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5E" w:rsidRPr="001C34C0" w:rsidRDefault="00F7025E" w:rsidP="00F70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C34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</w:t>
      </w:r>
      <w:r w:rsidRPr="001C34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№18 «МИШУТКА</w:t>
      </w:r>
      <w:r w:rsidRPr="001C34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</w:p>
    <w:p w:rsidR="00F7025E" w:rsidRPr="001C34C0" w:rsidRDefault="00F7025E" w:rsidP="00F7025E">
      <w:pPr>
        <w:pStyle w:val="a3"/>
        <w:shd w:val="clear" w:color="auto" w:fill="FFFFFF"/>
        <w:spacing w:before="0" w:beforeAutospacing="0" w:after="150" w:afterAutospacing="0" w:line="276" w:lineRule="auto"/>
        <w:jc w:val="center"/>
        <w:rPr>
          <w:b/>
          <w:color w:val="000000"/>
          <w:sz w:val="32"/>
          <w:szCs w:val="32"/>
        </w:rPr>
      </w:pPr>
      <w:r w:rsidRPr="001C34C0">
        <w:rPr>
          <w:b/>
          <w:sz w:val="32"/>
          <w:szCs w:val="32"/>
        </w:rPr>
        <w:t>«</w:t>
      </w:r>
      <w:r w:rsidRPr="00CD2962">
        <w:rPr>
          <w:b/>
          <w:bCs/>
          <w:i/>
          <w:iCs/>
          <w:sz w:val="36"/>
          <w:szCs w:val="36"/>
        </w:rPr>
        <w:t>Организация работы с одаренными детьми в ДОУ</w:t>
      </w:r>
      <w:r w:rsidRPr="001C34C0">
        <w:rPr>
          <w:b/>
          <w:color w:val="000000"/>
          <w:sz w:val="32"/>
          <w:szCs w:val="32"/>
        </w:rPr>
        <w:t>»</w:t>
      </w: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  <w:sz w:val="28"/>
          <w:szCs w:val="28"/>
        </w:rPr>
      </w:pPr>
    </w:p>
    <w:p w:rsidR="00F7025E" w:rsidRPr="001117C3" w:rsidRDefault="001117C3" w:rsidP="00F7025E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Выполнила: Губайдуллина З.Ф.</w:t>
      </w:r>
    </w:p>
    <w:p w:rsidR="00F7025E" w:rsidRDefault="001117C3" w:rsidP="00F7025E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Воспитатель: высшая квалификационная категория</w:t>
      </w: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rPr>
          <w:b/>
          <w:color w:val="000000"/>
          <w:sz w:val="28"/>
          <w:szCs w:val="28"/>
        </w:rPr>
      </w:pPr>
    </w:p>
    <w:p w:rsidR="00F7025E" w:rsidRDefault="00F7025E" w:rsidP="00F7025E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7025E" w:rsidRPr="005425E4" w:rsidRDefault="00F7025E" w:rsidP="00F7025E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Сургут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2022</w:t>
      </w:r>
    </w:p>
    <w:p w:rsidR="00F7025E" w:rsidRPr="005425E4" w:rsidRDefault="00F7025E" w:rsidP="00F7025E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Тема: «Организация работы с одаренными детьми в ДОУ»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одаренности,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очень высок, и это объясняется общественной потребностью. И прежде всего потребностью общества в неординарной творческой личности.  </w:t>
      </w: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Одной из задач современного образования является ориентация на выявление и поддержку креативных дошкольников.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этой задачи представляет собой сложную педагогическую проблему. Поэтому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нашем дошкольном учреждении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цель - </w:t>
      </w:r>
      <w:r w:rsidRPr="005425E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 построить весь учебно-воспитательный процесс, чтобы любые индивидуальные особенности детей, таящие в себе зерно опережающего развития в том или ином виде деятельности, не прошли мимо внимания педагога, реализовались в педагогической деятельности с этими детьми.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Одаренность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значительное по сравнению с возрастными нормами опережение в умственном развитии либо исключительное развитие специальных способностей (музыкальных, художественных, математических и др.)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области</w:t>
      </w: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опережающего развития познания отмечаются следующие признаки одаренности: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повышенная любознательность, способность прослеживать причинно-следственные связи и делать соответствующие выводы, отличная память, которая основывается на ранней речи и абстрактном мышлении, большой словарный запас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концентрация внимания на чем – либо, упорство в достижении результата, яркое воображение, высокоразвитая фантазия.  В области физического развития, для одаренных детей, свойственен высокий энергетический уровень. Различаются виды одаренности: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1.Художественная одаренность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(высокие достижения в области художественного творчества и исполнительского мастерства в музыке, живописи, скульптуре, актерские способности).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2.Общая интеллектуальная одаренность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запоминают и сохраняют информацию, что позволяет им преуспевать во многих областях знаний).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3.Творческая одаренность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с творческой направленностью отличаются независимостью в суждениях, чувств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юмора, ярким темпераментом).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Наш педагогический коллектив определил направления работы с одаренными детьми</w:t>
      </w:r>
      <w:r w:rsidRPr="00542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диагностика и обеспечение развития.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проводят первичную диагностику и последующие индивидуальные обследования. Анализ полученных, в ходе диагностики, результатов помогает решить следующие задачи: осуществить дифференцированный подход в воспитании и развитии детей, выявить детей с скрытой одаренностью; оценивать эффективность используемых форм и методов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 с детьми. Для выявления одаренных детей педагоги используют технологию педагогического наблюдения. На основе полученных результатов делаются выводы об уровне развития ребенка в том или ином виде деятельности.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Чтобы развивать креативность дошкольников, педагог сам должен быть творческим: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преодолевать в себе инертность, стремиться к открытию и применению новых методов в обучении, форм творческого общения, самосовершенствоваться. Все его усилия должны быть направлены на развитие, прежде всего, личности ребёнка, его индивидуальности. Поэтому педагог, прежде всего, должен позволять детям высказывать свои творческие идеи, а также демонстрировать свои находки или новые решения; уважать любопытство, вопросы ребёнка, внимательно выслушивать ребёнка, находить для этого время, отвечать на все вопросы.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Другое серьёзное условие, способствующее развитию креативности дошкольников – это повышение и укрепление самооценки у воспитанников.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должен способствовать формированию у своих детей достаточно высокой самооценки, которая стимулировала бы их к деятельности.</w:t>
      </w:r>
    </w:p>
    <w:p w:rsidR="00F7025E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Следующим условием для развития одаренности детей является создание развивающей среды детском саду -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условий, обеспечивающих всю полноту развития детской деятельности и личности ребёнка, опора на личностно- ориентированную модель взаимодействия.</w:t>
      </w:r>
    </w:p>
    <w:p w:rsidR="00F7025E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имеются все необходимые условия для всестороннего развития детей. Имеется спортивный зал, оснащенный спортивным оборудованием, тренажерами; эстетически оформленный музыкальный зал с наличием аудиоаппаратуры, детских музыкальных инструментов, богатой аудиотеки; зимний сад.</w:t>
      </w:r>
    </w:p>
    <w:p w:rsidR="00F7025E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мини-музей «Русская изба», в котором собраны экспонаты, представляющие быт русской деревни, домашняя утварь, игрушки, произ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прикладного искусства.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оборудованы уголки по театрализации, изодеятельности,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кспериментированию, ручному тру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ду, развивающих игр. </w:t>
      </w:r>
    </w:p>
    <w:p w:rsidR="00F7025E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условием является переход к развивающей системе образования. Только переход к развивающей системе способен обеспечить саморазвитие личности любого ребенка, в том числе и одаренного. Не случайно коллектив детского сада работает по развивающей программе В.Т.Кудрявцева «Тропинки» и использует развивающую программу И.А.Лыковой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Цветные ладошки». Требованиями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развивающих программ являются: поощрение углубленного изучения тем и проблем, выбираемым самим ребенком;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самостоятельности, развитие навыков и методов исследовательской работы.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Одним из важных условий развития одаренности детей является д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ополнительное образование.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работает 7 кружков.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художественно-эстетическому направлению:</w:t>
      </w:r>
    </w:p>
    <w:p w:rsidR="00F7025E" w:rsidRPr="005425E4" w:rsidRDefault="00F7025E" w:rsidP="00F7025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«Цветные ладошки»</w:t>
      </w:r>
    </w:p>
    <w:p w:rsidR="00F7025E" w:rsidRPr="005425E4" w:rsidRDefault="00F7025E" w:rsidP="00F7025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«Сказочная мастерская»</w:t>
      </w:r>
    </w:p>
    <w:p w:rsidR="00F7025E" w:rsidRPr="005425E4" w:rsidRDefault="00F7025E" w:rsidP="00F7025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танцевальный «Мозаика»</w:t>
      </w:r>
    </w:p>
    <w:p w:rsidR="00F7025E" w:rsidRPr="005425E4" w:rsidRDefault="00F7025E" w:rsidP="00F7025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вокальный «Ручеек»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познавательно – речевому направлению:</w:t>
      </w:r>
    </w:p>
    <w:p w:rsidR="00F7025E" w:rsidRPr="005425E4" w:rsidRDefault="00F7025E" w:rsidP="00F7025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«Речевичок»</w:t>
      </w:r>
    </w:p>
    <w:p w:rsidR="00F7025E" w:rsidRPr="005425E4" w:rsidRDefault="00F7025E" w:rsidP="00F7025E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«Здоровячек»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физкультурно-оздоровительному направлению:</w:t>
      </w:r>
    </w:p>
    <w:p w:rsidR="00F7025E" w:rsidRPr="005425E4" w:rsidRDefault="00F7025E" w:rsidP="00F7025E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«Крепыш»</w:t>
      </w:r>
    </w:p>
    <w:p w:rsidR="00F7025E" w:rsidRPr="005425E4" w:rsidRDefault="00F7025E" w:rsidP="00F7025E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Важным условием решения задач активизации потенциальных возможностей ребенка, является взаимодействие воспитателя и родителей.</w:t>
      </w:r>
    </w:p>
    <w:p w:rsidR="00F7025E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семьей воспитанников выстраивается по следующему направлению.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</w:t>
      </w: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Информационно-аналитическое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(реализуется через анкетирование, беседы, опросы родителей и предполагает решение педагогических задач: выявить интересы и предпочтения родителей; выявить уровень их осведомленности в тех или иных вопросах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и образования детей;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узнать семейный опыт, семейные традиции воспитания детей).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 Познавательное направление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(реализуется через консультации, тематические сообщения, открытые занятия, День открытых дверей, семинары-практикумы, семейные клубы).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Основной задачей в этом направлении является повышение компетентности родителей по вопросам развития детей дошкольного возраста.</w:t>
      </w:r>
    </w:p>
    <w:p w:rsidR="00F7025E" w:rsidRPr="005425E4" w:rsidRDefault="00F7025E" w:rsidP="00F7025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Родители,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участвующие в организации педагогического процесса, являются незаменимым партнером и помощником педагогу, воспитателю. Родители одаренных детей должны быть информированы для активной поддержки и реализации задатков и способностей детей.</w:t>
      </w:r>
    </w:p>
    <w:p w:rsidR="00F7025E" w:rsidRPr="005425E4" w:rsidRDefault="00F7025E" w:rsidP="00F7025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совместной деятельности педагогов и родителей в нашем детском саду являются такие мероприятия:</w:t>
      </w:r>
    </w:p>
    <w:p w:rsidR="00F7025E" w:rsidRPr="005425E4" w:rsidRDefault="00F7025E" w:rsidP="00F7025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праздники</w:t>
      </w:r>
    </w:p>
    <w:p w:rsidR="00F7025E" w:rsidRPr="005425E4" w:rsidRDefault="00F7025E" w:rsidP="00F7025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различных проектов</w:t>
      </w:r>
    </w:p>
    <w:p w:rsidR="00F7025E" w:rsidRPr="005425E4" w:rsidRDefault="00F7025E" w:rsidP="00F7025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Музыкальные театрализованные праздники</w:t>
      </w:r>
    </w:p>
    <w:p w:rsidR="00F7025E" w:rsidRDefault="00F7025E" w:rsidP="00F7025E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выставки рисунков</w:t>
      </w:r>
    </w:p>
    <w:p w:rsidR="00F7025E" w:rsidRPr="005425E4" w:rsidRDefault="00F7025E" w:rsidP="00F7025E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перечисленные методы, приёмы и формы работы с одаренными детьми позволяют создавать наиболее комфортные условия для выявления и раскрытия индивидуального потенциала каждого ребенка.</w:t>
      </w:r>
    </w:p>
    <w:p w:rsidR="00F7025E" w:rsidRPr="005425E4" w:rsidRDefault="00F7025E" w:rsidP="00F7025E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5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заключении хочется отметить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воспитатель, развивающий креативность дошкольников проходит, через сложный, а подчас и длительный процесс создания условий, необходимых для успешного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творческого потенциала детей.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значение из которых имеют: 1) восприятие ребёнка как личности, вне зависимости оттого, что и как он делает, безусловное уважение и принятие его таким, какой он есть;   2) внимательное и чуткое отношение ко всем проявлениям твор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ческой активности дошкольника;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предоставление ребёнку психологической свободы: свободы выбора, свободы в выражении своих чувств и переживаний, в возможн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самому принимать решения;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повышение и укрепл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самооценки дошкольников; </w:t>
      </w:r>
      <w:r w:rsidRPr="00542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организация системы обучения или создание креативной воспитательно - образовательной среды ДОУ. </w:t>
      </w:r>
    </w:p>
    <w:p w:rsidR="00C723BC" w:rsidRDefault="00C723BC">
      <w:bookmarkStart w:id="0" w:name="_GoBack"/>
      <w:bookmarkEnd w:id="0"/>
    </w:p>
    <w:sectPr w:rsidR="00C723BC" w:rsidSect="009F1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975C4"/>
    <w:multiLevelType w:val="multilevel"/>
    <w:tmpl w:val="7BC2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5D6900"/>
    <w:multiLevelType w:val="multilevel"/>
    <w:tmpl w:val="DACC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2706D3"/>
    <w:multiLevelType w:val="multilevel"/>
    <w:tmpl w:val="FC9C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DA4708"/>
    <w:multiLevelType w:val="multilevel"/>
    <w:tmpl w:val="400E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4AD3"/>
    <w:rsid w:val="001117C3"/>
    <w:rsid w:val="006C4AD3"/>
    <w:rsid w:val="00B32DE9"/>
    <w:rsid w:val="00C723BC"/>
    <w:rsid w:val="00F70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0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1165</Words>
  <Characters>6642</Characters>
  <Application>Microsoft Office Word</Application>
  <DocSecurity>0</DocSecurity>
  <Lines>55</Lines>
  <Paragraphs>15</Paragraphs>
  <ScaleCrop>false</ScaleCrop>
  <Company/>
  <LinksUpToDate>false</LinksUpToDate>
  <CharactersWithSpaces>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2025-01-03T14:42:00Z</dcterms:created>
  <dcterms:modified xsi:type="dcterms:W3CDTF">2025-01-07T05:39:00Z</dcterms:modified>
</cp:coreProperties>
</file>