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2F2" w:rsidRPr="00D65FA4" w:rsidRDefault="002332F2" w:rsidP="002332F2">
      <w:pPr>
        <w:pStyle w:val="1"/>
        <w:shd w:val="clear" w:color="auto" w:fill="EEF2F5"/>
        <w:spacing w:before="0" w:beforeAutospacing="0" w:after="0" w:afterAutospacing="0"/>
        <w:ind w:right="2400"/>
        <w:rPr>
          <w:rFonts w:asciiTheme="minorHAnsi" w:hAnsiTheme="minorHAnsi" w:cs="Calibri"/>
          <w:bCs w:val="0"/>
          <w:color w:val="111111"/>
          <w:sz w:val="32"/>
          <w:szCs w:val="28"/>
        </w:rPr>
      </w:pPr>
      <w:bookmarkStart w:id="0" w:name="_GoBack"/>
      <w:r w:rsidRPr="00D65FA4">
        <w:rPr>
          <w:rFonts w:asciiTheme="minorHAnsi" w:hAnsiTheme="minorHAnsi" w:cs="Calibri"/>
          <w:bCs w:val="0"/>
          <w:color w:val="111111"/>
          <w:sz w:val="32"/>
          <w:szCs w:val="28"/>
        </w:rPr>
        <w:t xml:space="preserve">Профилактика детского травматизма: падение </w:t>
      </w:r>
      <w:bookmarkEnd w:id="0"/>
      <w:r w:rsidRPr="00D65FA4">
        <w:rPr>
          <w:rFonts w:asciiTheme="minorHAnsi" w:hAnsiTheme="minorHAnsi" w:cs="Calibri"/>
          <w:bCs w:val="0"/>
          <w:color w:val="111111"/>
          <w:sz w:val="32"/>
          <w:szCs w:val="28"/>
        </w:rPr>
        <w:t>из открытых окон.</w:t>
      </w:r>
    </w:p>
    <w:p w:rsidR="002332F2" w:rsidRPr="007632C8" w:rsidRDefault="002332F2" w:rsidP="002332F2">
      <w:pPr>
        <w:shd w:val="clear" w:color="auto" w:fill="FFFFFF"/>
        <w:spacing w:after="0" w:line="240" w:lineRule="auto"/>
        <w:rPr>
          <w:rFonts w:cs="Calibri"/>
          <w:color w:val="111111"/>
          <w:sz w:val="28"/>
          <w:szCs w:val="28"/>
        </w:rPr>
      </w:pPr>
      <w:r w:rsidRPr="007632C8">
        <w:rPr>
          <w:rFonts w:cs="Calibri"/>
          <w:b/>
          <w:bCs/>
          <w:color w:val="111111"/>
          <w:sz w:val="28"/>
          <w:szCs w:val="28"/>
        </w:rPr>
        <w:t>Автор:</w:t>
      </w:r>
      <w:r w:rsidRPr="007632C8">
        <w:rPr>
          <w:rFonts w:cs="Calibri"/>
          <w:color w:val="111111"/>
          <w:sz w:val="28"/>
          <w:szCs w:val="28"/>
        </w:rPr>
        <w:t> </w:t>
      </w:r>
      <w:hyperlink r:id="rId5" w:history="1">
        <w:r w:rsidRPr="007632C8">
          <w:rPr>
            <w:rFonts w:cs="Calibri"/>
            <w:color w:val="A20360"/>
            <w:sz w:val="28"/>
            <w:szCs w:val="28"/>
            <w:u w:val="single"/>
          </w:rPr>
          <w:t>Печерская Л. А.</w:t>
        </w:r>
      </w:hyperlink>
    </w:p>
    <w:p w:rsidR="002332F2" w:rsidRPr="007632C8" w:rsidRDefault="002332F2" w:rsidP="002332F2">
      <w:pPr>
        <w:shd w:val="clear" w:color="auto" w:fill="FFFFFF"/>
        <w:spacing w:before="150" w:after="180" w:line="240" w:lineRule="auto"/>
        <w:rPr>
          <w:rFonts w:cs="Calibri"/>
          <w:color w:val="111111"/>
          <w:sz w:val="28"/>
          <w:szCs w:val="28"/>
        </w:rPr>
      </w:pPr>
      <w:r w:rsidRPr="007632C8">
        <w:rPr>
          <w:rFonts w:cs="Calibri"/>
          <w:color w:val="111111"/>
          <w:sz w:val="28"/>
          <w:szCs w:val="28"/>
        </w:rPr>
        <w:t>Детский травматизм и его предупреждение – очень важная и серьезная проблема, особенно в период летних каникул, когда дети больше располагают свободным временем, чаще находятся на улице и остаются без присмотра взрослых. Несмотря на большое разнообразие травм у детей, причины, вызывающие их, типичны. Прежде всего, это — халатность, недосмотр взрослых, неосторожное, неправильное поведение ребенка в быту, на улице.</w:t>
      </w:r>
    </w:p>
    <w:p w:rsidR="002332F2" w:rsidRPr="007632C8" w:rsidRDefault="002332F2" w:rsidP="002332F2">
      <w:pPr>
        <w:shd w:val="clear" w:color="auto" w:fill="FFFFFF"/>
        <w:spacing w:before="150" w:after="180" w:line="240" w:lineRule="auto"/>
        <w:rPr>
          <w:rFonts w:cs="Calibri"/>
          <w:color w:val="111111"/>
          <w:sz w:val="28"/>
          <w:szCs w:val="28"/>
        </w:rPr>
      </w:pPr>
      <w:r w:rsidRPr="007632C8">
        <w:rPr>
          <w:rFonts w:cs="Calibri"/>
          <w:color w:val="111111"/>
          <w:sz w:val="28"/>
          <w:szCs w:val="28"/>
        </w:rPr>
        <w:t>Возникновению травм способствуют и психологические особенности детей: любознательность, большая подвижность, эмоциональность, недостаток жизненного опыта, а отсюда отсутствие чувства опасности. Большой проблемой становится падение детей с высоты: гаражей, заборов, с деревьев, сараев и других сооружений, нередко с тяжелыми травмами. Падение — распространенная причина ушибов, переломов и серьезных травм.   Самые печальные случаи — это падение из окон. Многие родители забывают о том, что открытое окно может быть смертельно опасно для ребенка. Каждый год от падений с высоты гибнут дети. Чаще всего из окон выпадают дети в возрасте от года (когда ребенок начинает ходить) и до 5-6 лет. Большинство случаев падения происходит тогда, когда родители оставляют детей без присмотра. Никогда не рассчитывайте на москитные сетки! Они не предназначены для защиты от падений! Ребенок чувствует себя за ней в безопасности и опирается как на окно, так и на нее и происходит непоправимое.</w:t>
      </w:r>
    </w:p>
    <w:p w:rsidR="002332F2" w:rsidRPr="007632C8" w:rsidRDefault="002332F2" w:rsidP="002332F2">
      <w:pPr>
        <w:shd w:val="clear" w:color="auto" w:fill="FFFFFF"/>
        <w:spacing w:before="150" w:after="180" w:line="240" w:lineRule="auto"/>
        <w:rPr>
          <w:rFonts w:cs="Calibri"/>
          <w:color w:val="111111"/>
          <w:sz w:val="28"/>
          <w:szCs w:val="28"/>
        </w:rPr>
      </w:pPr>
      <w:r w:rsidRPr="007632C8">
        <w:rPr>
          <w:rFonts w:cs="Calibri"/>
          <w:color w:val="111111"/>
          <w:sz w:val="28"/>
          <w:szCs w:val="28"/>
        </w:rPr>
        <w:t>Чтобы избежать несчастного случая, связанного с падением ребенка из окна, необходимо придерживаться следующих правил:</w:t>
      </w:r>
    </w:p>
    <w:p w:rsidR="002332F2" w:rsidRPr="007632C8" w:rsidRDefault="002332F2" w:rsidP="002332F2">
      <w:pPr>
        <w:shd w:val="clear" w:color="auto" w:fill="FFFFFF"/>
        <w:spacing w:before="150" w:after="180" w:line="240" w:lineRule="auto"/>
        <w:rPr>
          <w:rFonts w:cs="Calibri"/>
          <w:color w:val="111111"/>
          <w:sz w:val="28"/>
          <w:szCs w:val="28"/>
        </w:rPr>
      </w:pPr>
      <w:r w:rsidRPr="007632C8">
        <w:rPr>
          <w:rFonts w:cs="Calibri"/>
          <w:color w:val="111111"/>
          <w:sz w:val="28"/>
          <w:szCs w:val="28"/>
        </w:rPr>
        <w:t>Открывая окна в квартире и проветривая помещение, убедитесь, что ребенок при этом находится под присмотром.</w:t>
      </w:r>
    </w:p>
    <w:p w:rsidR="002332F2" w:rsidRPr="007632C8" w:rsidRDefault="002332F2" w:rsidP="002332F2">
      <w:pPr>
        <w:shd w:val="clear" w:color="auto" w:fill="FFFFFF"/>
        <w:spacing w:before="150" w:after="180" w:line="240" w:lineRule="auto"/>
        <w:rPr>
          <w:rFonts w:cs="Calibri"/>
          <w:color w:val="111111"/>
          <w:sz w:val="28"/>
          <w:szCs w:val="28"/>
        </w:rPr>
      </w:pPr>
      <w:r w:rsidRPr="007632C8">
        <w:rPr>
          <w:rFonts w:cs="Calibri"/>
          <w:color w:val="111111"/>
          <w:sz w:val="28"/>
          <w:szCs w:val="28"/>
        </w:rPr>
        <w:t>Во время проветривания открывайте фрамуги и форточки. Если Вы  все же открываете окно, то не открывайте его больше чем на 10 см, для этой цели поставьте ограничители.</w:t>
      </w:r>
    </w:p>
    <w:p w:rsidR="002332F2" w:rsidRPr="007632C8" w:rsidRDefault="002332F2" w:rsidP="002332F2">
      <w:pPr>
        <w:shd w:val="clear" w:color="auto" w:fill="FFFFFF"/>
        <w:spacing w:before="150" w:after="180" w:line="240" w:lineRule="auto"/>
        <w:rPr>
          <w:rFonts w:cs="Calibri"/>
          <w:color w:val="111111"/>
          <w:sz w:val="28"/>
          <w:szCs w:val="28"/>
        </w:rPr>
      </w:pPr>
      <w:r w:rsidRPr="007632C8">
        <w:rPr>
          <w:rFonts w:cs="Calibri"/>
          <w:color w:val="111111"/>
          <w:sz w:val="28"/>
          <w:szCs w:val="28"/>
        </w:rPr>
        <w:t>Не разрешайте ребенку выходить на балкон без сопровождения взрослых.</w:t>
      </w:r>
    </w:p>
    <w:p w:rsidR="002332F2" w:rsidRPr="007632C8" w:rsidRDefault="002332F2" w:rsidP="002332F2">
      <w:pPr>
        <w:shd w:val="clear" w:color="auto" w:fill="FFFFFF"/>
        <w:spacing w:before="150" w:after="180" w:line="240" w:lineRule="auto"/>
        <w:rPr>
          <w:rFonts w:cs="Calibri"/>
          <w:color w:val="111111"/>
          <w:sz w:val="28"/>
          <w:szCs w:val="28"/>
        </w:rPr>
      </w:pPr>
      <w:r w:rsidRPr="007632C8">
        <w:rPr>
          <w:rFonts w:cs="Calibri"/>
          <w:color w:val="111111"/>
          <w:sz w:val="28"/>
          <w:szCs w:val="28"/>
        </w:rPr>
        <w:t>Никогда не оставляйте спящего ребенка одного в квартире. Малыш может проснуться и полезть к открытому окну.</w:t>
      </w:r>
    </w:p>
    <w:p w:rsidR="002332F2" w:rsidRPr="007632C8" w:rsidRDefault="002332F2" w:rsidP="002332F2">
      <w:pPr>
        <w:shd w:val="clear" w:color="auto" w:fill="FFFFFF"/>
        <w:spacing w:before="150" w:after="180" w:line="240" w:lineRule="auto"/>
        <w:rPr>
          <w:rFonts w:cs="Calibri"/>
          <w:color w:val="111111"/>
          <w:sz w:val="28"/>
          <w:szCs w:val="28"/>
        </w:rPr>
      </w:pPr>
      <w:r w:rsidRPr="007632C8">
        <w:rPr>
          <w:rFonts w:cs="Calibri"/>
          <w:color w:val="111111"/>
          <w:sz w:val="28"/>
          <w:szCs w:val="28"/>
        </w:rPr>
        <w:t>Отодвиньте всю мебель, включая кровати, от окон. Это поможет предотвратить случайное попадание малыша на подоконник.</w:t>
      </w:r>
    </w:p>
    <w:p w:rsidR="002332F2" w:rsidRPr="007632C8" w:rsidRDefault="002332F2" w:rsidP="002332F2">
      <w:pPr>
        <w:shd w:val="clear" w:color="auto" w:fill="FFFFFF"/>
        <w:spacing w:before="150" w:after="180" w:line="240" w:lineRule="auto"/>
        <w:rPr>
          <w:rFonts w:cs="Calibri"/>
          <w:color w:val="111111"/>
          <w:sz w:val="28"/>
          <w:szCs w:val="28"/>
        </w:rPr>
      </w:pPr>
      <w:r w:rsidRPr="007632C8">
        <w:rPr>
          <w:rFonts w:cs="Calibri"/>
          <w:color w:val="111111"/>
          <w:sz w:val="28"/>
          <w:szCs w:val="28"/>
        </w:rPr>
        <w:lastRenderedPageBreak/>
        <w:t>Не показывайте ребенку, как открывается окно. Чем позднее он научиться открывать окно самостоятельно, тем более безопасным  будет его пребывание в  квартире.</w:t>
      </w:r>
    </w:p>
    <w:p w:rsidR="002332F2" w:rsidRPr="007632C8" w:rsidRDefault="002332F2" w:rsidP="002332F2">
      <w:pPr>
        <w:shd w:val="clear" w:color="auto" w:fill="FFFFFF"/>
        <w:spacing w:before="150" w:after="180" w:line="240" w:lineRule="auto"/>
        <w:rPr>
          <w:rFonts w:cs="Calibri"/>
          <w:color w:val="111111"/>
          <w:sz w:val="28"/>
          <w:szCs w:val="28"/>
        </w:rPr>
      </w:pPr>
      <w:r w:rsidRPr="007632C8">
        <w:rPr>
          <w:rFonts w:cs="Calibri"/>
          <w:color w:val="111111"/>
          <w:sz w:val="28"/>
          <w:szCs w:val="28"/>
        </w:rPr>
        <w:t>Не учите ребенка подставлять под ноги стул или иное приспособление, чтобы выглянуть в окно или заглянуть на улицу с балкона. Впоследствии, действуя подобным образом, он может слишком сильно высунуться наружу и выпасть из окна (с балкона).</w:t>
      </w:r>
    </w:p>
    <w:p w:rsidR="002332F2" w:rsidRPr="007632C8" w:rsidRDefault="002332F2" w:rsidP="002332F2">
      <w:pPr>
        <w:shd w:val="clear" w:color="auto" w:fill="FFFFFF"/>
        <w:spacing w:before="150" w:after="180" w:line="240" w:lineRule="auto"/>
        <w:rPr>
          <w:rFonts w:cs="Calibri"/>
          <w:color w:val="111111"/>
          <w:sz w:val="28"/>
          <w:szCs w:val="28"/>
        </w:rPr>
      </w:pPr>
      <w:r w:rsidRPr="007632C8">
        <w:rPr>
          <w:rFonts w:cs="Calibri"/>
          <w:color w:val="111111"/>
          <w:sz w:val="28"/>
          <w:szCs w:val="28"/>
        </w:rPr>
        <w:t>Большую опасность представляют москитные сетки: ребенок видит некое препятствие впереди, уверенно опирается на него, и в результате может выпасть вместе с сеткой, которая не рассчитана на вес даже самого крохотного годовалого малыша.</w:t>
      </w:r>
    </w:p>
    <w:p w:rsidR="002332F2" w:rsidRPr="007632C8" w:rsidRDefault="002332F2" w:rsidP="002332F2">
      <w:pPr>
        <w:shd w:val="clear" w:color="auto" w:fill="FFFFFF"/>
        <w:spacing w:before="150" w:after="180" w:line="240" w:lineRule="auto"/>
        <w:rPr>
          <w:rFonts w:cs="Calibri"/>
          <w:color w:val="111111"/>
          <w:sz w:val="28"/>
          <w:szCs w:val="28"/>
        </w:rPr>
      </w:pPr>
      <w:r w:rsidRPr="007632C8">
        <w:rPr>
          <w:rFonts w:cs="Calibri"/>
          <w:color w:val="111111"/>
          <w:sz w:val="28"/>
          <w:szCs w:val="28"/>
        </w:rPr>
        <w:t>Если ребенок  5-7 лет боится оставаться в квартире один, не оставляйте его даже на короткое время. Зачастую, чувствуя страх, дети выглядывают в окно или с балкона, надеясь увидеть родителей, что может повлечь их падение с балкона.</w:t>
      </w:r>
    </w:p>
    <w:p w:rsidR="002332F2" w:rsidRPr="007632C8" w:rsidRDefault="002332F2" w:rsidP="002332F2">
      <w:pPr>
        <w:shd w:val="clear" w:color="auto" w:fill="FFFFFF"/>
        <w:spacing w:before="150" w:after="180" w:line="240" w:lineRule="auto"/>
        <w:rPr>
          <w:rFonts w:cs="Calibri"/>
          <w:color w:val="111111"/>
          <w:sz w:val="28"/>
          <w:szCs w:val="28"/>
        </w:rPr>
      </w:pPr>
      <w:r w:rsidRPr="007632C8">
        <w:rPr>
          <w:rFonts w:cs="Calibri"/>
          <w:color w:val="000000"/>
          <w:sz w:val="28"/>
          <w:szCs w:val="28"/>
        </w:rPr>
        <w:t>               Вместе сохраним здоровье детей!</w:t>
      </w:r>
    </w:p>
    <w:p w:rsidR="00DA30FF" w:rsidRDefault="00DA30FF"/>
    <w:sectPr w:rsidR="00DA3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2F2"/>
    <w:rsid w:val="002332F2"/>
    <w:rsid w:val="0038764F"/>
    <w:rsid w:val="00D65FA4"/>
    <w:rsid w:val="00DA3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2F2"/>
    <w:rPr>
      <w:rFonts w:eastAsiaTheme="minorEastAsia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2332F2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32F2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2F2"/>
    <w:rPr>
      <w:rFonts w:eastAsiaTheme="minorEastAsia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2332F2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32F2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crr-kalinkovichi.schools.by/director/24139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9F9F9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469</Words>
  <Characters>2676</Characters>
  <Application>Microsoft Office Word</Application>
  <DocSecurity>0</DocSecurity>
  <Lines>22</Lines>
  <Paragraphs>6</Paragraphs>
  <ScaleCrop>false</ScaleCrop>
  <Company/>
  <LinksUpToDate>false</LinksUpToDate>
  <CharactersWithSpaces>3139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КомоловаСВ</cp:lastModifiedBy>
  <cp:revision>3</cp:revision>
  <dcterms:created xsi:type="dcterms:W3CDTF">2021-05-26T03:40:00Z</dcterms:created>
  <dcterms:modified xsi:type="dcterms:W3CDTF">2021-05-26T14:04:00Z</dcterms:modified>
</cp:coreProperties>
</file>