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39A" w:rsidRPr="00204CAB" w:rsidRDefault="003B339A" w:rsidP="00204CAB">
      <w:pPr>
        <w:spacing w:line="240" w:lineRule="auto"/>
        <w:ind w:left="1080" w:right="-207"/>
        <w:jc w:val="center"/>
        <w:rPr>
          <w:b/>
          <w:bCs/>
          <w:color w:val="auto"/>
          <w:sz w:val="28"/>
          <w:szCs w:val="28"/>
          <w:lang w:val="ru-RU"/>
        </w:rPr>
      </w:pPr>
      <w:bookmarkStart w:id="0" w:name="_GoBack"/>
      <w:r w:rsidRPr="00F831C6">
        <w:rPr>
          <w:b/>
          <w:bCs/>
          <w:color w:val="auto"/>
          <w:sz w:val="28"/>
          <w:szCs w:val="28"/>
          <w:lang w:val="ru-RU"/>
        </w:rPr>
        <w:t>Пусть детство добрым будет</w:t>
      </w:r>
    </w:p>
    <w:bookmarkEnd w:id="0"/>
    <w:p w:rsidR="003B339A" w:rsidRPr="00F831C6" w:rsidRDefault="003B339A" w:rsidP="00204CAB">
      <w:pPr>
        <w:spacing w:line="240" w:lineRule="auto"/>
        <w:ind w:left="1080" w:right="-207"/>
        <w:jc w:val="right"/>
        <w:rPr>
          <w:i/>
          <w:iCs/>
          <w:color w:val="auto"/>
          <w:sz w:val="28"/>
          <w:szCs w:val="28"/>
          <w:lang w:val="ru-RU"/>
        </w:rPr>
      </w:pPr>
      <w:r w:rsidRPr="00F831C6">
        <w:rPr>
          <w:i/>
          <w:iCs/>
          <w:color w:val="auto"/>
          <w:sz w:val="28"/>
          <w:szCs w:val="28"/>
          <w:lang w:val="ru-RU"/>
        </w:rPr>
        <w:t>«Пусть слюна твоя во рту станет кровью, ты все равно не произноси ни одного слова в гневе»</w:t>
      </w:r>
    </w:p>
    <w:p w:rsidR="003B339A" w:rsidRPr="00F831C6" w:rsidRDefault="003B339A" w:rsidP="00204CAB">
      <w:pPr>
        <w:spacing w:line="240" w:lineRule="auto"/>
        <w:ind w:left="1080" w:right="-207"/>
        <w:jc w:val="right"/>
        <w:rPr>
          <w:i/>
          <w:iCs/>
          <w:color w:val="auto"/>
          <w:sz w:val="28"/>
          <w:szCs w:val="28"/>
          <w:lang w:val="ru-RU"/>
        </w:rPr>
      </w:pPr>
      <w:r w:rsidRPr="00F831C6">
        <w:rPr>
          <w:i/>
          <w:iCs/>
          <w:color w:val="auto"/>
          <w:sz w:val="28"/>
          <w:szCs w:val="28"/>
          <w:lang w:val="ru-RU"/>
        </w:rPr>
        <w:t>Пр. Старец Иосиф.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ab/>
        <w:t xml:space="preserve">Увы, как нередко сегодня можно стать свидетелем того, как разгневанная «мамаша» проводит воспитание своего еще «неразумного» чада с использованием </w:t>
      </w:r>
      <w:proofErr w:type="spellStart"/>
      <w:r w:rsidRPr="00F831C6">
        <w:rPr>
          <w:color w:val="auto"/>
          <w:sz w:val="28"/>
          <w:szCs w:val="28"/>
          <w:lang w:val="ru-RU"/>
        </w:rPr>
        <w:t>малоприемлемых</w:t>
      </w:r>
      <w:proofErr w:type="spellEnd"/>
      <w:r w:rsidRPr="00F831C6">
        <w:rPr>
          <w:color w:val="auto"/>
          <w:sz w:val="28"/>
          <w:szCs w:val="28"/>
          <w:lang w:val="ru-RU"/>
        </w:rPr>
        <w:t xml:space="preserve"> в печати выражений, подкрепленных </w:t>
      </w:r>
      <w:proofErr w:type="gramStart"/>
      <w:r w:rsidRPr="00F831C6">
        <w:rPr>
          <w:color w:val="auto"/>
          <w:sz w:val="28"/>
          <w:szCs w:val="28"/>
          <w:lang w:val="ru-RU"/>
        </w:rPr>
        <w:t>тычками</w:t>
      </w:r>
      <w:proofErr w:type="gramEnd"/>
      <w:r w:rsidRPr="00F831C6">
        <w:rPr>
          <w:color w:val="auto"/>
          <w:sz w:val="28"/>
          <w:szCs w:val="28"/>
          <w:lang w:val="ru-RU"/>
        </w:rPr>
        <w:t xml:space="preserve"> и затрещинами. Как часто неуспешный ученик бледный с трясущимися губами шепчет учителю: «Только не говорите маме…». Знакомые все картинки? Жестокость и агрессия – что могут породить они</w:t>
      </w:r>
      <w:r w:rsidR="00F831C6">
        <w:rPr>
          <w:color w:val="auto"/>
          <w:sz w:val="28"/>
          <w:szCs w:val="28"/>
          <w:lang w:val="ru-RU"/>
        </w:rPr>
        <w:t>?</w:t>
      </w:r>
      <w:r w:rsidRPr="00F831C6">
        <w:rPr>
          <w:color w:val="auto"/>
          <w:sz w:val="28"/>
          <w:szCs w:val="28"/>
          <w:lang w:val="ru-RU"/>
        </w:rPr>
        <w:t xml:space="preserve"> 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ab/>
        <w:t xml:space="preserve">В основе всех форм асоциального поведения детей и подростков лежат психическое и физическое насилие детей и подростков. Недостаток родительской любви и заботы препятствует гармоничному развитию </w:t>
      </w:r>
      <w:r w:rsidR="00F831C6" w:rsidRPr="00F831C6">
        <w:rPr>
          <w:color w:val="auto"/>
          <w:sz w:val="28"/>
          <w:szCs w:val="28"/>
          <w:lang w:val="ru-RU"/>
        </w:rPr>
        <w:t>личности,</w:t>
      </w:r>
      <w:r w:rsidRPr="00F831C6">
        <w:rPr>
          <w:color w:val="auto"/>
          <w:sz w:val="28"/>
          <w:szCs w:val="28"/>
          <w:lang w:val="ru-RU"/>
        </w:rPr>
        <w:t xml:space="preserve"> и вызывают протестное поведение. Любая ситуация криминального поведения несовершеннолетнего, формирование любых видов зависимости (алкогольной, нарко</w:t>
      </w:r>
      <w:r w:rsidR="00F831C6">
        <w:rPr>
          <w:color w:val="auto"/>
          <w:sz w:val="28"/>
          <w:szCs w:val="28"/>
          <w:lang w:val="ru-RU"/>
        </w:rPr>
        <w:t>ти</w:t>
      </w:r>
      <w:r w:rsidRPr="00F831C6">
        <w:rPr>
          <w:color w:val="auto"/>
          <w:sz w:val="28"/>
          <w:szCs w:val="28"/>
          <w:lang w:val="ru-RU"/>
        </w:rPr>
        <w:t xml:space="preserve">ческой, игровой и т.д.), суицидальное поведение может рассматриваться только в контексте нарушения детско – родительских отношений жестокого обращения. 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ab/>
        <w:t xml:space="preserve">Наиболее драматичной формой насилия над ребенком являются внутрисемейное насилие. Ребенок находится в замкнутом пространстве, не имея ресурсов изменить ситуацию, которая калечит его психику. Жестокое обращение с детьми оказывает негативное влияние не только на здоровье, благополучие и развитие ребенка, но во многом определяет жизнь будущих поколений. Ставшие взрослыми жертвы насилия транслируют жестокость в воспитании собственных детей. 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ab/>
        <w:t xml:space="preserve">Факторами риска физического насилия над детьми являются следующие: 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 xml:space="preserve">- отношение к физическому наказанию как к допустимому средству воспитания; 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>- отношение к ребенку как к «собственности», а не самостоятельной личности;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>- нестабильные брачные отношения (часта смена партнеров, насилие супругов и т.д.);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>- наличие зависимости у родителей (алкоголизм, наркомания);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>- недостаточная родительская компетентность;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>- особенности родителей (молодость, насильственные преступления в прошлом и т.д.);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>- предъявление родителями к ребенку требований, несоответствующих его возможности.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ab/>
        <w:t xml:space="preserve">Последствиями психического насилия являются задержка интеллектуального развития, нарушение привязанности ребенка и как следствие нарушение социализации. Нарушение эмоционального контакта с </w:t>
      </w:r>
      <w:r w:rsidRPr="00F831C6">
        <w:rPr>
          <w:color w:val="auto"/>
          <w:sz w:val="28"/>
          <w:szCs w:val="28"/>
          <w:lang w:val="ru-RU"/>
        </w:rPr>
        <w:lastRenderedPageBreak/>
        <w:t>родителями вынуждает ребенка искать альтернативные способы решения эмоциональных проблем: от бегства в мир фантазии до антиобщественного поведения и агрессии, направленных либо на окружающих, либо на себя.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ab/>
        <w:t xml:space="preserve">Постоянная негативная оценка ребенка ведет к низкой самооценке, тревожности, соматическим заболеваниям, суицидальному поведению. 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ab/>
        <w:t xml:space="preserve">Хочется поговорить и о пренебрежении родителями основными потребностями ребенка, </w:t>
      </w:r>
      <w:proofErr w:type="gramStart"/>
      <w:r w:rsidRPr="00F831C6">
        <w:rPr>
          <w:color w:val="auto"/>
          <w:sz w:val="28"/>
          <w:szCs w:val="28"/>
          <w:lang w:val="ru-RU"/>
        </w:rPr>
        <w:t>которое</w:t>
      </w:r>
      <w:proofErr w:type="gramEnd"/>
      <w:r w:rsidRPr="00F831C6">
        <w:rPr>
          <w:color w:val="auto"/>
          <w:sz w:val="28"/>
          <w:szCs w:val="28"/>
          <w:lang w:val="ru-RU"/>
        </w:rPr>
        <w:t xml:space="preserve"> может начаться еще во внутриутробном периоде, когда мать курит, употребляет алкоголь, наркотики, игнорирует необходимость медицинского наблюдения и не следит за собственным здоровьем. Ребенок, лишенный заботы родителей, оставленный ими без медицинской помощи, не получивший образования, не может стать полноценным членом общества.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ab/>
        <w:t>Детство – это важнейший этап развития человека, поэтому невозможность удовлетворения основных потребностей ребенка не может быть компенсирована «когда то позже».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ab/>
        <w:t xml:space="preserve">Дети, лишенные любви и заботы родителей, готовы довериться любому взрослому, проявившему к ним хоть чуточку внимания, а поэтому они имеют высокий риск оказаться объектами посягательств (в том числе и сексуальных). 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ab/>
        <w:t>Недостаток любви и внимания со стороны родителей не может быть компенсирован даже избыточным удовлетворением его материальных потребностей.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ab/>
        <w:t>Смертность детей от внешних причин (несчастные случаи, отравления, травмы, убийства и самоубийства) можно рассматривать как показатель, отражающий распространенность пренебрежения основными потребностями детей. В РФ гибель от внешних причин является основной причиной смерти детей в возрасте от 1 до 15 лет и составляет порядка – 50 %.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ab/>
        <w:t xml:space="preserve">Отсутствие необходимой помощи ребенку с особыми нуждами (с нарушениями здоровья, детям - инвалидам) также является пренебрежением его основными потребностями. </w:t>
      </w:r>
    </w:p>
    <w:p w:rsidR="003B339A" w:rsidRPr="00F831C6" w:rsidRDefault="003B339A" w:rsidP="00204CAB">
      <w:pPr>
        <w:spacing w:line="240" w:lineRule="auto"/>
        <w:ind w:left="1080" w:right="-207"/>
        <w:jc w:val="both"/>
        <w:rPr>
          <w:color w:val="auto"/>
          <w:sz w:val="28"/>
          <w:szCs w:val="28"/>
          <w:lang w:val="ru-RU"/>
        </w:rPr>
      </w:pPr>
      <w:r w:rsidRPr="00F831C6">
        <w:rPr>
          <w:color w:val="auto"/>
          <w:sz w:val="28"/>
          <w:szCs w:val="28"/>
          <w:lang w:val="ru-RU"/>
        </w:rPr>
        <w:tab/>
        <w:t>Как сказано в преамбуле Конвенц</w:t>
      </w:r>
      <w:proofErr w:type="gramStart"/>
      <w:r w:rsidRPr="00F831C6">
        <w:rPr>
          <w:color w:val="auto"/>
          <w:sz w:val="28"/>
          <w:szCs w:val="28"/>
          <w:lang w:val="ru-RU"/>
        </w:rPr>
        <w:t>ии ОО</w:t>
      </w:r>
      <w:proofErr w:type="gramEnd"/>
      <w:r w:rsidRPr="00F831C6">
        <w:rPr>
          <w:color w:val="auto"/>
          <w:sz w:val="28"/>
          <w:szCs w:val="28"/>
          <w:lang w:val="ru-RU"/>
        </w:rPr>
        <w:t>Н «О правах ребенка», он должен расти в атмосфере счастья, любви и понимания. Это создаст у ребенка те правильные формы поведения, которым он будет следовать в собственной семье, а значит</w:t>
      </w:r>
      <w:r w:rsidR="00F831C6">
        <w:rPr>
          <w:color w:val="auto"/>
          <w:sz w:val="28"/>
          <w:szCs w:val="28"/>
          <w:lang w:val="ru-RU"/>
        </w:rPr>
        <w:t>,</w:t>
      </w:r>
      <w:r w:rsidRPr="00F831C6">
        <w:rPr>
          <w:color w:val="auto"/>
          <w:sz w:val="28"/>
          <w:szCs w:val="28"/>
          <w:lang w:val="ru-RU"/>
        </w:rPr>
        <w:t xml:space="preserve"> будет «доброта и любовь» транслироваться в наших внуках и правнуках. А это залог гармоничного развития всего нашего общества.</w:t>
      </w:r>
    </w:p>
    <w:p w:rsidR="003B339A" w:rsidRPr="00F831C6" w:rsidRDefault="003B339A" w:rsidP="00204CAB">
      <w:pPr>
        <w:spacing w:line="240" w:lineRule="auto"/>
        <w:ind w:left="1080" w:right="-207"/>
        <w:jc w:val="right"/>
        <w:rPr>
          <w:b/>
          <w:bCs/>
          <w:i/>
          <w:iCs/>
          <w:color w:val="auto"/>
          <w:sz w:val="28"/>
          <w:szCs w:val="28"/>
          <w:lang w:val="ru-RU"/>
        </w:rPr>
      </w:pPr>
      <w:proofErr w:type="spellStart"/>
      <w:r w:rsidRPr="00F831C6">
        <w:rPr>
          <w:b/>
          <w:bCs/>
          <w:i/>
          <w:iCs/>
          <w:color w:val="auto"/>
          <w:sz w:val="28"/>
          <w:szCs w:val="28"/>
          <w:lang w:val="ru-RU"/>
        </w:rPr>
        <w:t>Крепица</w:t>
      </w:r>
      <w:proofErr w:type="spellEnd"/>
      <w:r w:rsidRPr="00F831C6">
        <w:rPr>
          <w:b/>
          <w:bCs/>
          <w:i/>
          <w:iCs/>
          <w:color w:val="auto"/>
          <w:sz w:val="28"/>
          <w:szCs w:val="28"/>
          <w:lang w:val="ru-RU"/>
        </w:rPr>
        <w:t xml:space="preserve"> А.В.</w:t>
      </w:r>
    </w:p>
    <w:p w:rsidR="003B339A" w:rsidRPr="00F831C6" w:rsidRDefault="003B339A" w:rsidP="00204CAB">
      <w:pPr>
        <w:spacing w:line="240" w:lineRule="auto"/>
        <w:ind w:left="1080" w:right="-207"/>
        <w:jc w:val="right"/>
        <w:rPr>
          <w:i/>
          <w:iCs/>
          <w:color w:val="auto"/>
          <w:sz w:val="28"/>
          <w:szCs w:val="28"/>
          <w:lang w:val="ru-RU"/>
        </w:rPr>
      </w:pPr>
      <w:r w:rsidRPr="00F831C6">
        <w:rPr>
          <w:i/>
          <w:iCs/>
          <w:color w:val="auto"/>
          <w:sz w:val="28"/>
          <w:szCs w:val="28"/>
          <w:lang w:val="ru-RU"/>
        </w:rPr>
        <w:t>врач – психотерапевт ГУЗ «</w:t>
      </w:r>
      <w:proofErr w:type="spellStart"/>
      <w:r w:rsidRPr="00F831C6">
        <w:rPr>
          <w:i/>
          <w:iCs/>
          <w:color w:val="auto"/>
          <w:sz w:val="28"/>
          <w:szCs w:val="28"/>
          <w:lang w:val="ru-RU"/>
        </w:rPr>
        <w:t>Балашовский</w:t>
      </w:r>
      <w:proofErr w:type="spellEnd"/>
      <w:r w:rsidRPr="00F831C6">
        <w:rPr>
          <w:i/>
          <w:iCs/>
          <w:color w:val="auto"/>
          <w:sz w:val="28"/>
          <w:szCs w:val="28"/>
          <w:lang w:val="ru-RU"/>
        </w:rPr>
        <w:t xml:space="preserve"> межрайонный психоневрологический диспансер», член Независимой Ассоциации детских психологов и психиатров России</w:t>
      </w:r>
    </w:p>
    <w:sectPr w:rsidR="003B339A" w:rsidRPr="00F831C6" w:rsidSect="00204CAB">
      <w:pgSz w:w="11906" w:h="16838"/>
      <w:pgMar w:top="719" w:right="1106" w:bottom="5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DAC"/>
    <w:rsid w:val="00021A38"/>
    <w:rsid w:val="0003741B"/>
    <w:rsid w:val="0011110C"/>
    <w:rsid w:val="00131BFC"/>
    <w:rsid w:val="00204CAB"/>
    <w:rsid w:val="0025634E"/>
    <w:rsid w:val="003509BA"/>
    <w:rsid w:val="003B339A"/>
    <w:rsid w:val="003C5FB4"/>
    <w:rsid w:val="003F3D71"/>
    <w:rsid w:val="0041555C"/>
    <w:rsid w:val="00437EAA"/>
    <w:rsid w:val="004C6E64"/>
    <w:rsid w:val="005265B4"/>
    <w:rsid w:val="00532C07"/>
    <w:rsid w:val="005467A7"/>
    <w:rsid w:val="005A6158"/>
    <w:rsid w:val="005E3EAB"/>
    <w:rsid w:val="005F2A24"/>
    <w:rsid w:val="006B12A8"/>
    <w:rsid w:val="007622A6"/>
    <w:rsid w:val="007B3618"/>
    <w:rsid w:val="007F7460"/>
    <w:rsid w:val="00830EC7"/>
    <w:rsid w:val="00843488"/>
    <w:rsid w:val="008908DD"/>
    <w:rsid w:val="008B5F3C"/>
    <w:rsid w:val="008C5526"/>
    <w:rsid w:val="00961227"/>
    <w:rsid w:val="009C4737"/>
    <w:rsid w:val="009D75D5"/>
    <w:rsid w:val="00A024DB"/>
    <w:rsid w:val="00B1338A"/>
    <w:rsid w:val="00BB47AE"/>
    <w:rsid w:val="00BB4BE9"/>
    <w:rsid w:val="00BD5E61"/>
    <w:rsid w:val="00BF5DA3"/>
    <w:rsid w:val="00C02DAC"/>
    <w:rsid w:val="00C61F45"/>
    <w:rsid w:val="00C96A6A"/>
    <w:rsid w:val="00CD323D"/>
    <w:rsid w:val="00CE62A8"/>
    <w:rsid w:val="00D07CDA"/>
    <w:rsid w:val="00D86B6B"/>
    <w:rsid w:val="00D92753"/>
    <w:rsid w:val="00E00069"/>
    <w:rsid w:val="00E07915"/>
    <w:rsid w:val="00E42F0C"/>
    <w:rsid w:val="00E955B8"/>
    <w:rsid w:val="00EE5185"/>
    <w:rsid w:val="00EF0186"/>
    <w:rsid w:val="00F831C6"/>
    <w:rsid w:val="00FA1E36"/>
    <w:rsid w:val="00FB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D07CDA"/>
    <w:pPr>
      <w:spacing w:after="160" w:line="288" w:lineRule="auto"/>
      <w:ind w:left="2160"/>
    </w:pPr>
    <w:rPr>
      <w:color w:val="5A5A5A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D07CDA"/>
    <w:pPr>
      <w:spacing w:before="400" w:after="60" w:line="240" w:lineRule="auto"/>
      <w:outlineLvl w:val="0"/>
    </w:pPr>
    <w:rPr>
      <w:rFonts w:ascii="Cambria" w:eastAsia="Times New Roman" w:hAnsi="Cambria" w:cs="Cambria"/>
      <w:smallCaps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07CDA"/>
    <w:pPr>
      <w:spacing w:before="120" w:after="60" w:line="240" w:lineRule="auto"/>
      <w:outlineLvl w:val="1"/>
    </w:pPr>
    <w:rPr>
      <w:rFonts w:ascii="Cambria" w:eastAsia="Times New Roman" w:hAnsi="Cambria" w:cs="Cambria"/>
      <w:smallCaps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07CDA"/>
    <w:pPr>
      <w:spacing w:before="120" w:after="60" w:line="240" w:lineRule="auto"/>
      <w:outlineLvl w:val="2"/>
    </w:pPr>
    <w:rPr>
      <w:rFonts w:ascii="Cambria" w:eastAsia="Times New Roman" w:hAnsi="Cambria" w:cs="Cambria"/>
      <w:smallCaps/>
      <w:color w:val="1F497D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07CDA"/>
    <w:pPr>
      <w:pBdr>
        <w:bottom w:val="single" w:sz="4" w:space="1" w:color="71A0DC"/>
      </w:pBdr>
      <w:spacing w:before="200" w:after="100" w:line="240" w:lineRule="auto"/>
      <w:outlineLvl w:val="3"/>
    </w:pPr>
    <w:rPr>
      <w:rFonts w:ascii="Cambria" w:eastAsia="Times New Roman" w:hAnsi="Cambria" w:cs="Cambria"/>
      <w:b/>
      <w:bCs/>
      <w:smallCaps/>
      <w:color w:val="3071C3"/>
      <w:spacing w:val="20"/>
    </w:rPr>
  </w:style>
  <w:style w:type="paragraph" w:styleId="5">
    <w:name w:val="heading 5"/>
    <w:basedOn w:val="a"/>
    <w:next w:val="a"/>
    <w:link w:val="50"/>
    <w:uiPriority w:val="99"/>
    <w:qFormat/>
    <w:rsid w:val="00D07CDA"/>
    <w:pPr>
      <w:pBdr>
        <w:bottom w:val="single" w:sz="4" w:space="1" w:color="548DD4"/>
      </w:pBdr>
      <w:spacing w:before="200" w:after="100" w:line="240" w:lineRule="auto"/>
      <w:outlineLvl w:val="4"/>
    </w:pPr>
    <w:rPr>
      <w:rFonts w:ascii="Cambria" w:eastAsia="Times New Roman" w:hAnsi="Cambria" w:cs="Cambria"/>
      <w:smallCaps/>
      <w:color w:val="3071C3"/>
      <w:spacing w:val="20"/>
    </w:rPr>
  </w:style>
  <w:style w:type="paragraph" w:styleId="6">
    <w:name w:val="heading 6"/>
    <w:basedOn w:val="a"/>
    <w:next w:val="a"/>
    <w:link w:val="60"/>
    <w:uiPriority w:val="99"/>
    <w:qFormat/>
    <w:rsid w:val="00D07CDA"/>
    <w:pPr>
      <w:pBdr>
        <w:bottom w:val="dotted" w:sz="8" w:space="1" w:color="938953"/>
      </w:pBdr>
      <w:spacing w:before="200" w:after="100"/>
      <w:outlineLvl w:val="5"/>
    </w:pPr>
    <w:rPr>
      <w:rFonts w:ascii="Cambria" w:eastAsia="Times New Roman" w:hAnsi="Cambria" w:cs="Cambria"/>
      <w:smallCaps/>
      <w:color w:val="938953"/>
      <w:spacing w:val="20"/>
    </w:rPr>
  </w:style>
  <w:style w:type="paragraph" w:styleId="7">
    <w:name w:val="heading 7"/>
    <w:basedOn w:val="a"/>
    <w:next w:val="a"/>
    <w:link w:val="70"/>
    <w:uiPriority w:val="99"/>
    <w:qFormat/>
    <w:rsid w:val="00D07CDA"/>
    <w:pPr>
      <w:pBdr>
        <w:bottom w:val="dotted" w:sz="8" w:space="1" w:color="938953"/>
      </w:pBdr>
      <w:spacing w:before="200" w:after="100" w:line="240" w:lineRule="auto"/>
      <w:outlineLvl w:val="6"/>
    </w:pPr>
    <w:rPr>
      <w:rFonts w:ascii="Cambria" w:eastAsia="Times New Roman" w:hAnsi="Cambria" w:cs="Cambria"/>
      <w:b/>
      <w:bCs/>
      <w:smallCap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9"/>
    <w:qFormat/>
    <w:rsid w:val="00D07CDA"/>
    <w:pPr>
      <w:spacing w:before="200" w:after="60" w:line="240" w:lineRule="auto"/>
      <w:outlineLvl w:val="7"/>
    </w:pPr>
    <w:rPr>
      <w:rFonts w:ascii="Cambria" w:eastAsia="Times New Roman" w:hAnsi="Cambria" w:cs="Cambria"/>
      <w:b/>
      <w:bCs/>
      <w:smallCap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9"/>
    <w:qFormat/>
    <w:rsid w:val="00D07CDA"/>
    <w:pPr>
      <w:spacing w:before="200" w:after="60" w:line="240" w:lineRule="auto"/>
      <w:outlineLvl w:val="8"/>
    </w:pPr>
    <w:rPr>
      <w:rFonts w:ascii="Cambria" w:eastAsia="Times New Roman" w:hAnsi="Cambria" w:cs="Cambria"/>
      <w:smallCaps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07CDA"/>
    <w:rPr>
      <w:rFonts w:ascii="Cambria" w:hAnsi="Cambria" w:cs="Cambria"/>
      <w:smallCaps/>
      <w:color w:val="0F243E"/>
      <w:spacing w:val="20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07CDA"/>
    <w:rPr>
      <w:rFonts w:ascii="Cambria" w:hAnsi="Cambria" w:cs="Cambria"/>
      <w:smallCaps/>
      <w:color w:val="17365D"/>
      <w:spacing w:val="20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07CDA"/>
    <w:rPr>
      <w:rFonts w:ascii="Cambria" w:hAnsi="Cambria" w:cs="Cambria"/>
      <w:smallCaps/>
      <w:color w:val="1F497D"/>
      <w:spacing w:val="20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D07CDA"/>
    <w:rPr>
      <w:rFonts w:ascii="Cambria" w:hAnsi="Cambria" w:cs="Cambria"/>
      <w:b/>
      <w:bCs/>
      <w:smallCaps/>
      <w:color w:val="3071C3"/>
      <w:spacing w:val="20"/>
    </w:rPr>
  </w:style>
  <w:style w:type="character" w:customStyle="1" w:styleId="50">
    <w:name w:val="Заголовок 5 Знак"/>
    <w:link w:val="5"/>
    <w:uiPriority w:val="99"/>
    <w:semiHidden/>
    <w:locked/>
    <w:rsid w:val="00D07CDA"/>
    <w:rPr>
      <w:rFonts w:ascii="Cambria" w:hAnsi="Cambria" w:cs="Cambria"/>
      <w:smallCaps/>
      <w:color w:val="3071C3"/>
      <w:spacing w:val="20"/>
    </w:rPr>
  </w:style>
  <w:style w:type="character" w:customStyle="1" w:styleId="60">
    <w:name w:val="Заголовок 6 Знак"/>
    <w:link w:val="6"/>
    <w:uiPriority w:val="99"/>
    <w:semiHidden/>
    <w:locked/>
    <w:rsid w:val="00D07CDA"/>
    <w:rPr>
      <w:rFonts w:ascii="Cambria" w:hAnsi="Cambria" w:cs="Cambria"/>
      <w:smallCaps/>
      <w:color w:val="938953"/>
      <w:spacing w:val="20"/>
    </w:rPr>
  </w:style>
  <w:style w:type="character" w:customStyle="1" w:styleId="70">
    <w:name w:val="Заголовок 7 Знак"/>
    <w:link w:val="7"/>
    <w:uiPriority w:val="99"/>
    <w:semiHidden/>
    <w:locked/>
    <w:rsid w:val="00D07CDA"/>
    <w:rPr>
      <w:rFonts w:ascii="Cambria" w:hAnsi="Cambria" w:cs="Cambria"/>
      <w:b/>
      <w:bCs/>
      <w:smallCaps/>
      <w:color w:val="938953"/>
      <w:spacing w:val="20"/>
      <w:sz w:val="16"/>
      <w:szCs w:val="16"/>
    </w:rPr>
  </w:style>
  <w:style w:type="character" w:customStyle="1" w:styleId="80">
    <w:name w:val="Заголовок 8 Знак"/>
    <w:link w:val="8"/>
    <w:uiPriority w:val="99"/>
    <w:semiHidden/>
    <w:locked/>
    <w:rsid w:val="00D07CDA"/>
    <w:rPr>
      <w:rFonts w:ascii="Cambria" w:hAnsi="Cambria" w:cs="Cambria"/>
      <w:b/>
      <w:bCs/>
      <w:smallCaps/>
      <w:color w:val="938953"/>
      <w:spacing w:val="20"/>
      <w:sz w:val="16"/>
      <w:szCs w:val="16"/>
    </w:rPr>
  </w:style>
  <w:style w:type="character" w:customStyle="1" w:styleId="90">
    <w:name w:val="Заголовок 9 Знак"/>
    <w:link w:val="9"/>
    <w:uiPriority w:val="99"/>
    <w:semiHidden/>
    <w:locked/>
    <w:rsid w:val="00D07CDA"/>
    <w:rPr>
      <w:rFonts w:ascii="Cambria" w:hAnsi="Cambria" w:cs="Cambria"/>
      <w:smallCaps/>
      <w:color w:val="938953"/>
      <w:spacing w:val="20"/>
      <w:sz w:val="16"/>
      <w:szCs w:val="16"/>
    </w:rPr>
  </w:style>
  <w:style w:type="paragraph" w:styleId="a3">
    <w:name w:val="caption"/>
    <w:basedOn w:val="a"/>
    <w:next w:val="a"/>
    <w:uiPriority w:val="99"/>
    <w:qFormat/>
    <w:rsid w:val="00D07CDA"/>
    <w:rPr>
      <w:b/>
      <w:bCs/>
      <w:smallCaps/>
      <w:color w:val="1F497D"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D07CDA"/>
    <w:pPr>
      <w:spacing w:line="240" w:lineRule="auto"/>
      <w:ind w:left="0"/>
    </w:pPr>
    <w:rPr>
      <w:rFonts w:ascii="Cambria" w:eastAsia="Times New Roman" w:hAnsi="Cambria" w:cs="Cambria"/>
      <w:smallCaps/>
      <w:color w:val="17365D"/>
      <w:spacing w:val="5"/>
      <w:sz w:val="72"/>
      <w:szCs w:val="72"/>
    </w:rPr>
  </w:style>
  <w:style w:type="character" w:customStyle="1" w:styleId="a5">
    <w:name w:val="Название Знак"/>
    <w:link w:val="a4"/>
    <w:uiPriority w:val="99"/>
    <w:locked/>
    <w:rsid w:val="00D07CDA"/>
    <w:rPr>
      <w:rFonts w:ascii="Cambria" w:hAnsi="Cambria" w:cs="Cambria"/>
      <w:smallCaps/>
      <w:color w:val="17365D"/>
      <w:spacing w:val="5"/>
      <w:sz w:val="72"/>
      <w:szCs w:val="72"/>
      <w:lang w:val="en-US" w:eastAsia="en-US"/>
    </w:rPr>
  </w:style>
  <w:style w:type="paragraph" w:styleId="a6">
    <w:name w:val="Subtitle"/>
    <w:basedOn w:val="a"/>
    <w:next w:val="a"/>
    <w:link w:val="a7"/>
    <w:uiPriority w:val="99"/>
    <w:qFormat/>
    <w:rsid w:val="00D07CDA"/>
    <w:pPr>
      <w:spacing w:after="600" w:line="240" w:lineRule="auto"/>
      <w:ind w:left="0"/>
    </w:pPr>
    <w:rPr>
      <w:smallCaps/>
      <w:color w:val="938953"/>
      <w:spacing w:val="5"/>
      <w:sz w:val="28"/>
      <w:szCs w:val="28"/>
    </w:rPr>
  </w:style>
  <w:style w:type="character" w:customStyle="1" w:styleId="a7">
    <w:name w:val="Подзаголовок Знак"/>
    <w:link w:val="a6"/>
    <w:uiPriority w:val="99"/>
    <w:locked/>
    <w:rsid w:val="00D07CDA"/>
    <w:rPr>
      <w:smallCaps/>
      <w:color w:val="938953"/>
      <w:spacing w:val="5"/>
      <w:sz w:val="28"/>
      <w:szCs w:val="28"/>
      <w:lang w:val="en-US" w:eastAsia="en-US"/>
    </w:rPr>
  </w:style>
  <w:style w:type="character" w:styleId="a8">
    <w:name w:val="Strong"/>
    <w:uiPriority w:val="99"/>
    <w:qFormat/>
    <w:rsid w:val="00D07CDA"/>
    <w:rPr>
      <w:b/>
      <w:bCs/>
      <w:spacing w:val="0"/>
    </w:rPr>
  </w:style>
  <w:style w:type="character" w:styleId="a9">
    <w:name w:val="Emphasis"/>
    <w:uiPriority w:val="99"/>
    <w:qFormat/>
    <w:rsid w:val="00D07CDA"/>
    <w:rPr>
      <w:b/>
      <w:bCs/>
      <w:smallCaps/>
      <w:color w:val="5A5A5A"/>
      <w:spacing w:val="20"/>
      <w:kern w:val="0"/>
      <w:vertAlign w:val="baseline"/>
    </w:rPr>
  </w:style>
  <w:style w:type="paragraph" w:styleId="aa">
    <w:name w:val="No Spacing"/>
    <w:basedOn w:val="a"/>
    <w:uiPriority w:val="99"/>
    <w:qFormat/>
    <w:rsid w:val="00D07CDA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D07CDA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D07CDA"/>
    <w:rPr>
      <w:i/>
      <w:iCs/>
    </w:rPr>
  </w:style>
  <w:style w:type="character" w:customStyle="1" w:styleId="22">
    <w:name w:val="Цитата 2 Знак"/>
    <w:link w:val="21"/>
    <w:uiPriority w:val="99"/>
    <w:locked/>
    <w:rsid w:val="00D07CDA"/>
    <w:rPr>
      <w:i/>
      <w:iCs/>
      <w:color w:val="5A5A5A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D07CDA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eastAsia="Times New Roman" w:hAnsi="Cambria" w:cs="Cambria"/>
      <w:smallCaps/>
      <w:color w:val="365F91"/>
    </w:rPr>
  </w:style>
  <w:style w:type="character" w:customStyle="1" w:styleId="ad">
    <w:name w:val="Выделенная цитата Знак"/>
    <w:link w:val="ac"/>
    <w:uiPriority w:val="99"/>
    <w:locked/>
    <w:rsid w:val="00D07CDA"/>
    <w:rPr>
      <w:rFonts w:ascii="Cambria" w:hAnsi="Cambria" w:cs="Cambria"/>
      <w:smallCaps/>
      <w:color w:val="365F91"/>
      <w:sz w:val="20"/>
      <w:szCs w:val="20"/>
    </w:rPr>
  </w:style>
  <w:style w:type="character" w:styleId="ae">
    <w:name w:val="Subtle Emphasis"/>
    <w:uiPriority w:val="99"/>
    <w:qFormat/>
    <w:rsid w:val="00D07CDA"/>
    <w:rPr>
      <w:smallCaps/>
      <w:color w:val="5A5A5A"/>
      <w:vertAlign w:val="baseline"/>
    </w:rPr>
  </w:style>
  <w:style w:type="character" w:styleId="af">
    <w:name w:val="Intense Emphasis"/>
    <w:uiPriority w:val="99"/>
    <w:qFormat/>
    <w:rsid w:val="00D07CDA"/>
    <w:rPr>
      <w:b/>
      <w:bCs/>
      <w:smallCaps/>
      <w:color w:val="auto"/>
      <w:spacing w:val="40"/>
    </w:rPr>
  </w:style>
  <w:style w:type="character" w:styleId="af0">
    <w:name w:val="Subtle Reference"/>
    <w:uiPriority w:val="99"/>
    <w:qFormat/>
    <w:rsid w:val="00D07CDA"/>
    <w:rPr>
      <w:rFonts w:ascii="Cambria" w:hAnsi="Cambria" w:cs="Cambria"/>
      <w:i/>
      <w:iCs/>
      <w:smallCaps/>
      <w:color w:val="5A5A5A"/>
      <w:spacing w:val="20"/>
    </w:rPr>
  </w:style>
  <w:style w:type="character" w:styleId="af1">
    <w:name w:val="Intense Reference"/>
    <w:uiPriority w:val="99"/>
    <w:qFormat/>
    <w:rsid w:val="00D07CDA"/>
    <w:rPr>
      <w:rFonts w:ascii="Cambria" w:hAnsi="Cambria" w:cs="Cambria"/>
      <w:b/>
      <w:bCs/>
      <w:i/>
      <w:iCs/>
      <w:smallCaps/>
      <w:color w:val="17365D"/>
      <w:spacing w:val="20"/>
    </w:rPr>
  </w:style>
  <w:style w:type="character" w:styleId="af2">
    <w:name w:val="Book Title"/>
    <w:uiPriority w:val="99"/>
    <w:qFormat/>
    <w:rsid w:val="00D07CDA"/>
    <w:rPr>
      <w:rFonts w:ascii="Cambria" w:hAnsi="Cambria" w:cs="Cambria"/>
      <w:b/>
      <w:bCs/>
      <w:smallCaps/>
      <w:color w:val="17365D"/>
      <w:spacing w:val="10"/>
      <w:u w:val="single"/>
    </w:rPr>
  </w:style>
  <w:style w:type="paragraph" w:styleId="af3">
    <w:name w:val="TOC Heading"/>
    <w:basedOn w:val="1"/>
    <w:next w:val="a"/>
    <w:uiPriority w:val="99"/>
    <w:qFormat/>
    <w:rsid w:val="00D07CD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677</Words>
  <Characters>3860</Characters>
  <Application>Microsoft Office Word</Application>
  <DocSecurity>0</DocSecurity>
  <Lines>32</Lines>
  <Paragraphs>9</Paragraphs>
  <ScaleCrop>false</ScaleCrop>
  <Company>Microsoft</Company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Пусть детство добрым будет</dc:title>
  <dc:subject/>
  <dc:creator>werty</dc:creator>
  <cp:keywords/>
  <dc:description/>
  <cp:lastModifiedBy>Пользователь</cp:lastModifiedBy>
  <cp:revision>3</cp:revision>
  <dcterms:created xsi:type="dcterms:W3CDTF">2014-04-14T10:26:00Z</dcterms:created>
  <dcterms:modified xsi:type="dcterms:W3CDTF">2024-02-13T06:23:00Z</dcterms:modified>
</cp:coreProperties>
</file>