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B080" w14:textId="77777777" w:rsidR="003764E2" w:rsidRPr="00AB1E41" w:rsidRDefault="00177C94" w:rsidP="003764E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</w:rPr>
        <w:t xml:space="preserve"> </w:t>
      </w:r>
      <w:r w:rsidR="003764E2"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0407E28A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14:paraId="3D8A78E9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44D6601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84EE24C" w14:textId="77777777" w:rsidR="003764E2" w:rsidRPr="00AB1E41" w:rsidRDefault="003764E2" w:rsidP="003764E2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54C3E58" w14:textId="77777777" w:rsidR="003764E2" w:rsidRPr="00AB1E41" w:rsidRDefault="003764E2" w:rsidP="003764E2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0900B3C7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FD8BDE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BEBB4CA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C838E03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DEBE0D4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D1D19C2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071DAF4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1AE99451" w14:textId="77777777" w:rsidR="003764E2" w:rsidRPr="00381014" w:rsidRDefault="003764E2" w:rsidP="003764E2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АНАСТАСИЯ МИХАЙЛОВНА ВАСИЛЬЕВА</w:t>
      </w:r>
    </w:p>
    <w:p w14:paraId="0DEB9A75" w14:textId="77777777" w:rsidR="003764E2" w:rsidRPr="00381014" w:rsidRDefault="003764E2" w:rsidP="003764E2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14:paraId="2291225E" w14:textId="65E0D32E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2023-2024 учебный год</w:t>
      </w:r>
    </w:p>
    <w:p w14:paraId="34E03BE7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1966D8E6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199BAA14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03D86F6D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213757E1" w14:textId="77777777" w:rsidR="003764E2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567111CC" w14:textId="77777777" w:rsidR="003764E2" w:rsidRPr="004E2061" w:rsidRDefault="003764E2" w:rsidP="003764E2">
      <w:pPr>
        <w:pStyle w:val="a5"/>
        <w:jc w:val="center"/>
        <w:rPr>
          <w:rFonts w:ascii="Times New Roman" w:hAnsi="Times New Roman"/>
          <w:sz w:val="40"/>
          <w:szCs w:val="40"/>
        </w:rPr>
      </w:pPr>
      <w:bookmarkStart w:id="0" w:name="_Hlk15503574"/>
      <w:r w:rsidRPr="004E2061">
        <w:rPr>
          <w:rFonts w:ascii="Times New Roman" w:hAnsi="Times New Roman"/>
          <w:sz w:val="40"/>
          <w:szCs w:val="40"/>
        </w:rPr>
        <w:t>Тема «Развитие мелкой моторики у дошкольников через дидактические игры».</w:t>
      </w:r>
      <w:bookmarkEnd w:id="0"/>
    </w:p>
    <w:p w14:paraId="63331DD1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3B0BB4EA" w14:textId="77777777" w:rsidR="003764E2" w:rsidRPr="00AB1E41" w:rsidRDefault="003764E2" w:rsidP="003764E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293DCB" w:rsidRPr="00293DCB" w14:paraId="0C2B2C10" w14:textId="77777777" w:rsidTr="00293DCB">
        <w:tc>
          <w:tcPr>
            <w:tcW w:w="4870" w:type="dxa"/>
            <w:hideMark/>
          </w:tcPr>
          <w:p w14:paraId="7D60F886" w14:textId="77777777" w:rsidR="00293DCB" w:rsidRPr="00293DCB" w:rsidRDefault="00293DCB" w:rsidP="00293DC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93DC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</w:tc>
      </w:tr>
      <w:tr w:rsidR="00293DCB" w:rsidRPr="00293DCB" w14:paraId="6D751785" w14:textId="77777777" w:rsidTr="00293DCB">
        <w:tc>
          <w:tcPr>
            <w:tcW w:w="4870" w:type="dxa"/>
            <w:hideMark/>
          </w:tcPr>
          <w:p w14:paraId="6F460D32" w14:textId="77777777" w:rsidR="00293DCB" w:rsidRPr="00293DCB" w:rsidRDefault="00293DCB" w:rsidP="00293DC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93DCB">
              <w:rPr>
                <w:rFonts w:ascii="Times New Roman" w:hAnsi="Times New Roman"/>
                <w:b/>
                <w:sz w:val="28"/>
                <w:szCs w:val="28"/>
              </w:rPr>
              <w:t>Заместитель заведующего по УВР</w:t>
            </w:r>
          </w:p>
        </w:tc>
      </w:tr>
      <w:tr w:rsidR="00293DCB" w:rsidRPr="00293DCB" w14:paraId="62FF5FF6" w14:textId="77777777" w:rsidTr="00293DCB">
        <w:tc>
          <w:tcPr>
            <w:tcW w:w="4870" w:type="dxa"/>
            <w:hideMark/>
          </w:tcPr>
          <w:p w14:paraId="401439EF" w14:textId="77777777" w:rsidR="00293DCB" w:rsidRPr="00293DCB" w:rsidRDefault="00293DCB" w:rsidP="00293DC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93DCB">
              <w:rPr>
                <w:rFonts w:ascii="Times New Roman" w:hAnsi="Times New Roman"/>
                <w:b/>
                <w:sz w:val="28"/>
                <w:szCs w:val="28"/>
              </w:rPr>
              <w:t xml:space="preserve">_________________ </w:t>
            </w:r>
          </w:p>
        </w:tc>
      </w:tr>
      <w:tr w:rsidR="00293DCB" w:rsidRPr="00293DCB" w14:paraId="04E6D2EB" w14:textId="77777777" w:rsidTr="00293DCB">
        <w:tc>
          <w:tcPr>
            <w:tcW w:w="4870" w:type="dxa"/>
            <w:hideMark/>
          </w:tcPr>
          <w:p w14:paraId="7A114DE9" w14:textId="77777777" w:rsidR="00293DCB" w:rsidRPr="00293DCB" w:rsidRDefault="00293DCB" w:rsidP="00293DC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93DCB">
              <w:rPr>
                <w:rFonts w:ascii="Times New Roman" w:hAnsi="Times New Roman"/>
                <w:b/>
                <w:sz w:val="28"/>
                <w:szCs w:val="28"/>
              </w:rPr>
              <w:t xml:space="preserve">"____" _______________ 2023г. </w:t>
            </w:r>
          </w:p>
        </w:tc>
      </w:tr>
    </w:tbl>
    <w:p w14:paraId="26362ACF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07150BD6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D73D2E7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6F6ED0AA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0948076B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2B513883" w14:textId="77777777" w:rsidR="00293DCB" w:rsidRPr="00293DCB" w:rsidRDefault="00293DCB" w:rsidP="00293DCB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009DCA4D" w14:textId="77777777" w:rsidR="00293DCB" w:rsidRPr="00293DCB" w:rsidRDefault="00293DCB" w:rsidP="00293DC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DCB">
        <w:rPr>
          <w:rFonts w:ascii="Times New Roman" w:hAnsi="Times New Roman"/>
          <w:b/>
          <w:sz w:val="28"/>
          <w:szCs w:val="28"/>
        </w:rPr>
        <w:t>г. Сургут</w:t>
      </w:r>
    </w:p>
    <w:p w14:paraId="40669EED" w14:textId="5D9BBDEA" w:rsidR="00293DCB" w:rsidRPr="00293DCB" w:rsidRDefault="00293DCB" w:rsidP="00293DC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DCB">
        <w:rPr>
          <w:rFonts w:ascii="Times New Roman" w:hAnsi="Times New Roman"/>
          <w:b/>
          <w:sz w:val="28"/>
          <w:szCs w:val="28"/>
        </w:rPr>
        <w:t>2023</w:t>
      </w:r>
    </w:p>
    <w:p w14:paraId="75772157" w14:textId="3AD19AD1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93DCB">
        <w:rPr>
          <w:rFonts w:ascii="Times New Roman" w:hAnsi="Times New Roman"/>
          <w:b/>
          <w:bCs/>
          <w:sz w:val="28"/>
          <w:szCs w:val="28"/>
        </w:rPr>
        <w:lastRenderedPageBreak/>
        <w:t>Цель</w:t>
      </w:r>
      <w:r w:rsidR="00293DCB">
        <w:rPr>
          <w:rFonts w:ascii="Times New Roman" w:hAnsi="Times New Roman"/>
          <w:sz w:val="28"/>
          <w:szCs w:val="28"/>
        </w:rPr>
        <w:t>:</w:t>
      </w:r>
      <w:r w:rsidRPr="00177C94">
        <w:rPr>
          <w:rFonts w:ascii="Times New Roman" w:hAnsi="Times New Roman"/>
          <w:sz w:val="28"/>
          <w:szCs w:val="28"/>
        </w:rPr>
        <w:t xml:space="preserve"> самообразования по теме: создать условия для развития и совершенствования мелкой моторики рук у дошкольников.</w:t>
      </w:r>
    </w:p>
    <w:p w14:paraId="76470CA6" w14:textId="77777777" w:rsidR="00822DC1" w:rsidRPr="00293DCB" w:rsidRDefault="00822DC1" w:rsidP="008B7A32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3DCB">
        <w:rPr>
          <w:rFonts w:ascii="Times New Roman" w:hAnsi="Times New Roman"/>
          <w:b/>
          <w:bCs/>
          <w:sz w:val="28"/>
          <w:szCs w:val="28"/>
        </w:rPr>
        <w:t>Задачи самообразования:</w:t>
      </w:r>
    </w:p>
    <w:p w14:paraId="1EBD3ADC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1. Улучшать моторику, координацию движений кистей, пальцев рук детей младшего дошкольного возраста;</w:t>
      </w:r>
    </w:p>
    <w:p w14:paraId="5C87DBD1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2. Способствовать совершенствованию речи и расширению словарного запаса посредством пальчиковых игр и гимнастик;</w:t>
      </w:r>
    </w:p>
    <w:p w14:paraId="6308CF38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3. Развивать воображение, логическое мышление, произвольное внимание, зрительное и слуховое восприятие, творческую активность;</w:t>
      </w:r>
    </w:p>
    <w:p w14:paraId="64027F91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4. По</w:t>
      </w:r>
      <w:r w:rsidR="008B7A32">
        <w:rPr>
          <w:rFonts w:ascii="Times New Roman" w:hAnsi="Times New Roman"/>
          <w:sz w:val="28"/>
          <w:szCs w:val="28"/>
        </w:rPr>
        <w:t>высить компетентность</w:t>
      </w:r>
      <w:r w:rsidRPr="00177C94">
        <w:rPr>
          <w:rFonts w:ascii="Times New Roman" w:hAnsi="Times New Roman"/>
          <w:sz w:val="28"/>
          <w:szCs w:val="28"/>
        </w:rPr>
        <w:t xml:space="preserve"> педагогов в значимости пальчиковых игр, упражнений для детей дошкольного возраста;</w:t>
      </w:r>
    </w:p>
    <w:p w14:paraId="4EE4D0EA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5. Совершенствовать предметно-пространственную развивающую среду группы;</w:t>
      </w:r>
    </w:p>
    <w:p w14:paraId="3B2F88C9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6. Способствовать формированию благоприятного эмоционального фона в детском коллективе.</w:t>
      </w:r>
    </w:p>
    <w:p w14:paraId="299F5073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FDE25EA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7C94">
        <w:rPr>
          <w:rFonts w:ascii="Times New Roman" w:hAnsi="Times New Roman"/>
          <w:b/>
          <w:sz w:val="28"/>
          <w:szCs w:val="28"/>
        </w:rPr>
        <w:t>Формы работы с детьми:</w:t>
      </w:r>
    </w:p>
    <w:p w14:paraId="68616F8D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совместная работа с детьми;</w:t>
      </w:r>
    </w:p>
    <w:p w14:paraId="7D01637D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индивидуальная работа;</w:t>
      </w:r>
    </w:p>
    <w:p w14:paraId="3952A87F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свободная самостоятельная деятельность самих детей.</w:t>
      </w:r>
    </w:p>
    <w:p w14:paraId="3316F42B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2A1DBE8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7C94">
        <w:rPr>
          <w:rFonts w:ascii="Times New Roman" w:hAnsi="Times New Roman"/>
          <w:b/>
          <w:sz w:val="28"/>
          <w:szCs w:val="28"/>
        </w:rPr>
        <w:t>Методы и приёмы работы:</w:t>
      </w:r>
      <w:r w:rsidRPr="00177C94">
        <w:rPr>
          <w:rFonts w:ascii="Times New Roman" w:hAnsi="Times New Roman"/>
          <w:sz w:val="28"/>
          <w:szCs w:val="28"/>
        </w:rPr>
        <w:t>(Объяснение, показ, беседа, игра)</w:t>
      </w:r>
    </w:p>
    <w:p w14:paraId="667E154B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-массаж кистей рук;</w:t>
      </w:r>
    </w:p>
    <w:p w14:paraId="0E03B910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пальчиковые гимнастики и физкультминутки;</w:t>
      </w:r>
    </w:p>
    <w:p w14:paraId="3FDF53FC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изготовление дидактических игр, шнуровок;</w:t>
      </w:r>
    </w:p>
    <w:p w14:paraId="75A5B4B9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лепка из пластилина;</w:t>
      </w:r>
    </w:p>
    <w:p w14:paraId="711316AA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игры с кубиками, конструкторами;</w:t>
      </w:r>
    </w:p>
    <w:p w14:paraId="04596289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рисование с использованием шаблонов, трафаретов</w:t>
      </w:r>
    </w:p>
    <w:p w14:paraId="7425CF19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-пальчиковый театр.</w:t>
      </w:r>
    </w:p>
    <w:p w14:paraId="6986EE29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Использовались игры:</w:t>
      </w:r>
    </w:p>
    <w:p w14:paraId="786B934D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lastRenderedPageBreak/>
        <w:t xml:space="preserve"> -«Геометрические вкладыши»;</w:t>
      </w:r>
    </w:p>
    <w:p w14:paraId="51FEED34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-«Крупная и мелкая мозаика»</w:t>
      </w:r>
    </w:p>
    <w:p w14:paraId="3BDEC406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«Пирамидка»;</w:t>
      </w:r>
    </w:p>
    <w:p w14:paraId="6C12F5BD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«Игры в сухом бассейне для рук»;</w:t>
      </w:r>
    </w:p>
    <w:p w14:paraId="2E6A5284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-«</w:t>
      </w:r>
      <w:proofErr w:type="gramStart"/>
      <w:r w:rsidRPr="00177C94">
        <w:rPr>
          <w:rFonts w:ascii="Times New Roman" w:hAnsi="Times New Roman"/>
          <w:sz w:val="28"/>
          <w:szCs w:val="28"/>
        </w:rPr>
        <w:t>Узнай</w:t>
      </w:r>
      <w:proofErr w:type="gramEnd"/>
      <w:r w:rsidRPr="00177C94">
        <w:rPr>
          <w:rFonts w:ascii="Times New Roman" w:hAnsi="Times New Roman"/>
          <w:sz w:val="28"/>
          <w:szCs w:val="28"/>
        </w:rPr>
        <w:t xml:space="preserve"> что в мешочке?»;</w:t>
      </w:r>
    </w:p>
    <w:p w14:paraId="3FEC595C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«Разрезные картинки»;</w:t>
      </w:r>
    </w:p>
    <w:p w14:paraId="692CFC3B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«Строим из Лего»;</w:t>
      </w:r>
    </w:p>
    <w:p w14:paraId="7DD54D27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«Пазлы деревянные и картонные»;</w:t>
      </w:r>
    </w:p>
    <w:p w14:paraId="7AFDDCAE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«Шнуровка»,</w:t>
      </w:r>
    </w:p>
    <w:p w14:paraId="780807CD" w14:textId="77777777" w:rsidR="00822DC1" w:rsidRPr="00177C94" w:rsidRDefault="00822DC1" w:rsidP="002B0992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«Прищепки»;</w:t>
      </w:r>
    </w:p>
    <w:p w14:paraId="672048C5" w14:textId="77777777" w:rsidR="00822DC1" w:rsidRPr="00177C94" w:rsidRDefault="00822DC1" w:rsidP="008450FB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C948CCD" w14:textId="77777777" w:rsidR="00822DC1" w:rsidRPr="004E2061" w:rsidRDefault="00822DC1" w:rsidP="008450F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77C94">
        <w:rPr>
          <w:rFonts w:ascii="Times New Roman" w:hAnsi="Times New Roman"/>
          <w:b/>
          <w:sz w:val="28"/>
          <w:szCs w:val="28"/>
        </w:rPr>
        <w:t>Этапы проработки материала:</w:t>
      </w:r>
    </w:p>
    <w:p w14:paraId="49EA6924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1 ЭТАП информационно-аналитический (вводно-ознакомительный)</w:t>
      </w:r>
    </w:p>
    <w:p w14:paraId="40D06DA8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Изучение научной и учебно-методической литературы:</w:t>
      </w:r>
    </w:p>
    <w:p w14:paraId="170BAF3C" w14:textId="77777777" w:rsidR="00822DC1" w:rsidRPr="00177C94" w:rsidRDefault="00822DC1" w:rsidP="007018A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Тимофеева Е. Ю., Чернова Е. И. Пальчиковые шаги. Упражнения на развитие мелкой моторики. Издательство: СПб.: КОРОНА-</w:t>
      </w:r>
      <w:proofErr w:type="spellStart"/>
      <w:r w:rsidRPr="00177C94">
        <w:rPr>
          <w:rFonts w:ascii="Times New Roman" w:hAnsi="Times New Roman"/>
          <w:sz w:val="28"/>
          <w:szCs w:val="28"/>
        </w:rPr>
        <w:t>ВекГод</w:t>
      </w:r>
      <w:proofErr w:type="spellEnd"/>
      <w:r w:rsidRPr="00177C94">
        <w:rPr>
          <w:rFonts w:ascii="Times New Roman" w:hAnsi="Times New Roman"/>
          <w:sz w:val="28"/>
          <w:szCs w:val="28"/>
        </w:rPr>
        <w:t>: 2007</w:t>
      </w:r>
    </w:p>
    <w:p w14:paraId="364E452C" w14:textId="77777777" w:rsidR="00822DC1" w:rsidRPr="00177C94" w:rsidRDefault="00822DC1" w:rsidP="007018A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ТКАЧЕНКО Т.А. РАЗВИВАЕМ МЕЛКУЮ МОТОРИКУ. - М.: ЭКСМО, 2007.</w:t>
      </w:r>
    </w:p>
    <w:p w14:paraId="73C0818C" w14:textId="77777777" w:rsidR="00822DC1" w:rsidRPr="00177C94" w:rsidRDefault="00822DC1" w:rsidP="007018A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Османова Г.А НОВЫЕ ИГРЫ С ПАЛЬЧИКАМИ ДЛЯ РАЗВИТИЯ МЕЛКОЙ МОТОРИКИ:КАРО :2008</w:t>
      </w:r>
    </w:p>
    <w:p w14:paraId="3B36CC86" w14:textId="77777777" w:rsidR="00822DC1" w:rsidRPr="00177C94" w:rsidRDefault="00822DC1" w:rsidP="00997C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Османова Г.А.: Превращение ладошки. Играем и развиваем мелкую моторику</w:t>
      </w:r>
    </w:p>
    <w:p w14:paraId="4051037A" w14:textId="77777777" w:rsidR="00822DC1" w:rsidRPr="00177C94" w:rsidRDefault="00822DC1" w:rsidP="0003558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 xml:space="preserve">Елена Косинова: Уроки логопеда. Игры для развития </w:t>
      </w:r>
      <w:proofErr w:type="spellStart"/>
      <w:r w:rsidRPr="00177C94">
        <w:rPr>
          <w:rFonts w:ascii="Times New Roman" w:hAnsi="Times New Roman"/>
          <w:sz w:val="28"/>
          <w:szCs w:val="28"/>
        </w:rPr>
        <w:t>речиЭксмо</w:t>
      </w:r>
      <w:proofErr w:type="spellEnd"/>
      <w:r w:rsidRPr="00177C94">
        <w:rPr>
          <w:rFonts w:ascii="Times New Roman" w:hAnsi="Times New Roman"/>
          <w:sz w:val="28"/>
          <w:szCs w:val="28"/>
        </w:rPr>
        <w:t>, 2011 г.</w:t>
      </w:r>
    </w:p>
    <w:p w14:paraId="7EFF2E24" w14:textId="77777777" w:rsidR="00822DC1" w:rsidRPr="00177C94" w:rsidRDefault="00822DC1" w:rsidP="006D4D1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Строгонова И.А. «Дошкольное образование, развитие мелкой моторики руки ребёнка»</w:t>
      </w:r>
    </w:p>
    <w:p w14:paraId="1E9A1E94" w14:textId="77777777" w:rsidR="00822DC1" w:rsidRPr="00177C94" w:rsidRDefault="00822DC1" w:rsidP="006D4D1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Ермакова И. А. Развиваем мелкую моторику у малышей. – СПб: Изд. дом «Литера», 2006.</w:t>
      </w:r>
    </w:p>
    <w:p w14:paraId="1993E537" w14:textId="77777777" w:rsidR="00822DC1" w:rsidRPr="00177C94" w:rsidRDefault="00822DC1" w:rsidP="006D4D1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77C94">
        <w:rPr>
          <w:rFonts w:ascii="Times New Roman" w:hAnsi="Times New Roman"/>
          <w:sz w:val="28"/>
          <w:szCs w:val="28"/>
        </w:rPr>
        <w:t>Крупенчук</w:t>
      </w:r>
      <w:proofErr w:type="spellEnd"/>
      <w:r w:rsidRPr="00177C94">
        <w:rPr>
          <w:rFonts w:ascii="Times New Roman" w:hAnsi="Times New Roman"/>
          <w:sz w:val="28"/>
          <w:szCs w:val="28"/>
        </w:rPr>
        <w:t xml:space="preserve"> О. И. Пальчиковые игры. – СПб: Изд. дом «Литера», 2007.</w:t>
      </w:r>
    </w:p>
    <w:p w14:paraId="59CD3377" w14:textId="77777777" w:rsidR="00822DC1" w:rsidRPr="00177C94" w:rsidRDefault="00822DC1" w:rsidP="006D4D1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 xml:space="preserve">Пименова Е. П. Пальчиковые игры. – </w:t>
      </w:r>
      <w:proofErr w:type="spellStart"/>
      <w:r w:rsidRPr="00177C94">
        <w:rPr>
          <w:rFonts w:ascii="Times New Roman" w:hAnsi="Times New Roman"/>
          <w:sz w:val="28"/>
          <w:szCs w:val="28"/>
        </w:rPr>
        <w:t>Ростов</w:t>
      </w:r>
      <w:proofErr w:type="spellEnd"/>
      <w:r w:rsidRPr="00177C94">
        <w:rPr>
          <w:rFonts w:ascii="Times New Roman" w:hAnsi="Times New Roman"/>
          <w:sz w:val="28"/>
          <w:szCs w:val="28"/>
        </w:rPr>
        <w:t>-на-Дону: Феникс, 2007.</w:t>
      </w:r>
    </w:p>
    <w:p w14:paraId="303C36D2" w14:textId="77777777" w:rsidR="00822DC1" w:rsidRPr="00177C94" w:rsidRDefault="00822DC1" w:rsidP="004E2061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10FE0EC" w14:textId="77777777" w:rsidR="004E2061" w:rsidRDefault="004E2061" w:rsidP="00A44353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9346DEA" w14:textId="77777777" w:rsidR="004E2061" w:rsidRDefault="004E2061" w:rsidP="00A44353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697BFA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lastRenderedPageBreak/>
        <w:t>2 ЭТАП — внедрение в практику.</w:t>
      </w:r>
    </w:p>
    <w:p w14:paraId="78C61B14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В своей работе по данному направлению я применяю накопленный опыт современных педагогов и использую основные принципы:</w:t>
      </w:r>
    </w:p>
    <w:p w14:paraId="6309D8BB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• Систематичность проведения игр и упражнений. Не следует ожидать немедленных результатов, так как автоматизация навыка развивается многократным его повторением. В связи с этим отработка одного навыка проходит по нескольким разделам;</w:t>
      </w:r>
    </w:p>
    <w:p w14:paraId="0BCC718D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• Последовательность – (от простого к сложному). Сначала на правой руке, затем на левой; при успешном выполнении – на правой и левой руке одновременно. Недопустимо что-то пропускать и «перепрыгивать»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заданием;</w:t>
      </w:r>
    </w:p>
    <w:p w14:paraId="3D2CEC1D" w14:textId="77777777" w:rsidR="00822DC1" w:rsidRPr="00177C94" w:rsidRDefault="00822DC1" w:rsidP="00A44353">
      <w:pPr>
        <w:spacing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• Индивидуальный и дифференцируемый подход.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 Если ребенок постоянно требует продолжения игры, необходимо постараться переключить его внимание на выполнение другого задания. Во всем должна быть мера. Недопустимо переутомление ребенка в игре, которое также может привести к негативизму</w:t>
      </w:r>
    </w:p>
    <w:p w14:paraId="7F6AEFB8" w14:textId="77777777" w:rsidR="00822DC1" w:rsidRPr="00177C94" w:rsidRDefault="008B7A32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ЭТАП — диагностика</w:t>
      </w:r>
      <w:r w:rsidR="00822DC1" w:rsidRPr="00177C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22DC1" w:rsidRPr="00177C94">
        <w:rPr>
          <w:rFonts w:ascii="Times New Roman" w:hAnsi="Times New Roman"/>
          <w:sz w:val="28"/>
          <w:szCs w:val="28"/>
        </w:rPr>
        <w:t>представление опыта работы по теме.</w:t>
      </w:r>
    </w:p>
    <w:p w14:paraId="447B6838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5A0848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7C94">
        <w:rPr>
          <w:rFonts w:ascii="Times New Roman" w:hAnsi="Times New Roman"/>
          <w:b/>
          <w:sz w:val="28"/>
          <w:szCs w:val="28"/>
        </w:rPr>
        <w:t>Форма отчетности:</w:t>
      </w:r>
    </w:p>
    <w:p w14:paraId="11FC8721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 xml:space="preserve">- сделать консультацию для </w:t>
      </w:r>
      <w:r w:rsidR="008B7A32">
        <w:rPr>
          <w:rFonts w:ascii="Times New Roman" w:hAnsi="Times New Roman"/>
          <w:sz w:val="28"/>
          <w:szCs w:val="28"/>
        </w:rPr>
        <w:t xml:space="preserve"> </w:t>
      </w:r>
      <w:r w:rsidRPr="00177C94">
        <w:rPr>
          <w:rFonts w:ascii="Times New Roman" w:hAnsi="Times New Roman"/>
          <w:sz w:val="28"/>
          <w:szCs w:val="28"/>
        </w:rPr>
        <w:t>родителей на тему «Развитие мелкой моторики у дошкольников»;</w:t>
      </w:r>
    </w:p>
    <w:p w14:paraId="1FD8AFB8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составить картотеку пальчиковых игр и гимнастик;</w:t>
      </w:r>
    </w:p>
    <w:p w14:paraId="56D9D832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- организация выставки «Игры, способствующие развитию мелкий моторики».</w:t>
      </w:r>
    </w:p>
    <w:p w14:paraId="7E47D266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5F83E6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b/>
          <w:sz w:val="28"/>
          <w:szCs w:val="28"/>
        </w:rPr>
        <w:t>Какой предполагается результат:</w:t>
      </w:r>
    </w:p>
    <w:p w14:paraId="7F53D74E" w14:textId="77777777" w:rsidR="00822DC1" w:rsidRPr="00177C94" w:rsidRDefault="004E206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22DC1" w:rsidRPr="00177C94">
        <w:rPr>
          <w:rFonts w:ascii="Times New Roman" w:hAnsi="Times New Roman"/>
          <w:sz w:val="28"/>
          <w:szCs w:val="28"/>
        </w:rPr>
        <w:t xml:space="preserve"> детей развита мелкая моторика, они могут правильно держать столовые приборы и принадлежности для письма, получают удовольствие от творческой деятельности, стремятся к познанию окружающего мира, задают вопросы.</w:t>
      </w:r>
    </w:p>
    <w:p w14:paraId="4E77D9D9" w14:textId="77777777" w:rsidR="00822DC1" w:rsidRPr="00177C94" w:rsidRDefault="00822DC1" w:rsidP="004E20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ED4640" w14:textId="77777777" w:rsidR="004E2061" w:rsidRDefault="004E2061" w:rsidP="00A4435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14:paraId="37ACFF16" w14:textId="77777777" w:rsidR="004E2061" w:rsidRDefault="004E2061" w:rsidP="00A4435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2C2AFCF" w14:textId="77777777" w:rsidR="004E2061" w:rsidRDefault="004E2061" w:rsidP="00A4435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1DF5040" w14:textId="77777777" w:rsidR="004E2061" w:rsidRDefault="004E2061" w:rsidP="00A4435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F1655A1" w14:textId="77777777" w:rsidR="00822DC1" w:rsidRPr="00177C94" w:rsidRDefault="00822DC1" w:rsidP="004F6F3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b/>
          <w:bCs/>
          <w:sz w:val="28"/>
          <w:szCs w:val="28"/>
        </w:rPr>
        <w:lastRenderedPageBreak/>
        <w:t>Актуальность</w:t>
      </w:r>
    </w:p>
    <w:p w14:paraId="46E00309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        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пазлами,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14:paraId="1AE144B7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         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14:paraId="4F15EF28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 xml:space="preserve">   Мелкая моторика — способность манипулировать мелкими предметами, передавать объекты из рук в руки, а также выполнять задачи, требующие скоординированной работы глаз и рук. Мелкая моторика связана с нервной системой, зрением, вниманием, памятью и восприятием ребенка. Также ученые доказали, что развитие мелкой моторики и развитие речи очень тесно связаны. А объясняется это очень просто. В головном мозге человека есть центры, которые отвечают за речь и движения пальцев. Расположены они очень близко. Поэтому, развивая мелкую моторику, мы активируем зоны, отвечающие за становление детской речи и повышающие работоспособность ребенка, его внимание, умственную активность, интеллектуальную и творческую деятельность. Кроме того, мелкая моторика непосредственно влияет на ловкость </w:t>
      </w:r>
      <w:r w:rsidR="008B7A32" w:rsidRPr="00177C94">
        <w:rPr>
          <w:rFonts w:ascii="Times New Roman" w:hAnsi="Times New Roman"/>
          <w:sz w:val="28"/>
          <w:szCs w:val="28"/>
        </w:rPr>
        <w:t>рук, который</w:t>
      </w:r>
      <w:r w:rsidRPr="00177C94">
        <w:rPr>
          <w:rFonts w:ascii="Times New Roman" w:hAnsi="Times New Roman"/>
          <w:sz w:val="28"/>
          <w:szCs w:val="28"/>
        </w:rPr>
        <w:t xml:space="preserve"> сформируется в дальнейшем, на скорость реакции ребенка, на уровень логического мышления, памяти, умения рассуждать, концентрировать внимание и воображение.</w:t>
      </w:r>
    </w:p>
    <w:p w14:paraId="1784A0BC" w14:textId="77777777" w:rsidR="00822DC1" w:rsidRPr="00177C94" w:rsidRDefault="00822DC1" w:rsidP="008B7A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7C94">
        <w:rPr>
          <w:rFonts w:ascii="Times New Roman" w:hAnsi="Times New Roman"/>
          <w:sz w:val="28"/>
          <w:szCs w:val="28"/>
        </w:rPr>
        <w:t>И, поэтому,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2981"/>
        <w:gridCol w:w="4678"/>
      </w:tblGrid>
      <w:tr w:rsidR="00822DC1" w:rsidRPr="00177C94" w14:paraId="7E498F71" w14:textId="77777777" w:rsidTr="00185C4B">
        <w:tc>
          <w:tcPr>
            <w:tcW w:w="1238" w:type="dxa"/>
          </w:tcPr>
          <w:p w14:paraId="5616FF8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4B5680F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9F4FA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BFF9D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E1433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DD5E9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82A21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9252E2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8276D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165F5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55484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C2AF4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  <w:p w14:paraId="40CBD8D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4A8EF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5B71E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В течении года ежедневно.</w:t>
            </w:r>
          </w:p>
        </w:tc>
        <w:tc>
          <w:tcPr>
            <w:tcW w:w="2981" w:type="dxa"/>
          </w:tcPr>
          <w:p w14:paraId="792E3C8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диагностического исследования (первичное).</w:t>
            </w:r>
          </w:p>
          <w:p w14:paraId="7DD5FAE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07A912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EDC4B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Изучить литературу и опыты работ по данной теме.</w:t>
            </w:r>
          </w:p>
          <w:p w14:paraId="79A0B4F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4C283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AF01B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Создание картотеки пальчиковых игр и игр-драматизаций.</w:t>
            </w:r>
          </w:p>
          <w:p w14:paraId="55E1DDD6" w14:textId="77777777" w:rsidR="00822DC1" w:rsidRPr="004E2061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084D75" w14:textId="77777777" w:rsidR="00822DC1" w:rsidRPr="00E67605" w:rsidRDefault="00822DC1" w:rsidP="00185C4B">
            <w:pPr>
              <w:rPr>
                <w:rFonts w:ascii="Times New Roman" w:hAnsi="Times New Roman"/>
                <w:sz w:val="24"/>
                <w:szCs w:val="24"/>
              </w:rPr>
            </w:pPr>
            <w:r w:rsidRPr="004E2061">
              <w:rPr>
                <w:rFonts w:ascii="Times New Roman" w:hAnsi="Times New Roman"/>
                <w:sz w:val="24"/>
                <w:szCs w:val="24"/>
              </w:rPr>
              <w:t xml:space="preserve"> НОВЫЕ ИГРЫ С ПАЛЬЧИКАМИ ДЛЯ РАЗВИТИЯ МЕЛКОЙ МОТОРИКИ)</w:t>
            </w:r>
          </w:p>
        </w:tc>
        <w:tc>
          <w:tcPr>
            <w:tcW w:w="4678" w:type="dxa"/>
          </w:tcPr>
          <w:p w14:paraId="3A905EDD" w14:textId="77777777" w:rsidR="00822DC1" w:rsidRPr="00177C94" w:rsidRDefault="00822DC1" w:rsidP="00185C4B">
            <w:pPr>
              <w:pStyle w:val="c1"/>
              <w:spacing w:line="291" w:lineRule="atLeast"/>
              <w:rPr>
                <w:sz w:val="28"/>
                <w:szCs w:val="28"/>
              </w:rPr>
            </w:pPr>
            <w:r w:rsidRPr="00177C94">
              <w:rPr>
                <w:sz w:val="28"/>
                <w:szCs w:val="28"/>
              </w:rPr>
              <w:lastRenderedPageBreak/>
              <w:t xml:space="preserve"> Выявление уровня развития мелкой моторики рук (у детей учитываются их успехи в какой-либо деятельности: непосредственно-образовательной, познавательной, физической и т.д.)</w:t>
            </w:r>
          </w:p>
          <w:p w14:paraId="4F942A90" w14:textId="77777777" w:rsidR="00822DC1" w:rsidRPr="00177C94" w:rsidRDefault="00822DC1" w:rsidP="00185C4B">
            <w:pPr>
              <w:pStyle w:val="c1"/>
              <w:spacing w:line="291" w:lineRule="atLeast"/>
              <w:rPr>
                <w:color w:val="000000"/>
                <w:sz w:val="28"/>
                <w:szCs w:val="28"/>
              </w:rPr>
            </w:pPr>
            <w:r w:rsidRPr="00177C94">
              <w:rPr>
                <w:color w:val="333333"/>
                <w:sz w:val="28"/>
                <w:szCs w:val="28"/>
              </w:rPr>
              <w:lastRenderedPageBreak/>
              <w:t>Повышение своего уровня знаний, профессионального</w:t>
            </w:r>
            <w:r w:rsidRPr="00177C94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14:paraId="0231ADD5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46E67DD9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  <w:r w:rsidRPr="00177C94">
              <w:rPr>
                <w:color w:val="333333"/>
                <w:sz w:val="28"/>
                <w:szCs w:val="28"/>
              </w:rPr>
              <w:t>Обогащение развивающей среды.</w:t>
            </w:r>
          </w:p>
          <w:p w14:paraId="1376D3E4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</w:p>
          <w:p w14:paraId="50AB851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Нормализация мышечного тонуса, стимуляция тактильных ощущений. Улучшение координации движений, восстановление ослабленных мышц, снятие напряжения.</w:t>
            </w:r>
          </w:p>
          <w:p w14:paraId="5F1D336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DC1" w:rsidRPr="00177C94" w14:paraId="2CC279B1" w14:textId="77777777" w:rsidTr="00185C4B">
        <w:tc>
          <w:tcPr>
            <w:tcW w:w="1238" w:type="dxa"/>
          </w:tcPr>
          <w:p w14:paraId="6710D58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981" w:type="dxa"/>
          </w:tcPr>
          <w:p w14:paraId="0BDBFF5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Д/и.: «Прищепки»</w:t>
            </w:r>
          </w:p>
          <w:p w14:paraId="11DFBD5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70964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42783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0B907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B1993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50B6F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87FA99" w14:textId="77777777" w:rsidR="004E2061" w:rsidRDefault="004E206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A5836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Заучивание пальчиковых игр: «Замок», «Солим капусту»,</w:t>
            </w:r>
          </w:p>
          <w:p w14:paraId="12AE7BE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"Пальчики, здравствуйте!"</w:t>
            </w:r>
          </w:p>
          <w:p w14:paraId="4AD522D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A57F1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09AD6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4D779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Д/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и.: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«Шнуровка».</w:t>
            </w:r>
          </w:p>
        </w:tc>
        <w:tc>
          <w:tcPr>
            <w:tcW w:w="4678" w:type="dxa"/>
          </w:tcPr>
          <w:p w14:paraId="15F0F642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Цель</w:t>
            </w:r>
            <w:proofErr w:type="gramStart"/>
            <w:r w:rsidRPr="00177C94">
              <w:rPr>
                <w:rFonts w:ascii="Times New Roman" w:hAnsi="Times New Roman"/>
                <w:sz w:val="28"/>
                <w:szCs w:val="28"/>
              </w:rPr>
              <w:t>: Учить</w:t>
            </w:r>
            <w:proofErr w:type="gramEnd"/>
            <w:r w:rsidRPr="00177C94">
              <w:rPr>
                <w:rFonts w:ascii="Times New Roman" w:hAnsi="Times New Roman"/>
                <w:sz w:val="28"/>
                <w:szCs w:val="28"/>
              </w:rPr>
              <w:t xml:space="preserve"> детей пользоваться прищепками «дождик для тучки», «иголочки для ёжика». Побуждать детей к дополнению изображения предмета характерными деталями. Учить детей держать прищепку тремя пальцами, сжимать и разжимать её. Совершенствовать умение прикреплять прищепки по периметру фигуры.</w:t>
            </w:r>
          </w:p>
          <w:p w14:paraId="5823F54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867511" w14:textId="77777777" w:rsidR="00822DC1" w:rsidRPr="00177C94" w:rsidRDefault="008B7A32" w:rsidP="00185C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моторики рук</w:t>
            </w:r>
            <w:r w:rsidR="00822DC1" w:rsidRPr="00177C94">
              <w:rPr>
                <w:rFonts w:ascii="Times New Roman" w:hAnsi="Times New Roman"/>
                <w:sz w:val="28"/>
                <w:szCs w:val="28"/>
              </w:rPr>
              <w:t>. Улучшить координацию и точность движений руки и глаза, гибкость рук, ритмичность</w:t>
            </w:r>
            <w:proofErr w:type="gramStart"/>
            <w:r w:rsidR="00822DC1" w:rsidRPr="00177C94">
              <w:rPr>
                <w:rFonts w:ascii="Times New Roman" w:hAnsi="Times New Roman"/>
                <w:sz w:val="28"/>
                <w:szCs w:val="28"/>
              </w:rPr>
              <w:t>; Учить</w:t>
            </w:r>
            <w:proofErr w:type="gramEnd"/>
            <w:r w:rsidR="00822DC1" w:rsidRPr="00177C94">
              <w:rPr>
                <w:rFonts w:ascii="Times New Roman" w:hAnsi="Times New Roman"/>
                <w:sz w:val="28"/>
                <w:szCs w:val="28"/>
              </w:rPr>
              <w:t xml:space="preserve"> детей соприкасаться поочередно пальчики одной ладони с другой, начиная с большого пальчика.</w:t>
            </w:r>
          </w:p>
          <w:p w14:paraId="1F46152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A7068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B28F8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развивают сенсомоторную координацию, мелкую моторику рук; развивают пространственное ориентирование, способствуют усвоению понятий "вверху", "внизу", "справа", "слева" развитие усидчивости терпения</w:t>
            </w:r>
          </w:p>
          <w:p w14:paraId="0539457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2B107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C23997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DC1" w:rsidRPr="00177C94" w14:paraId="002C368C" w14:textId="77777777" w:rsidTr="00185C4B">
        <w:tc>
          <w:tcPr>
            <w:tcW w:w="1238" w:type="dxa"/>
          </w:tcPr>
          <w:p w14:paraId="3BC3410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  <w:p w14:paraId="4CA3BA6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331F7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4A0EF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2CD63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222C6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0E6F5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81" w:type="dxa"/>
          </w:tcPr>
          <w:p w14:paraId="49D33DF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- Анкетирование родителей по пальчиковой гимнастике. Анализ анкетирования.</w:t>
            </w:r>
          </w:p>
          <w:p w14:paraId="47FD1E3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7E37D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3134F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C96C8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Д/и с сыпучими 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материалами («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>сухой бассейн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»,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ищем игрушку, рисуем на крупе)</w:t>
            </w:r>
          </w:p>
          <w:p w14:paraId="2D55427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E4D89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567D4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12391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24BE5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A7A03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Создание разнообразного «Пальчикового театра»</w:t>
            </w:r>
          </w:p>
          <w:p w14:paraId="38B970A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23DCB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D6F96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29A7C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Заучивание пальчиковых </w:t>
            </w:r>
            <w:proofErr w:type="gramStart"/>
            <w:r w:rsidRPr="00177C94">
              <w:rPr>
                <w:rFonts w:ascii="Times New Roman" w:hAnsi="Times New Roman"/>
                <w:sz w:val="28"/>
                <w:szCs w:val="28"/>
              </w:rPr>
              <w:t>игр:  «</w:t>
            </w:r>
            <w:proofErr w:type="gramEnd"/>
            <w:r w:rsidRPr="00177C94">
              <w:rPr>
                <w:rFonts w:ascii="Times New Roman" w:hAnsi="Times New Roman"/>
                <w:sz w:val="28"/>
                <w:szCs w:val="28"/>
              </w:rPr>
              <w:t>Дождик»</w:t>
            </w:r>
          </w:p>
          <w:p w14:paraId="1E153C5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FB92D1A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  <w:r w:rsidRPr="00177C94">
              <w:rPr>
                <w:color w:val="333333"/>
                <w:sz w:val="28"/>
                <w:szCs w:val="28"/>
              </w:rPr>
              <w:lastRenderedPageBreak/>
              <w:t>Выявить степень осведомленности родителей о том, что такое «Мелкая моторика». Определить степень осведомленности родителей о том, как развивать мелкую моторику у дошкольников, и где брать необходимый материал.</w:t>
            </w:r>
          </w:p>
          <w:p w14:paraId="6E040134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color w:val="333333"/>
                <w:sz w:val="28"/>
                <w:szCs w:val="28"/>
              </w:rPr>
              <w:t>Цель: укрепление и развитие мелкой моторики пальцев рук, повышение чувствительности пальцев; сенсомоторное развитие, формирование основных сенсорных эталонов: форма, величина, материал, вес; воспитание усидчивости и терпеливости в работе; снятие эмоционального напряжения.</w:t>
            </w:r>
          </w:p>
          <w:p w14:paraId="2AAF2206" w14:textId="77777777" w:rsidR="004E2061" w:rsidRDefault="004E206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</w:p>
          <w:p w14:paraId="1BB91D05" w14:textId="77777777" w:rsidR="004E2061" w:rsidRDefault="004E206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</w:p>
          <w:p w14:paraId="279AFE51" w14:textId="77777777" w:rsidR="004E2061" w:rsidRDefault="004E206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</w:p>
          <w:p w14:paraId="001B376E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color w:val="333333"/>
                <w:sz w:val="28"/>
                <w:szCs w:val="28"/>
              </w:rPr>
            </w:pPr>
            <w:r w:rsidRPr="00177C94">
              <w:rPr>
                <w:color w:val="333333"/>
                <w:sz w:val="28"/>
                <w:szCs w:val="28"/>
              </w:rPr>
              <w:lastRenderedPageBreak/>
              <w:t>Создание игровой среды для самостоятельной театрализованной деятельности детей.</w:t>
            </w:r>
            <w:r w:rsidRPr="00177C94">
              <w:rPr>
                <w:sz w:val="28"/>
                <w:szCs w:val="28"/>
              </w:rPr>
              <w:t xml:space="preserve"> </w:t>
            </w:r>
            <w:r w:rsidRPr="00177C94">
              <w:rPr>
                <w:color w:val="333333"/>
                <w:sz w:val="28"/>
                <w:szCs w:val="28"/>
              </w:rPr>
              <w:t>развивать мелкую моторику рук с использование пальчикового театра</w:t>
            </w:r>
          </w:p>
          <w:p w14:paraId="2F2A2DC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Продолжать учить детей выполнять действия рук в соответствии словам; развитие мелкой моторики </w:t>
            </w:r>
          </w:p>
        </w:tc>
      </w:tr>
      <w:tr w:rsidR="00822DC1" w:rsidRPr="00177C94" w14:paraId="1BA8DB27" w14:textId="77777777" w:rsidTr="00185C4B">
        <w:tc>
          <w:tcPr>
            <w:tcW w:w="1238" w:type="dxa"/>
          </w:tcPr>
          <w:p w14:paraId="3B353A4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81" w:type="dxa"/>
          </w:tcPr>
          <w:p w14:paraId="0409901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E9592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Д\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И: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«Массажный мячик»</w:t>
            </w:r>
          </w:p>
          <w:p w14:paraId="7C0D4F9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Создание картотеки игр с массажными мячиками.</w:t>
            </w:r>
          </w:p>
          <w:p w14:paraId="25B2E61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30D30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Д/и «Веселые упражнения с карандашами»</w:t>
            </w:r>
          </w:p>
          <w:p w14:paraId="7B1D480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61182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Заучивание пальчиковых 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игр: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"Новогодние игрушки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».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Снежок, «Дедушка Мороз»</w:t>
            </w:r>
          </w:p>
          <w:p w14:paraId="00E7468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4389D77A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sz w:val="28"/>
                <w:szCs w:val="28"/>
              </w:rPr>
            </w:pPr>
            <w:r w:rsidRPr="00177C94">
              <w:rPr>
                <w:sz w:val="28"/>
                <w:szCs w:val="28"/>
              </w:rPr>
              <w:t>Цель</w:t>
            </w:r>
            <w:proofErr w:type="gramStart"/>
            <w:r w:rsidRPr="00177C94">
              <w:rPr>
                <w:sz w:val="28"/>
                <w:szCs w:val="28"/>
              </w:rPr>
              <w:t>: Развивать</w:t>
            </w:r>
            <w:proofErr w:type="gramEnd"/>
            <w:r w:rsidRPr="00177C94">
              <w:rPr>
                <w:sz w:val="28"/>
                <w:szCs w:val="28"/>
              </w:rPr>
              <w:t xml:space="preserve"> сгибательные и разгибательные мышцы кистей рук. Отрабатывать слаженность движений обеих рук. Развивать координацию </w:t>
            </w:r>
            <w:proofErr w:type="spellStart"/>
            <w:r w:rsidRPr="00177C94">
              <w:rPr>
                <w:sz w:val="28"/>
                <w:szCs w:val="28"/>
              </w:rPr>
              <w:t>дв</w:t>
            </w:r>
            <w:proofErr w:type="spellEnd"/>
            <w:r w:rsidRPr="00177C94">
              <w:rPr>
                <w:sz w:val="28"/>
                <w:szCs w:val="28"/>
              </w:rPr>
              <w:t xml:space="preserve"> </w:t>
            </w:r>
          </w:p>
          <w:p w14:paraId="1A1C37C5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sz w:val="28"/>
                <w:szCs w:val="28"/>
              </w:rPr>
            </w:pPr>
            <w:r w:rsidRPr="00177C94">
              <w:rPr>
                <w:sz w:val="28"/>
                <w:szCs w:val="28"/>
              </w:rPr>
              <w:t xml:space="preserve">Учить раскатывать карандаш между ладошками. Улучшать координацию движений кисти, активизировать речевые центры мозга. движения пальцев рук. </w:t>
            </w:r>
          </w:p>
          <w:p w14:paraId="47943457" w14:textId="77777777" w:rsidR="00822DC1" w:rsidRPr="00177C94" w:rsidRDefault="00822DC1" w:rsidP="00185C4B">
            <w:pPr>
              <w:pStyle w:val="a3"/>
              <w:shd w:val="clear" w:color="auto" w:fill="FFFFFF"/>
              <w:spacing w:before="243" w:after="243"/>
              <w:rPr>
                <w:sz w:val="28"/>
                <w:szCs w:val="28"/>
              </w:rPr>
            </w:pPr>
            <w:r w:rsidRPr="00177C94">
              <w:rPr>
                <w:sz w:val="28"/>
                <w:szCs w:val="28"/>
              </w:rPr>
              <w:t>Учить детей поочередно соединять большой пальчик с остальными левой и правой рукой вместе. Развивать переключаемость общих и мелких движений.</w:t>
            </w:r>
          </w:p>
        </w:tc>
      </w:tr>
      <w:tr w:rsidR="00822DC1" w:rsidRPr="00177C94" w14:paraId="119C4D52" w14:textId="77777777" w:rsidTr="00185C4B">
        <w:tc>
          <w:tcPr>
            <w:tcW w:w="1238" w:type="dxa"/>
          </w:tcPr>
          <w:p w14:paraId="37EC301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81" w:type="dxa"/>
          </w:tcPr>
          <w:p w14:paraId="7AFD189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proofErr w:type="gramStart"/>
            <w:r w:rsidRPr="00177C94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8B7A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родителей</w:t>
            </w:r>
            <w:proofErr w:type="gramEnd"/>
            <w:r w:rsidR="008B7A32" w:rsidRPr="00177C9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Игры на </w:t>
            </w: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развитие мелкой моторики рук»</w:t>
            </w:r>
          </w:p>
          <w:p w14:paraId="5AA6962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Оформление папки-передвижки «Игры с пальчиками»</w:t>
            </w:r>
          </w:p>
          <w:p w14:paraId="43DB42E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A1EDC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Настольная игра «Мозаика».</w:t>
            </w:r>
          </w:p>
          <w:p w14:paraId="582CF4E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BBAEB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E2B4F5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8EBB4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Заучивание пальчиковых игр: «Елка», «Где же, где же наши ручки?», «Тили - бом»</w:t>
            </w:r>
          </w:p>
        </w:tc>
        <w:tc>
          <w:tcPr>
            <w:tcW w:w="4678" w:type="dxa"/>
          </w:tcPr>
          <w:p w14:paraId="14B37F84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77C9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Повысить компетентность родителей в значимости </w:t>
            </w:r>
            <w:r w:rsidRPr="00177C9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пальчиковых игр, упражнений для детей дошкольного возраста</w:t>
            </w:r>
          </w:p>
          <w:p w14:paraId="452FB3EF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5216AE84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4B31DDDC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53192DF1" w14:textId="77777777" w:rsidR="00822DC1" w:rsidRPr="00177C94" w:rsidRDefault="00822DC1" w:rsidP="00185C4B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08045B6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Развитие координации движений пальцев ведущей руки</w:t>
            </w:r>
            <w:proofErr w:type="gramStart"/>
            <w:r w:rsidRPr="00177C94">
              <w:rPr>
                <w:rFonts w:ascii="Times New Roman" w:hAnsi="Times New Roman"/>
                <w:sz w:val="28"/>
                <w:szCs w:val="28"/>
              </w:rPr>
              <w:t>; Учить</w:t>
            </w:r>
            <w:proofErr w:type="gramEnd"/>
            <w:r w:rsidRPr="00177C94">
              <w:rPr>
                <w:rFonts w:ascii="Times New Roman" w:hAnsi="Times New Roman"/>
                <w:sz w:val="28"/>
                <w:szCs w:val="28"/>
              </w:rPr>
              <w:t xml:space="preserve"> детей выкладывать из мелких геометрических фигур рисунок по образцу.</w:t>
            </w:r>
          </w:p>
          <w:p w14:paraId="2A336AF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Продолжать учить детей выполнять действия рук в соответствии словам</w:t>
            </w:r>
          </w:p>
        </w:tc>
      </w:tr>
      <w:tr w:rsidR="00822DC1" w:rsidRPr="00177C94" w14:paraId="7B762F3E" w14:textId="77777777" w:rsidTr="00185C4B">
        <w:tc>
          <w:tcPr>
            <w:tcW w:w="1238" w:type="dxa"/>
          </w:tcPr>
          <w:p w14:paraId="344EFB5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981" w:type="dxa"/>
          </w:tcPr>
          <w:p w14:paraId="550DD79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Создание пособия </w:t>
            </w:r>
          </w:p>
          <w:p w14:paraId="0F143CD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«тактильные дощечки»</w:t>
            </w:r>
          </w:p>
          <w:p w14:paraId="166E78B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19ED4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B1A79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775F6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"Бусы для мамы" нанизывание крупных бусин на шнурок</w:t>
            </w:r>
          </w:p>
          <w:p w14:paraId="78934BC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5CE0F71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Заучивание пальчиковых игр: «Снеговик», «Киска», «Машина», </w:t>
            </w:r>
          </w:p>
        </w:tc>
        <w:tc>
          <w:tcPr>
            <w:tcW w:w="4678" w:type="dxa"/>
          </w:tcPr>
          <w:p w14:paraId="0D33444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развивают моторику, зрительное восприятие, внимание, память, усидчивость, интуицию, помогают познакомиться со свойствами разных предметов и поверхностей.</w:t>
            </w:r>
          </w:p>
          <w:p w14:paraId="02CF5D0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303AA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Развивать соотносящие действия, координацию действий обеих рук, эмоциональное отношение к результату своей деятельности.</w:t>
            </w:r>
          </w:p>
          <w:p w14:paraId="1D469DC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1F402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ED94E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развивать моторику рук, выполняя имитационные движения в </w:t>
            </w: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сопровождении стихотворного текста</w:t>
            </w:r>
          </w:p>
        </w:tc>
      </w:tr>
      <w:tr w:rsidR="00822DC1" w:rsidRPr="00177C94" w14:paraId="4FCF2EED" w14:textId="77777777" w:rsidTr="00185C4B">
        <w:tc>
          <w:tcPr>
            <w:tcW w:w="1238" w:type="dxa"/>
          </w:tcPr>
          <w:p w14:paraId="7FFF48B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981" w:type="dxa"/>
          </w:tcPr>
          <w:p w14:paraId="7F969E8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4C8479" w14:textId="77777777" w:rsidR="00822DC1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82F14C" w14:textId="77777777" w:rsidR="00130DCE" w:rsidRDefault="00130DCE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6FB433" w14:textId="77777777" w:rsidR="00130DCE" w:rsidRPr="00177C94" w:rsidRDefault="00130DCE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60B5D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"Пальчиковые шаги"</w:t>
            </w:r>
          </w:p>
          <w:p w14:paraId="452D8EA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Создание пособия для 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игры (использовать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книгу Тимофеева Е. Ю., Чернова Е. И. </w:t>
            </w:r>
          </w:p>
          <w:p w14:paraId="7FC5FB9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Пальчиковые шаги. Упражнения на развитие мелкой моторики.)</w:t>
            </w:r>
          </w:p>
          <w:p w14:paraId="6952FEF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0D366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Заучивание пальчиковых игр: «Наши мамы», «тесто»,</w:t>
            </w:r>
          </w:p>
          <w:p w14:paraId="05ED0F5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«компот» </w:t>
            </w:r>
          </w:p>
        </w:tc>
        <w:tc>
          <w:tcPr>
            <w:tcW w:w="4678" w:type="dxa"/>
          </w:tcPr>
          <w:p w14:paraId="72727B7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Выставка для родителей и педагогов </w:t>
            </w:r>
          </w:p>
          <w:p w14:paraId="2CF7253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дидактических игр на развитие мелкой моторики дошкольников </w:t>
            </w:r>
          </w:p>
          <w:p w14:paraId="205AEC5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2ABFF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развитие и совершенствование движения кистей и пальцев рук.</w:t>
            </w:r>
          </w:p>
          <w:p w14:paraId="1214580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82D05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7EE5AF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развивать моторику руки, выполняя имитационные</w:t>
            </w:r>
          </w:p>
          <w:p w14:paraId="593E22C5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движения в сопровождении стихотворного текста</w:t>
            </w:r>
          </w:p>
          <w:p w14:paraId="3FC8C24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D0E433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DC1" w:rsidRPr="00177C94" w14:paraId="4E86437E" w14:textId="77777777" w:rsidTr="00185C4B">
        <w:tc>
          <w:tcPr>
            <w:tcW w:w="1238" w:type="dxa"/>
          </w:tcPr>
          <w:p w14:paraId="5A480EF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81" w:type="dxa"/>
          </w:tcPr>
          <w:p w14:paraId="1973F866" w14:textId="77777777" w:rsidR="00822DC1" w:rsidRPr="00177C94" w:rsidRDefault="008B7A32" w:rsidP="00185C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на педсовете</w:t>
            </w:r>
            <w:r w:rsidR="00822DC1" w:rsidRPr="00177C94">
              <w:rPr>
                <w:rFonts w:ascii="Times New Roman" w:hAnsi="Times New Roman"/>
                <w:sz w:val="28"/>
                <w:szCs w:val="28"/>
              </w:rPr>
              <w:t xml:space="preserve"> «Развитие мелкой моторики и координации движений пальцев рук у детей младшего дошкольного возраста»;</w:t>
            </w:r>
          </w:p>
          <w:p w14:paraId="110D178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4C71E8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Сказка "Ёжик" (упражнение с шариком </w:t>
            </w:r>
            <w:proofErr w:type="spellStart"/>
            <w:r w:rsidRPr="00177C94">
              <w:rPr>
                <w:rFonts w:ascii="Times New Roman" w:hAnsi="Times New Roman"/>
                <w:sz w:val="28"/>
                <w:szCs w:val="28"/>
              </w:rPr>
              <w:t>массажёром</w:t>
            </w:r>
            <w:proofErr w:type="spellEnd"/>
            <w:r w:rsidRPr="00177C9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15BA9F49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7D6A5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Д/И-"Чудесный мешочек" определи игрушки на ощупь</w:t>
            </w:r>
          </w:p>
          <w:p w14:paraId="6D66707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F64B2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Заучивание паль</w:t>
            </w:r>
            <w:r w:rsidR="008B7A32">
              <w:rPr>
                <w:rFonts w:ascii="Times New Roman" w:hAnsi="Times New Roman"/>
                <w:sz w:val="28"/>
                <w:szCs w:val="28"/>
              </w:rPr>
              <w:t>чиковых игр: «Большая стирка», «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Рыбка» </w:t>
            </w:r>
          </w:p>
        </w:tc>
        <w:tc>
          <w:tcPr>
            <w:tcW w:w="4678" w:type="dxa"/>
          </w:tcPr>
          <w:p w14:paraId="3CAE8FDB" w14:textId="77777777" w:rsidR="00822DC1" w:rsidRPr="00177C94" w:rsidRDefault="008B7A32" w:rsidP="00185C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для </w:t>
            </w:r>
            <w:r w:rsidR="00822DC1" w:rsidRPr="00177C94">
              <w:rPr>
                <w:rFonts w:ascii="Times New Roman" w:hAnsi="Times New Roman"/>
                <w:sz w:val="28"/>
                <w:szCs w:val="28"/>
              </w:rPr>
              <w:t xml:space="preserve">педагогов </w:t>
            </w:r>
          </w:p>
          <w:p w14:paraId="0FD1993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 xml:space="preserve">дидактических </w:t>
            </w:r>
            <w:r w:rsidR="008B7A32" w:rsidRPr="00177C94">
              <w:rPr>
                <w:rFonts w:ascii="Times New Roman" w:hAnsi="Times New Roman"/>
                <w:sz w:val="28"/>
                <w:szCs w:val="28"/>
              </w:rPr>
              <w:t>игр и</w:t>
            </w:r>
            <w:r w:rsidRPr="00177C94">
              <w:rPr>
                <w:rFonts w:ascii="Times New Roman" w:hAnsi="Times New Roman"/>
                <w:sz w:val="28"/>
                <w:szCs w:val="28"/>
              </w:rPr>
              <w:t xml:space="preserve"> пособий на развитие мелкой моторики дошкольников</w:t>
            </w:r>
          </w:p>
          <w:p w14:paraId="76F029A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7AAE8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85659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979D9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8558C2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AAFF7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развивать ручную умелость и мелкую моторику; формировать навыки выразительности, пластичности в движении.</w:t>
            </w:r>
          </w:p>
          <w:p w14:paraId="27165A5C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9539C4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Учить детей определять на ощупь предметы, развивать тактильные ощущения. Развивать речь ребенка.</w:t>
            </w:r>
          </w:p>
          <w:p w14:paraId="3AD5CC7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12279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Активизировать движения пальцев рук</w:t>
            </w:r>
          </w:p>
        </w:tc>
      </w:tr>
      <w:tr w:rsidR="00822DC1" w:rsidRPr="00177C94" w14:paraId="7FFFEE16" w14:textId="77777777" w:rsidTr="00185C4B">
        <w:tc>
          <w:tcPr>
            <w:tcW w:w="1238" w:type="dxa"/>
          </w:tcPr>
          <w:p w14:paraId="0FD81EFB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81" w:type="dxa"/>
          </w:tcPr>
          <w:p w14:paraId="71292D5E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Д/и «С крышками»</w:t>
            </w:r>
          </w:p>
          <w:p w14:paraId="53BE531A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Создание пособия для игры с крышками от бутыло</w:t>
            </w:r>
            <w:r w:rsidR="00130DCE">
              <w:rPr>
                <w:rFonts w:ascii="Times New Roman" w:hAnsi="Times New Roman"/>
                <w:sz w:val="28"/>
                <w:szCs w:val="28"/>
              </w:rPr>
              <w:t>к.</w:t>
            </w:r>
          </w:p>
        </w:tc>
        <w:tc>
          <w:tcPr>
            <w:tcW w:w="4678" w:type="dxa"/>
          </w:tcPr>
          <w:p w14:paraId="4786F246" w14:textId="77777777" w:rsidR="00EF1275" w:rsidRPr="00130DCE" w:rsidRDefault="00822DC1" w:rsidP="00185C4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7C9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Развивать пространственные представления, мелкую моторику; закреплять счётные навыки; развивать фантазию и воображение</w:t>
            </w:r>
            <w:r w:rsidR="00EF127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F093B80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Используя метод наблюдения,</w:t>
            </w:r>
          </w:p>
          <w:p w14:paraId="403C6FB2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упражнения, выявить</w:t>
            </w:r>
          </w:p>
          <w:p w14:paraId="6995E377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положительные результаты</w:t>
            </w:r>
          </w:p>
          <w:p w14:paraId="36444A56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проделанной работы,</w:t>
            </w:r>
          </w:p>
          <w:p w14:paraId="74E4939D" w14:textId="77777777" w:rsidR="00822DC1" w:rsidRPr="00177C94" w:rsidRDefault="00822DC1" w:rsidP="00185C4B">
            <w:pPr>
              <w:rPr>
                <w:rFonts w:ascii="Times New Roman" w:hAnsi="Times New Roman"/>
                <w:sz w:val="28"/>
                <w:szCs w:val="28"/>
              </w:rPr>
            </w:pPr>
            <w:r w:rsidRPr="00177C94">
              <w:rPr>
                <w:rFonts w:ascii="Times New Roman" w:hAnsi="Times New Roman"/>
                <w:sz w:val="28"/>
                <w:szCs w:val="28"/>
              </w:rPr>
              <w:t>проанализировать недостатки</w:t>
            </w:r>
          </w:p>
        </w:tc>
      </w:tr>
    </w:tbl>
    <w:p w14:paraId="185DAC2B" w14:textId="77777777" w:rsidR="00822DC1" w:rsidRPr="00177C94" w:rsidRDefault="00822DC1" w:rsidP="004C687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CA2AFEE" w14:textId="77777777" w:rsidR="00177C94" w:rsidRPr="00177C94" w:rsidRDefault="00177C9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77C94" w:rsidRPr="00177C94" w:rsidSect="00B1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33D7"/>
    <w:multiLevelType w:val="hybridMultilevel"/>
    <w:tmpl w:val="EBA8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73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0"/>
    <w:rsid w:val="0003558F"/>
    <w:rsid w:val="00130DCE"/>
    <w:rsid w:val="00177C94"/>
    <w:rsid w:val="00185C4B"/>
    <w:rsid w:val="001F30F4"/>
    <w:rsid w:val="00293DCB"/>
    <w:rsid w:val="002B0992"/>
    <w:rsid w:val="002D4027"/>
    <w:rsid w:val="00354C7D"/>
    <w:rsid w:val="003764E2"/>
    <w:rsid w:val="004710D6"/>
    <w:rsid w:val="004A3C3D"/>
    <w:rsid w:val="004C6870"/>
    <w:rsid w:val="004E2061"/>
    <w:rsid w:val="004F6F3E"/>
    <w:rsid w:val="005E071C"/>
    <w:rsid w:val="006140B6"/>
    <w:rsid w:val="006507D7"/>
    <w:rsid w:val="006D4D17"/>
    <w:rsid w:val="007018AC"/>
    <w:rsid w:val="007C2AE0"/>
    <w:rsid w:val="00822DC1"/>
    <w:rsid w:val="008450FB"/>
    <w:rsid w:val="008B7A32"/>
    <w:rsid w:val="00951627"/>
    <w:rsid w:val="00997C21"/>
    <w:rsid w:val="009F4AF6"/>
    <w:rsid w:val="00A44353"/>
    <w:rsid w:val="00B15C10"/>
    <w:rsid w:val="00B859E4"/>
    <w:rsid w:val="00C40314"/>
    <w:rsid w:val="00CD5C8A"/>
    <w:rsid w:val="00CE2E46"/>
    <w:rsid w:val="00D975C8"/>
    <w:rsid w:val="00DD14A9"/>
    <w:rsid w:val="00DF7E19"/>
    <w:rsid w:val="00E1283E"/>
    <w:rsid w:val="00E67605"/>
    <w:rsid w:val="00EF1275"/>
    <w:rsid w:val="00F019BE"/>
    <w:rsid w:val="00F827F3"/>
    <w:rsid w:val="00F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6F13D"/>
  <w15:docId w15:val="{BDB6BD00-C846-49D4-9F1C-2686C48B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C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450FB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7018AC"/>
    <w:pPr>
      <w:ind w:left="720"/>
      <w:contextualSpacing/>
    </w:pPr>
  </w:style>
  <w:style w:type="paragraph" w:styleId="a5">
    <w:name w:val="No Spacing"/>
    <w:uiPriority w:val="99"/>
    <w:qFormat/>
    <w:rsid w:val="006D4D17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1F3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1F30F4"/>
    <w:rPr>
      <w:rFonts w:cs="Times New Roman"/>
    </w:rPr>
  </w:style>
  <w:style w:type="paragraph" w:customStyle="1" w:styleId="c31">
    <w:name w:val="c31"/>
    <w:basedOn w:val="a"/>
    <w:rsid w:val="004E206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rsid w:val="004E2061"/>
  </w:style>
  <w:style w:type="character" w:customStyle="1" w:styleId="c41">
    <w:name w:val="c41"/>
    <w:rsid w:val="004E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1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6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96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1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54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6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6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8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18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34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773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2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939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68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987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023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718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6159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1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3192-3129-49C2-A8C6-7C0D1E75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александр секретарев</dc:creator>
  <cp:keywords/>
  <dc:description/>
  <cp:lastModifiedBy>Анастасия Васильева</cp:lastModifiedBy>
  <cp:revision>6</cp:revision>
  <cp:lastPrinted>2015-09-24T16:19:00Z</cp:lastPrinted>
  <dcterms:created xsi:type="dcterms:W3CDTF">2023-07-20T09:11:00Z</dcterms:created>
  <dcterms:modified xsi:type="dcterms:W3CDTF">2025-07-04T10:32:00Z</dcterms:modified>
</cp:coreProperties>
</file>