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A45F5" w14:textId="223A838E" w:rsidR="00994906" w:rsidRDefault="005F07FF" w:rsidP="00994906">
      <w:pPr>
        <w:rPr>
          <w:rFonts w:ascii="Times New Roman" w:eastAsia="Times New Roman" w:hAnsi="Times New Roman" w:cs="Calibri"/>
          <w:sz w:val="32"/>
          <w:szCs w:val="32"/>
          <w:lang w:eastAsia="ar-SA"/>
        </w:rPr>
      </w:pPr>
      <w:r>
        <w:rPr>
          <w:noProof/>
          <w:lang w:eastAsia="ru-RU"/>
        </w:rPr>
        <w:drawing>
          <wp:inline distT="0" distB="0" distL="0" distR="0" wp14:anchorId="1D6E9F58" wp14:editId="649D0424">
            <wp:extent cx="6570345" cy="11677858"/>
            <wp:effectExtent l="0" t="0" r="1905" b="0"/>
            <wp:docPr id="2" name="Рисунок 2" descr="C:\Users\континент\AppData\Local\Microsoft\Windows\Temporary Internet Files\Content.Word\CamScanner 25-11-2022 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онтинент\AppData\Local\Microsoft\Windows\Temporary Internet Files\Content.Word\CamScanner 25-11-2022 10.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0345" cy="11677858"/>
                    </a:xfrm>
                    <a:prstGeom prst="rect">
                      <a:avLst/>
                    </a:prstGeom>
                    <a:noFill/>
                    <a:ln>
                      <a:noFill/>
                    </a:ln>
                  </pic:spPr>
                </pic:pic>
              </a:graphicData>
            </a:graphic>
          </wp:inline>
        </w:drawing>
      </w:r>
      <w:bookmarkStart w:id="0" w:name="_GoBack"/>
      <w:bookmarkEnd w:id="0"/>
    </w:p>
    <w:p w14:paraId="4AAAB387" w14:textId="77777777" w:rsidR="00994906" w:rsidRDefault="00994906" w:rsidP="00994906">
      <w:pPr>
        <w:rPr>
          <w:rFonts w:ascii="Times New Roman" w:eastAsia="Times New Roman" w:hAnsi="Times New Roman" w:cs="Calibri"/>
          <w:sz w:val="32"/>
          <w:szCs w:val="32"/>
          <w:lang w:eastAsia="ar-SA"/>
        </w:rPr>
      </w:pPr>
    </w:p>
    <w:p w14:paraId="11B60E9F" w14:textId="77777777" w:rsidR="00922C4D" w:rsidRPr="00922C4D"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
    <w:p w14:paraId="105BB5AB" w14:textId="77777777" w:rsidR="00922C4D" w:rsidRPr="00EA4EC2" w:rsidRDefault="00922C4D" w:rsidP="00922C4D">
      <w:pPr>
        <w:widowControl w:val="0"/>
        <w:suppressAutoHyphens/>
        <w:spacing w:after="0" w:line="240" w:lineRule="auto"/>
        <w:ind w:firstLine="567"/>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 xml:space="preserve">Настоящее Положение разработано в соответствии </w:t>
      </w:r>
      <w:r w:rsidRPr="00EA4EC2">
        <w:rPr>
          <w:rFonts w:ascii="Times New Roman" w:eastAsia="Lucida Sans Unicode" w:hAnsi="Times New Roman" w:cs="Tahoma"/>
          <w:kern w:val="1"/>
          <w:sz w:val="28"/>
          <w:szCs w:val="28"/>
          <w:lang w:eastAsia="ar-SA"/>
        </w:rPr>
        <w:t>со статьями 135, 144, 145 Трудового кодекса Российской Федерации, Законом Российской Федерации от 26.12.2013 г. № 273-ФЗ «Об образовании в Российской Федерации, постановлением администрации Ивановского муниципального района от 26.01.2018 г. № 89 «О системе оплаты труда работников муниципальных образовательных организаций, подведомственных Управлению образования администрации Ивановского муниципального района»</w:t>
      </w:r>
      <w:r w:rsidRPr="00EA4EC2">
        <w:rPr>
          <w:rFonts w:ascii="Times New Roman" w:eastAsia="Lucida Sans Unicode" w:hAnsi="Times New Roman" w:cs="Tahoma"/>
          <w:kern w:val="1"/>
          <w:sz w:val="28"/>
          <w:szCs w:val="28"/>
          <w:lang w:bidi="en-US"/>
        </w:rPr>
        <w:t xml:space="preserve"> (далее-Положение).</w:t>
      </w:r>
    </w:p>
    <w:p w14:paraId="295514AC" w14:textId="77777777" w:rsidR="00922C4D" w:rsidRPr="00EA4EC2" w:rsidRDefault="00922C4D" w:rsidP="00922C4D">
      <w:pPr>
        <w:widowControl w:val="0"/>
        <w:tabs>
          <w:tab w:val="left" w:pos="284"/>
        </w:tabs>
        <w:suppressAutoHyphens/>
        <w:spacing w:after="0" w:line="240" w:lineRule="auto"/>
        <w:ind w:firstLine="567"/>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Положение  регулирует вопросы оплаты труда работников  муниципального бюджетного дошкольного</w:t>
      </w:r>
      <w:r w:rsidR="0011796B" w:rsidRPr="00EA4EC2">
        <w:rPr>
          <w:rFonts w:ascii="Times New Roman" w:eastAsia="Lucida Sans Unicode" w:hAnsi="Times New Roman" w:cs="Tahoma"/>
          <w:kern w:val="1"/>
          <w:sz w:val="28"/>
          <w:szCs w:val="28"/>
          <w:lang w:bidi="en-US"/>
        </w:rPr>
        <w:t xml:space="preserve"> образовательного</w:t>
      </w:r>
      <w:r w:rsidR="00341F2A" w:rsidRPr="00EA4EC2">
        <w:rPr>
          <w:rFonts w:ascii="Times New Roman" w:eastAsia="Lucida Sans Unicode" w:hAnsi="Times New Roman" w:cs="Tahoma"/>
          <w:kern w:val="1"/>
          <w:sz w:val="28"/>
          <w:szCs w:val="28"/>
          <w:lang w:bidi="en-US"/>
        </w:rPr>
        <w:t xml:space="preserve"> учреждения </w:t>
      </w:r>
      <w:proofErr w:type="spellStart"/>
      <w:r w:rsidR="00341F2A" w:rsidRPr="00EA4EC2">
        <w:rPr>
          <w:rFonts w:ascii="Times New Roman" w:eastAsia="Lucida Sans Unicode" w:hAnsi="Times New Roman" w:cs="Tahoma"/>
          <w:kern w:val="1"/>
          <w:sz w:val="28"/>
          <w:szCs w:val="28"/>
          <w:lang w:bidi="en-US"/>
        </w:rPr>
        <w:t>Беляницкий</w:t>
      </w:r>
      <w:proofErr w:type="spellEnd"/>
      <w:r w:rsidR="00341F2A" w:rsidRPr="00EA4EC2">
        <w:rPr>
          <w:rFonts w:ascii="Times New Roman" w:eastAsia="Lucida Sans Unicode" w:hAnsi="Times New Roman" w:cs="Tahoma"/>
          <w:kern w:val="1"/>
          <w:sz w:val="28"/>
          <w:szCs w:val="28"/>
          <w:lang w:bidi="en-US"/>
        </w:rPr>
        <w:t xml:space="preserve"> детский сад «Теремок</w:t>
      </w:r>
      <w:r w:rsidRPr="00EA4EC2">
        <w:rPr>
          <w:rFonts w:ascii="Times New Roman" w:eastAsia="Lucida Sans Unicode" w:hAnsi="Times New Roman" w:cs="Tahoma"/>
          <w:kern w:val="1"/>
          <w:sz w:val="28"/>
          <w:szCs w:val="28"/>
          <w:lang w:bidi="en-US"/>
        </w:rPr>
        <w:t>»  (далее</w:t>
      </w:r>
      <w:r w:rsidR="0011796B" w:rsidRPr="00EA4EC2">
        <w:rPr>
          <w:rFonts w:ascii="Times New Roman" w:eastAsia="Lucida Sans Unicode" w:hAnsi="Times New Roman" w:cs="Tahoma"/>
          <w:kern w:val="1"/>
          <w:sz w:val="28"/>
          <w:szCs w:val="28"/>
          <w:lang w:bidi="en-US"/>
        </w:rPr>
        <w:t xml:space="preserve"> </w:t>
      </w:r>
      <w:proofErr w:type="gramStart"/>
      <w:r w:rsidRPr="00EA4EC2">
        <w:rPr>
          <w:rFonts w:ascii="Times New Roman" w:eastAsia="Lucida Sans Unicode" w:hAnsi="Times New Roman" w:cs="Tahoma"/>
          <w:kern w:val="1"/>
          <w:sz w:val="28"/>
          <w:szCs w:val="28"/>
          <w:lang w:bidi="en-US"/>
        </w:rPr>
        <w:t>-У</w:t>
      </w:r>
      <w:proofErr w:type="gramEnd"/>
      <w:r w:rsidRPr="00EA4EC2">
        <w:rPr>
          <w:rFonts w:ascii="Times New Roman" w:eastAsia="Lucida Sans Unicode" w:hAnsi="Times New Roman" w:cs="Tahoma"/>
          <w:kern w:val="1"/>
          <w:sz w:val="28"/>
          <w:szCs w:val="28"/>
          <w:lang w:bidi="en-US"/>
        </w:rPr>
        <w:t>чреждение).</w:t>
      </w:r>
    </w:p>
    <w:p w14:paraId="4006E320" w14:textId="77777777" w:rsidR="00922C4D" w:rsidRPr="00EA4EC2" w:rsidRDefault="00922C4D" w:rsidP="0008235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bidi="en-US"/>
        </w:rPr>
        <w:t xml:space="preserve"> </w:t>
      </w:r>
      <w:proofErr w:type="gramStart"/>
      <w:r w:rsidRPr="00EA4EC2">
        <w:rPr>
          <w:rFonts w:ascii="Times New Roman" w:eastAsia="Times New Roman" w:hAnsi="Times New Roman" w:cs="Times New Roman"/>
          <w:sz w:val="28"/>
          <w:szCs w:val="28"/>
          <w:lang w:bidi="en-US"/>
        </w:rPr>
        <w:t>Система  оплаты труда работников Учреждения устанавливается коллективным договором</w:t>
      </w:r>
      <w:r w:rsidRPr="00EA4EC2">
        <w:rPr>
          <w:rFonts w:ascii="Times New Roman" w:eastAsia="Times New Roman" w:hAnsi="Times New Roman" w:cs="Times New Roman"/>
          <w:sz w:val="28"/>
          <w:szCs w:val="28"/>
          <w:lang w:eastAsia="ru-RU"/>
        </w:rPr>
        <w:t>, соглашениями, локальными нормативными актами, принимаемыми с учетом мнения представительного органа работников (при его наличии), в соответствии с федеральными законами и нормативными правовыми актами Российской Федерации, законами и иными нормативными правовыми актами Ивановской области, нормативными и правовыми актами органов местного самоуправления Ивановского муниципального</w:t>
      </w:r>
      <w:r w:rsidR="0008235B" w:rsidRPr="00EA4EC2">
        <w:rPr>
          <w:rFonts w:ascii="Times New Roman" w:eastAsia="Times New Roman" w:hAnsi="Times New Roman" w:cs="Times New Roman"/>
          <w:sz w:val="28"/>
          <w:szCs w:val="28"/>
          <w:lang w:eastAsia="ru-RU"/>
        </w:rPr>
        <w:t xml:space="preserve"> района и настоящим Положением</w:t>
      </w:r>
      <w:proofErr w:type="gramEnd"/>
    </w:p>
    <w:p w14:paraId="634417E4" w14:textId="77777777" w:rsidR="0008235B" w:rsidRPr="00EA4EC2" w:rsidRDefault="0008235B" w:rsidP="0008235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6557ACB" w14:textId="77777777" w:rsidR="00922C4D" w:rsidRPr="00EA4EC2" w:rsidRDefault="00922C4D" w:rsidP="00922C4D">
      <w:pPr>
        <w:widowControl w:val="0"/>
        <w:numPr>
          <w:ilvl w:val="0"/>
          <w:numId w:val="9"/>
        </w:numPr>
        <w:suppressAutoHyphens/>
        <w:spacing w:after="0" w:line="240" w:lineRule="auto"/>
        <w:jc w:val="center"/>
        <w:textAlignment w:val="baseline"/>
        <w:rPr>
          <w:rFonts w:ascii="Times New Roman" w:eastAsia="Lucida Sans Unicode" w:hAnsi="Times New Roman" w:cs="Tahoma"/>
          <w:b/>
          <w:kern w:val="1"/>
          <w:sz w:val="28"/>
          <w:szCs w:val="28"/>
          <w:lang w:bidi="en-US"/>
        </w:rPr>
      </w:pPr>
      <w:r w:rsidRPr="00EA4EC2">
        <w:rPr>
          <w:rFonts w:ascii="Times New Roman" w:eastAsia="Lucida Sans Unicode" w:hAnsi="Times New Roman" w:cs="Tahoma"/>
          <w:b/>
          <w:kern w:val="1"/>
          <w:sz w:val="28"/>
          <w:szCs w:val="28"/>
          <w:lang w:bidi="en-US"/>
        </w:rPr>
        <w:t xml:space="preserve">Фонд оплаты труда образовательного учреждения </w:t>
      </w:r>
    </w:p>
    <w:p w14:paraId="585485FA" w14:textId="77777777" w:rsidR="00922C4D" w:rsidRPr="00EA4EC2" w:rsidRDefault="00922C4D" w:rsidP="00922C4D">
      <w:pPr>
        <w:widowControl w:val="0"/>
        <w:suppressAutoHyphens/>
        <w:spacing w:after="0" w:line="240" w:lineRule="auto"/>
        <w:ind w:left="360"/>
        <w:jc w:val="center"/>
        <w:textAlignment w:val="baseline"/>
        <w:rPr>
          <w:rFonts w:ascii="Times New Roman" w:eastAsia="Lucida Sans Unicode" w:hAnsi="Times New Roman" w:cs="Tahoma"/>
          <w:b/>
          <w:kern w:val="1"/>
          <w:sz w:val="28"/>
          <w:szCs w:val="28"/>
          <w:lang w:bidi="en-US"/>
        </w:rPr>
      </w:pPr>
    </w:p>
    <w:p w14:paraId="3DA4A58E"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1.1. Фонд оплаты труда образовательного учреждения (ФОТ оу) состоит из: базовой части (ФОТ б) и стимулирующей части (ФОТ </w:t>
      </w:r>
      <w:proofErr w:type="spellStart"/>
      <w:r w:rsidRPr="00EA4EC2">
        <w:rPr>
          <w:rFonts w:ascii="Times New Roman" w:eastAsia="Lucida Sans Unicode" w:hAnsi="Times New Roman" w:cs="Tahoma"/>
          <w:kern w:val="1"/>
          <w:sz w:val="28"/>
          <w:szCs w:val="28"/>
          <w:lang w:bidi="en-US"/>
        </w:rPr>
        <w:t>ст</w:t>
      </w:r>
      <w:proofErr w:type="spellEnd"/>
      <w:r w:rsidRPr="00EA4EC2">
        <w:rPr>
          <w:rFonts w:ascii="Times New Roman" w:eastAsia="Lucida Sans Unicode" w:hAnsi="Times New Roman" w:cs="Tahoma"/>
          <w:kern w:val="1"/>
          <w:sz w:val="28"/>
          <w:szCs w:val="28"/>
          <w:lang w:bidi="en-US"/>
        </w:rPr>
        <w:t xml:space="preserve">): </w:t>
      </w:r>
    </w:p>
    <w:p w14:paraId="70701B57"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14:paraId="17D5C1E2"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roofErr w:type="spellStart"/>
      <w:r w:rsidRPr="00EA4EC2">
        <w:rPr>
          <w:rFonts w:ascii="Times New Roman" w:eastAsia="Lucida Sans Unicode" w:hAnsi="Times New Roman" w:cs="Tahoma"/>
          <w:kern w:val="1"/>
          <w:sz w:val="28"/>
          <w:szCs w:val="28"/>
          <w:lang w:bidi="en-US"/>
        </w:rPr>
        <w:t>ФОТоу</w:t>
      </w:r>
      <w:proofErr w:type="spellEnd"/>
      <w:r w:rsidRPr="00EA4EC2">
        <w:rPr>
          <w:rFonts w:ascii="Times New Roman" w:eastAsia="Lucida Sans Unicode" w:hAnsi="Times New Roman" w:cs="Tahoma"/>
          <w:kern w:val="1"/>
          <w:sz w:val="28"/>
          <w:szCs w:val="28"/>
          <w:lang w:bidi="en-US"/>
        </w:rPr>
        <w:t xml:space="preserve"> = </w:t>
      </w:r>
      <w:proofErr w:type="spellStart"/>
      <w:r w:rsidRPr="00EA4EC2">
        <w:rPr>
          <w:rFonts w:ascii="Times New Roman" w:eastAsia="Lucida Sans Unicode" w:hAnsi="Times New Roman" w:cs="Tahoma"/>
          <w:kern w:val="1"/>
          <w:sz w:val="28"/>
          <w:szCs w:val="28"/>
          <w:lang w:bidi="en-US"/>
        </w:rPr>
        <w:t>ФОТб+ФОТст</w:t>
      </w:r>
      <w:proofErr w:type="spellEnd"/>
      <w:r w:rsidRPr="00EA4EC2">
        <w:rPr>
          <w:rFonts w:ascii="Times New Roman" w:eastAsia="Lucida Sans Unicode" w:hAnsi="Times New Roman" w:cs="Tahoma"/>
          <w:kern w:val="1"/>
          <w:sz w:val="28"/>
          <w:szCs w:val="28"/>
          <w:lang w:bidi="en-US"/>
        </w:rPr>
        <w:t xml:space="preserve">.           </w:t>
      </w:r>
    </w:p>
    <w:p w14:paraId="7E7BB684" w14:textId="77777777" w:rsidR="00922C4D" w:rsidRPr="00EA4EC2" w:rsidRDefault="00922C4D" w:rsidP="00922C4D">
      <w:pPr>
        <w:widowControl w:val="0"/>
        <w:suppressAutoHyphens/>
        <w:spacing w:after="0" w:line="240" w:lineRule="auto"/>
        <w:jc w:val="center"/>
        <w:textAlignment w:val="baseline"/>
        <w:rPr>
          <w:rFonts w:ascii="Times New Roman" w:eastAsia="Lucida Sans Unicode" w:hAnsi="Times New Roman" w:cs="Tahoma"/>
          <w:b/>
          <w:kern w:val="1"/>
          <w:sz w:val="28"/>
          <w:szCs w:val="28"/>
          <w:lang w:bidi="en-US"/>
        </w:rPr>
      </w:pPr>
    </w:p>
    <w:p w14:paraId="6B15E7BA"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Объем стимулирующей части определяется по формуле:</w:t>
      </w:r>
    </w:p>
    <w:p w14:paraId="4267BB7D"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20907A10"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roofErr w:type="spellStart"/>
      <w:r w:rsidRPr="00EA4EC2">
        <w:rPr>
          <w:rFonts w:ascii="Times New Roman" w:eastAsia="Lucida Sans Unicode" w:hAnsi="Times New Roman" w:cs="Tahoma"/>
          <w:kern w:val="1"/>
          <w:sz w:val="28"/>
          <w:szCs w:val="28"/>
          <w:lang w:bidi="en-US"/>
        </w:rPr>
        <w:t>ФОТст</w:t>
      </w:r>
      <w:proofErr w:type="spellEnd"/>
      <w:r w:rsidRPr="00EA4EC2">
        <w:rPr>
          <w:rFonts w:ascii="Times New Roman" w:eastAsia="Lucida Sans Unicode" w:hAnsi="Times New Roman" w:cs="Tahoma"/>
          <w:kern w:val="1"/>
          <w:sz w:val="28"/>
          <w:szCs w:val="28"/>
          <w:lang w:bidi="en-US"/>
        </w:rPr>
        <w:t xml:space="preserve"> = </w:t>
      </w:r>
      <w:proofErr w:type="spellStart"/>
      <w:r w:rsidRPr="00EA4EC2">
        <w:rPr>
          <w:rFonts w:ascii="Times New Roman" w:eastAsia="Lucida Sans Unicode" w:hAnsi="Times New Roman" w:cs="Tahoma"/>
          <w:kern w:val="1"/>
          <w:sz w:val="28"/>
          <w:szCs w:val="28"/>
          <w:lang w:bidi="en-US"/>
        </w:rPr>
        <w:t>ФОТоу</w:t>
      </w:r>
      <w:proofErr w:type="spellEnd"/>
      <w:r w:rsidRPr="00EA4EC2">
        <w:rPr>
          <w:rFonts w:ascii="Times New Roman" w:eastAsia="Lucida Sans Unicode" w:hAnsi="Times New Roman" w:cs="Tahoma"/>
          <w:kern w:val="1"/>
          <w:sz w:val="28"/>
          <w:szCs w:val="28"/>
          <w:lang w:bidi="en-US"/>
        </w:rPr>
        <w:t xml:space="preserve"> </w:t>
      </w:r>
      <w:r w:rsidR="00341F2A" w:rsidRPr="00EA4EC2">
        <w:rPr>
          <w:rFonts w:ascii="Times New Roman" w:eastAsia="Lucida Sans Unicode" w:hAnsi="Times New Roman" w:cs="Times New Roman"/>
          <w:kern w:val="1"/>
          <w:sz w:val="28"/>
          <w:szCs w:val="28"/>
          <w:lang w:bidi="en-US"/>
        </w:rPr>
        <w:t>×</w:t>
      </w:r>
      <w:r w:rsidRPr="00EA4EC2">
        <w:rPr>
          <w:rFonts w:ascii="Times New Roman" w:eastAsia="Lucida Sans Unicode" w:hAnsi="Times New Roman" w:cs="Tahoma"/>
          <w:kern w:val="1"/>
          <w:sz w:val="28"/>
          <w:szCs w:val="28"/>
          <w:lang w:bidi="en-US"/>
        </w:rPr>
        <w:t xml:space="preserve"> ш, где:</w:t>
      </w:r>
    </w:p>
    <w:p w14:paraId="61A76E82"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6F4761FE" w14:textId="77777777" w:rsidR="00922C4D" w:rsidRPr="00EA4EC2" w:rsidRDefault="00341F2A"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w:t>
      </w:r>
      <w:r w:rsidR="00922C4D" w:rsidRPr="00EA4EC2">
        <w:rPr>
          <w:rFonts w:ascii="Times New Roman" w:eastAsia="Lucida Sans Unicode" w:hAnsi="Times New Roman" w:cs="Tahoma"/>
          <w:kern w:val="1"/>
          <w:sz w:val="28"/>
          <w:szCs w:val="28"/>
          <w:lang w:bidi="en-US"/>
        </w:rPr>
        <w:t>ш</w:t>
      </w:r>
      <w:r w:rsidRPr="00EA4EC2">
        <w:rPr>
          <w:rFonts w:ascii="Times New Roman" w:eastAsia="Lucida Sans Unicode" w:hAnsi="Times New Roman" w:cs="Tahoma"/>
          <w:kern w:val="1"/>
          <w:sz w:val="28"/>
          <w:szCs w:val="28"/>
          <w:lang w:bidi="en-US"/>
        </w:rPr>
        <w:t>»</w:t>
      </w:r>
      <w:r w:rsidR="00922C4D" w:rsidRPr="00EA4EC2">
        <w:rPr>
          <w:rFonts w:ascii="Times New Roman" w:eastAsia="Lucida Sans Unicode" w:hAnsi="Times New Roman" w:cs="Tahoma"/>
          <w:kern w:val="1"/>
          <w:sz w:val="28"/>
          <w:szCs w:val="28"/>
          <w:lang w:bidi="en-US"/>
        </w:rPr>
        <w:t xml:space="preserve"> – стимулирующая доля </w:t>
      </w:r>
      <w:proofErr w:type="spellStart"/>
      <w:r w:rsidR="00922C4D" w:rsidRPr="00EA4EC2">
        <w:rPr>
          <w:rFonts w:ascii="Times New Roman" w:eastAsia="Lucida Sans Unicode" w:hAnsi="Times New Roman" w:cs="Tahoma"/>
          <w:kern w:val="1"/>
          <w:sz w:val="28"/>
          <w:szCs w:val="28"/>
          <w:lang w:bidi="en-US"/>
        </w:rPr>
        <w:t>ФОТоу</w:t>
      </w:r>
      <w:proofErr w:type="spellEnd"/>
      <w:r w:rsidR="00922C4D" w:rsidRPr="00EA4EC2">
        <w:rPr>
          <w:rFonts w:ascii="Times New Roman" w:eastAsia="Lucida Sans Unicode" w:hAnsi="Times New Roman" w:cs="Tahoma"/>
          <w:kern w:val="1"/>
          <w:sz w:val="28"/>
          <w:szCs w:val="28"/>
          <w:lang w:bidi="en-US"/>
        </w:rPr>
        <w:t>.</w:t>
      </w:r>
    </w:p>
    <w:p w14:paraId="20873547"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7E139CC3"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 xml:space="preserve">Значение </w:t>
      </w:r>
      <w:r w:rsidR="00341F2A" w:rsidRPr="00EA4EC2">
        <w:rPr>
          <w:rFonts w:ascii="Times New Roman" w:eastAsia="Lucida Sans Unicode" w:hAnsi="Times New Roman" w:cs="Tahoma"/>
          <w:kern w:val="1"/>
          <w:sz w:val="28"/>
          <w:szCs w:val="28"/>
          <w:lang w:bidi="en-US"/>
        </w:rPr>
        <w:t>«</w:t>
      </w:r>
      <w:r w:rsidRPr="00EA4EC2">
        <w:rPr>
          <w:rFonts w:ascii="Times New Roman" w:eastAsia="Lucida Sans Unicode" w:hAnsi="Times New Roman" w:cs="Tahoma"/>
          <w:kern w:val="1"/>
          <w:sz w:val="28"/>
          <w:szCs w:val="28"/>
          <w:lang w:bidi="en-US"/>
        </w:rPr>
        <w:t>ш</w:t>
      </w:r>
      <w:r w:rsidR="00341F2A" w:rsidRPr="00EA4EC2">
        <w:rPr>
          <w:rFonts w:ascii="Times New Roman" w:eastAsia="Lucida Sans Unicode" w:hAnsi="Times New Roman" w:cs="Tahoma"/>
          <w:kern w:val="1"/>
          <w:sz w:val="28"/>
          <w:szCs w:val="28"/>
          <w:lang w:bidi="en-US"/>
        </w:rPr>
        <w:t>»</w:t>
      </w:r>
      <w:r w:rsidRPr="00EA4EC2">
        <w:rPr>
          <w:rFonts w:ascii="Times New Roman" w:eastAsia="Lucida Sans Unicode" w:hAnsi="Times New Roman" w:cs="Tahoma"/>
          <w:kern w:val="1"/>
          <w:sz w:val="28"/>
          <w:szCs w:val="28"/>
          <w:lang w:bidi="en-US"/>
        </w:rPr>
        <w:t xml:space="preserve"> определяется образовательным учреждением самостоятельно.</w:t>
      </w:r>
    </w:p>
    <w:p w14:paraId="5171D8FA"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179DDDA4"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1.2. Базовая часть фонда оплаты труда обеспечивает гарантированную заработную плату административно-управленческого персонала (руководитель образовательного учреждения, руководитель структурного подразделения, заместители руководителя, главный бухгалтер и др.), педагогического персонала, непосредственно осуществляющего учебный процесс (учителя, преподаватели), учебно-вспомогательного (воспитатели, педагоги-психологи, психологи, социальные педагоги, педагоги дополнительного образования, вожатые, организаторы внеклассной и внешкольной работы, библиотекари, бухгалтеры, экономисты, секретари-машинистки, лаборанты и др.) и младшего обслуживающего (рабочие по </w:t>
      </w:r>
      <w:r w:rsidRPr="00EA4EC2">
        <w:rPr>
          <w:rFonts w:ascii="Times New Roman" w:eastAsia="Lucida Sans Unicode" w:hAnsi="Times New Roman" w:cs="Tahoma"/>
          <w:kern w:val="1"/>
          <w:sz w:val="28"/>
          <w:szCs w:val="28"/>
          <w:lang w:bidi="en-US"/>
        </w:rPr>
        <w:lastRenderedPageBreak/>
        <w:t>обслуживанию здания, уборщики, дворники, водители, гардеробщики, сторожа и др.) персонала образовательного учреждения и складывается из:</w:t>
      </w:r>
    </w:p>
    <w:p w14:paraId="1E4CA8DC"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7DF6AFF3"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 xml:space="preserve">ФОТ б= </w:t>
      </w:r>
      <w:proofErr w:type="spellStart"/>
      <w:r w:rsidRPr="00EA4EC2">
        <w:rPr>
          <w:rFonts w:ascii="Times New Roman" w:eastAsia="Lucida Sans Unicode" w:hAnsi="Times New Roman" w:cs="Tahoma"/>
          <w:kern w:val="1"/>
          <w:sz w:val="28"/>
          <w:szCs w:val="28"/>
          <w:lang w:bidi="en-US"/>
        </w:rPr>
        <w:t>ФОТуп</w:t>
      </w:r>
      <w:proofErr w:type="spellEnd"/>
      <w:r w:rsidRPr="00EA4EC2">
        <w:rPr>
          <w:rFonts w:ascii="Times New Roman" w:eastAsia="Lucida Sans Unicode" w:hAnsi="Times New Roman" w:cs="Tahoma"/>
          <w:kern w:val="1"/>
          <w:sz w:val="28"/>
          <w:szCs w:val="28"/>
          <w:lang w:bidi="en-US"/>
        </w:rPr>
        <w:t xml:space="preserve"> + </w:t>
      </w:r>
      <w:proofErr w:type="spellStart"/>
      <w:r w:rsidRPr="00EA4EC2">
        <w:rPr>
          <w:rFonts w:ascii="Times New Roman" w:eastAsia="Lucida Sans Unicode" w:hAnsi="Times New Roman" w:cs="Tahoma"/>
          <w:kern w:val="1"/>
          <w:sz w:val="28"/>
          <w:szCs w:val="28"/>
          <w:lang w:bidi="en-US"/>
        </w:rPr>
        <w:t>ФОТпп</w:t>
      </w:r>
      <w:proofErr w:type="spellEnd"/>
      <w:r w:rsidRPr="00EA4EC2">
        <w:rPr>
          <w:rFonts w:ascii="Times New Roman" w:eastAsia="Lucida Sans Unicode" w:hAnsi="Times New Roman" w:cs="Tahoma"/>
          <w:kern w:val="1"/>
          <w:sz w:val="28"/>
          <w:szCs w:val="28"/>
          <w:lang w:bidi="en-US"/>
        </w:rPr>
        <w:t>, где:</w:t>
      </w:r>
    </w:p>
    <w:p w14:paraId="7BC8E7AC"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656CAEFD"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ФОТ </w:t>
      </w:r>
      <w:proofErr w:type="spellStart"/>
      <w:r w:rsidRPr="00EA4EC2">
        <w:rPr>
          <w:rFonts w:ascii="Times New Roman" w:eastAsia="Lucida Sans Unicode" w:hAnsi="Times New Roman" w:cs="Tahoma"/>
          <w:kern w:val="1"/>
          <w:sz w:val="28"/>
          <w:szCs w:val="28"/>
          <w:lang w:bidi="en-US"/>
        </w:rPr>
        <w:t>уп</w:t>
      </w:r>
      <w:proofErr w:type="spellEnd"/>
      <w:r w:rsidRPr="00EA4EC2">
        <w:rPr>
          <w:rFonts w:ascii="Times New Roman" w:eastAsia="Lucida Sans Unicode" w:hAnsi="Times New Roman" w:cs="Tahoma"/>
          <w:kern w:val="1"/>
          <w:sz w:val="28"/>
          <w:szCs w:val="28"/>
          <w:lang w:bidi="en-US"/>
        </w:rPr>
        <w:t>- фонд оплаты труда для административно-управленческого персонала, фонд оплаты труда для учебно-вспомогательного персонала, фонд младшего обслуживающего персонала;</w:t>
      </w:r>
    </w:p>
    <w:p w14:paraId="15820358"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ФОТ </w:t>
      </w:r>
      <w:proofErr w:type="spellStart"/>
      <w:r w:rsidRPr="00EA4EC2">
        <w:rPr>
          <w:rFonts w:ascii="Times New Roman" w:eastAsia="Lucida Sans Unicode" w:hAnsi="Times New Roman" w:cs="Tahoma"/>
          <w:kern w:val="1"/>
          <w:sz w:val="28"/>
          <w:szCs w:val="28"/>
          <w:lang w:bidi="en-US"/>
        </w:rPr>
        <w:t>пп</w:t>
      </w:r>
      <w:proofErr w:type="spellEnd"/>
      <w:r w:rsidRPr="00EA4EC2">
        <w:rPr>
          <w:rFonts w:ascii="Times New Roman" w:eastAsia="Lucida Sans Unicode" w:hAnsi="Times New Roman" w:cs="Tahoma"/>
          <w:kern w:val="1"/>
          <w:sz w:val="28"/>
          <w:szCs w:val="28"/>
          <w:lang w:bidi="en-US"/>
        </w:rPr>
        <w:t>- фонд оплаты труда для педагогического персонала, непосредственно осуществляющего учебный процесс.</w:t>
      </w:r>
    </w:p>
    <w:p w14:paraId="37C6FBDE"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14:paraId="67B956A0"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1.3. Руководитель образовательного </w:t>
      </w:r>
      <w:r w:rsidR="005102FC" w:rsidRPr="00EA4EC2">
        <w:rPr>
          <w:rFonts w:ascii="Times New Roman" w:eastAsia="Lucida Sans Unicode" w:hAnsi="Times New Roman" w:cs="Tahoma"/>
          <w:kern w:val="1"/>
          <w:sz w:val="28"/>
          <w:szCs w:val="28"/>
          <w:lang w:bidi="en-US"/>
        </w:rPr>
        <w:t>учреждения</w:t>
      </w:r>
      <w:r w:rsidRPr="00EA4EC2">
        <w:rPr>
          <w:rFonts w:ascii="Times New Roman" w:eastAsia="Lucida Sans Unicode" w:hAnsi="Times New Roman" w:cs="Tahoma"/>
          <w:kern w:val="1"/>
          <w:sz w:val="28"/>
          <w:szCs w:val="28"/>
          <w:lang w:bidi="en-US"/>
        </w:rPr>
        <w:t xml:space="preserve"> формирует и утверждает штатное расписание организации в пределах базовой части фонда оплаты труда.</w:t>
      </w:r>
    </w:p>
    <w:p w14:paraId="4C3D364E"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Объем фонда оплаты труда педагогического персонала определяется по формуле:</w:t>
      </w:r>
    </w:p>
    <w:p w14:paraId="635923AD"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6DBA9FC7" w14:textId="77777777" w:rsidR="00922C4D" w:rsidRPr="00EA4EC2" w:rsidRDefault="00341F2A"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roofErr w:type="spellStart"/>
      <w:r w:rsidRPr="00EA4EC2">
        <w:rPr>
          <w:rFonts w:ascii="Times New Roman" w:eastAsia="Lucida Sans Unicode" w:hAnsi="Times New Roman" w:cs="Tahoma"/>
          <w:kern w:val="1"/>
          <w:sz w:val="28"/>
          <w:szCs w:val="28"/>
          <w:lang w:bidi="en-US"/>
        </w:rPr>
        <w:t>ФОТпп</w:t>
      </w:r>
      <w:proofErr w:type="spellEnd"/>
      <w:r w:rsidRPr="00EA4EC2">
        <w:rPr>
          <w:rFonts w:ascii="Times New Roman" w:eastAsia="Lucida Sans Unicode" w:hAnsi="Times New Roman" w:cs="Tahoma"/>
          <w:kern w:val="1"/>
          <w:sz w:val="28"/>
          <w:szCs w:val="28"/>
          <w:lang w:bidi="en-US"/>
        </w:rPr>
        <w:t xml:space="preserve"> = </w:t>
      </w:r>
      <w:proofErr w:type="spellStart"/>
      <w:r w:rsidRPr="00EA4EC2">
        <w:rPr>
          <w:rFonts w:ascii="Times New Roman" w:eastAsia="Lucida Sans Unicode" w:hAnsi="Times New Roman" w:cs="Tahoma"/>
          <w:kern w:val="1"/>
          <w:sz w:val="28"/>
          <w:szCs w:val="28"/>
          <w:lang w:bidi="en-US"/>
        </w:rPr>
        <w:t>ФОТб</w:t>
      </w:r>
      <w:proofErr w:type="spellEnd"/>
      <w:r w:rsidRPr="00EA4EC2">
        <w:rPr>
          <w:rFonts w:ascii="Times New Roman" w:eastAsia="Lucida Sans Unicode" w:hAnsi="Times New Roman" w:cs="Tahoma"/>
          <w:kern w:val="1"/>
          <w:sz w:val="28"/>
          <w:szCs w:val="28"/>
          <w:lang w:bidi="en-US"/>
        </w:rPr>
        <w:t xml:space="preserve"> </w:t>
      </w:r>
      <w:r w:rsidRPr="00EA4EC2">
        <w:rPr>
          <w:rFonts w:ascii="Times New Roman" w:eastAsia="Lucida Sans Unicode" w:hAnsi="Times New Roman" w:cs="Times New Roman"/>
          <w:kern w:val="1"/>
          <w:sz w:val="28"/>
          <w:szCs w:val="28"/>
          <w:lang w:bidi="en-US"/>
        </w:rPr>
        <w:t>×</w:t>
      </w:r>
      <w:r w:rsidR="00922C4D" w:rsidRPr="00EA4EC2">
        <w:rPr>
          <w:rFonts w:ascii="Times New Roman" w:eastAsia="Lucida Sans Unicode" w:hAnsi="Times New Roman" w:cs="Tahoma"/>
          <w:kern w:val="1"/>
          <w:sz w:val="28"/>
          <w:szCs w:val="28"/>
          <w:lang w:bidi="en-US"/>
        </w:rPr>
        <w:t xml:space="preserve"> </w:t>
      </w:r>
      <w:proofErr w:type="spellStart"/>
      <w:r w:rsidR="00922C4D" w:rsidRPr="00EA4EC2">
        <w:rPr>
          <w:rFonts w:ascii="Times New Roman" w:eastAsia="Lucida Sans Unicode" w:hAnsi="Times New Roman" w:cs="Tahoma"/>
          <w:kern w:val="1"/>
          <w:sz w:val="28"/>
          <w:szCs w:val="28"/>
          <w:lang w:bidi="en-US"/>
        </w:rPr>
        <w:t>пп</w:t>
      </w:r>
      <w:proofErr w:type="spellEnd"/>
      <w:r w:rsidR="00922C4D" w:rsidRPr="00EA4EC2">
        <w:rPr>
          <w:rFonts w:ascii="Times New Roman" w:eastAsia="Lucida Sans Unicode" w:hAnsi="Times New Roman" w:cs="Tahoma"/>
          <w:kern w:val="1"/>
          <w:sz w:val="28"/>
          <w:szCs w:val="28"/>
          <w:lang w:bidi="en-US"/>
        </w:rPr>
        <w:t>, где:</w:t>
      </w:r>
    </w:p>
    <w:p w14:paraId="2B907FC5"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p>
    <w:p w14:paraId="61826063" w14:textId="77777777" w:rsidR="00922C4D" w:rsidRPr="00EA4EC2" w:rsidRDefault="00341F2A"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w:t>
      </w:r>
      <w:proofErr w:type="spellStart"/>
      <w:r w:rsidR="00922C4D" w:rsidRPr="00EA4EC2">
        <w:rPr>
          <w:rFonts w:ascii="Times New Roman" w:eastAsia="Lucida Sans Unicode" w:hAnsi="Times New Roman" w:cs="Tahoma"/>
          <w:kern w:val="1"/>
          <w:sz w:val="28"/>
          <w:szCs w:val="28"/>
          <w:lang w:bidi="en-US"/>
        </w:rPr>
        <w:t>пп</w:t>
      </w:r>
      <w:proofErr w:type="spellEnd"/>
      <w:r w:rsidRPr="00EA4EC2">
        <w:rPr>
          <w:rFonts w:ascii="Times New Roman" w:eastAsia="Lucida Sans Unicode" w:hAnsi="Times New Roman" w:cs="Tahoma"/>
          <w:kern w:val="1"/>
          <w:sz w:val="28"/>
          <w:szCs w:val="28"/>
          <w:lang w:bidi="en-US"/>
        </w:rPr>
        <w:t>»</w:t>
      </w:r>
      <w:r w:rsidR="00922C4D" w:rsidRPr="00EA4EC2">
        <w:rPr>
          <w:rFonts w:ascii="Times New Roman" w:eastAsia="Lucida Sans Unicode" w:hAnsi="Times New Roman" w:cs="Tahoma"/>
          <w:kern w:val="1"/>
          <w:sz w:val="28"/>
          <w:szCs w:val="28"/>
          <w:lang w:bidi="en-US"/>
        </w:rPr>
        <w:t xml:space="preserve"> – доля ФОТ педагогического персонала, непосредственно осуществляющего учебный процесс в базовой части ФОТ.</w:t>
      </w:r>
    </w:p>
    <w:p w14:paraId="61B89C2A"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14:paraId="024BEE2C"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1.4. Размеры окладов работников образовательных учреждений, также выплаты компенсационного характера (в рублях или процентном отношении к размеру должностного оклада) устанавливаются в соответствии с трудовым законодательством, штатным расписанием и иными локальными правовыми актами образовательного учреждения в трудовых договорах, заключаемых с работниками руководителем образовательного учреждения.</w:t>
      </w:r>
    </w:p>
    <w:p w14:paraId="35FCCB94"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изменение размеров окладов и (или) выплат компенсационного характера.</w:t>
      </w:r>
    </w:p>
    <w:p w14:paraId="3E1AAC15"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p>
    <w:p w14:paraId="20487EC4" w14:textId="77777777" w:rsidR="00922C4D" w:rsidRPr="00EA4EC2" w:rsidRDefault="00922C4D" w:rsidP="00922C4D">
      <w:pPr>
        <w:widowControl w:val="0"/>
        <w:numPr>
          <w:ilvl w:val="0"/>
          <w:numId w:val="9"/>
        </w:numPr>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Основные понятия</w:t>
      </w:r>
    </w:p>
    <w:p w14:paraId="1833F694" w14:textId="77777777" w:rsidR="00922C4D" w:rsidRPr="00EA4EC2" w:rsidRDefault="00922C4D" w:rsidP="00922C4D">
      <w:pPr>
        <w:spacing w:after="0" w:line="240" w:lineRule="auto"/>
        <w:rPr>
          <w:rFonts w:ascii="Times New Roman" w:eastAsia="Times New Roman" w:hAnsi="Times New Roman" w:cs="Times New Roman"/>
          <w:sz w:val="24"/>
          <w:szCs w:val="24"/>
          <w:lang w:bidi="en-US"/>
        </w:rPr>
      </w:pPr>
    </w:p>
    <w:p w14:paraId="1C874949"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D132DDE"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Должностной оклад (ставка заработной платы) – фиксированный размер оплаты труда работника за исполнение трудовых (должностных) обязанностей определенной сложности и в пределах нормы часов рабочего времени за календарный месяц без учета компенсационных, стимулирующих выплат, состоящий из минимального оклада, увеличенного на повышающие коэффициенты.</w:t>
      </w:r>
    </w:p>
    <w:p w14:paraId="33D367E7"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Минимальные оклады (ставки заработной платы) по квалификационным уровням – минимальный размер оплаты труда работника определенного квалификационного уровня и определенной профессиональной квалификационной </w:t>
      </w:r>
      <w:r w:rsidRPr="00EA4EC2">
        <w:rPr>
          <w:rFonts w:ascii="Times New Roman" w:eastAsia="Arial" w:hAnsi="Times New Roman" w:cs="Times New Roman"/>
          <w:color w:val="000000"/>
          <w:kern w:val="1"/>
          <w:sz w:val="28"/>
          <w:szCs w:val="28"/>
          <w:lang w:bidi="en-US"/>
        </w:rPr>
        <w:lastRenderedPageBreak/>
        <w:t>группы за выполнение нормы труда определенной сложности (квалификации) за единицу времени без учета компенсационных, стимулирующих выплат.</w:t>
      </w:r>
    </w:p>
    <w:p w14:paraId="5045E2FB"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Повышающий коэффициент к минимальному окладу (ставке заработной платы) – размер увеличения минимального оклада (ставки заработной платы).</w:t>
      </w:r>
    </w:p>
    <w:p w14:paraId="24219DC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Компенсационные выплаты – дополнительные выплаты работнику за работы во вредных и (или) опасных и иных особых условиях труда; в условиях труда, отклоняющихся от нормальных; не входящие в круг основных обязанностей и другие.</w:t>
      </w:r>
    </w:p>
    <w:p w14:paraId="38AE0EDE"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Стимулирующие выплаты – выплаты, предусматриваемые системами оплаты труда работников учреждений с целью повышения мотивации качественного труда работников и их поощрения за результаты труда.</w:t>
      </w:r>
    </w:p>
    <w:p w14:paraId="087D2A00"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Руководителям образовательных учреждений стимулирующие выплаты по результатам работы устанавливаются Управлением образования администрации Ивановского муниципального района.</w:t>
      </w:r>
    </w:p>
    <w:p w14:paraId="44C10330"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14:paraId="3BA42353"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b/>
          <w:color w:val="000000"/>
          <w:kern w:val="1"/>
          <w:sz w:val="28"/>
          <w:szCs w:val="28"/>
          <w:lang w:bidi="en-US"/>
        </w:rPr>
        <w:t>3. Порядок расчета заработной платы работников</w:t>
      </w:r>
    </w:p>
    <w:p w14:paraId="22EC0DA8"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муниципальных образовательных учреждений</w:t>
      </w:r>
    </w:p>
    <w:p w14:paraId="54D4AC17" w14:textId="77777777" w:rsidR="00922C4D" w:rsidRPr="00EA4EC2" w:rsidRDefault="00922C4D" w:rsidP="00922C4D">
      <w:pPr>
        <w:spacing w:after="0" w:line="240" w:lineRule="auto"/>
        <w:rPr>
          <w:rFonts w:ascii="Times New Roman" w:eastAsia="Times New Roman" w:hAnsi="Times New Roman" w:cs="Times New Roman"/>
          <w:sz w:val="24"/>
          <w:szCs w:val="24"/>
          <w:lang w:bidi="en-US"/>
        </w:rPr>
      </w:pPr>
    </w:p>
    <w:p w14:paraId="7DDAC1D2"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 Заработная плата работников муниципальных образовательных учреждений определяется на основе:</w:t>
      </w:r>
    </w:p>
    <w:p w14:paraId="4C4AA2D4"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 отнесения должностей работников к соответствующим профессиональным квалификационным группам должностей работников образования (ПКГ) и квалификационным уровням в составе профессиональных групп;</w:t>
      </w:r>
    </w:p>
    <w:p w14:paraId="66557D80" w14:textId="77777777" w:rsidR="00922C4D" w:rsidRPr="00EA4EC2" w:rsidRDefault="00922C4D" w:rsidP="00CA0F3A">
      <w:pPr>
        <w:pStyle w:val="Standard"/>
        <w:ind w:firstLine="708"/>
        <w:jc w:val="both"/>
        <w:rPr>
          <w:sz w:val="28"/>
          <w:szCs w:val="28"/>
        </w:rPr>
      </w:pPr>
      <w:r w:rsidRPr="00EA4EC2">
        <w:rPr>
          <w:rFonts w:eastAsia="Arial" w:cs="Times New Roman"/>
          <w:color w:val="000000"/>
          <w:sz w:val="28"/>
          <w:szCs w:val="28"/>
          <w:lang w:bidi="en-US"/>
        </w:rPr>
        <w:t xml:space="preserve">- </w:t>
      </w:r>
      <w:r w:rsidR="009A5FB1" w:rsidRPr="00EA4EC2">
        <w:rPr>
          <w:sz w:val="28"/>
          <w:szCs w:val="28"/>
        </w:rPr>
        <w:t>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и размеров минимальных окладов (должностных окладов) по должностям работников, не отнесенным к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(Приложения 1 и 3 к настоящему Положению);</w:t>
      </w:r>
    </w:p>
    <w:p w14:paraId="78BC7336" w14:textId="77777777" w:rsidR="00922C4D" w:rsidRPr="00EA4EC2" w:rsidRDefault="00922C4D" w:rsidP="00922C4D">
      <w:pPr>
        <w:widowControl w:val="0"/>
        <w:tabs>
          <w:tab w:val="left" w:pos="709"/>
        </w:tabs>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 установления выплат компенсационного характера;</w:t>
      </w:r>
    </w:p>
    <w:p w14:paraId="709CC50B"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 установления выплат стимулирующего характера;</w:t>
      </w:r>
    </w:p>
    <w:p w14:paraId="49401C86"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4"/>
          <w:szCs w:val="24"/>
          <w:lang w:bidi="en-US"/>
        </w:rPr>
        <w:tab/>
      </w:r>
      <w:r w:rsidRPr="00EA4EC2">
        <w:rPr>
          <w:rFonts w:ascii="Times New Roman" w:eastAsia="Lucida Sans Unicode" w:hAnsi="Times New Roman" w:cs="Tahoma"/>
          <w:kern w:val="1"/>
          <w:sz w:val="28"/>
          <w:szCs w:val="28"/>
          <w:lang w:bidi="en-US"/>
        </w:rPr>
        <w:t>- установления доплаты работнику для доведения его заработной платы до минимального размера оплаты труда, установленного федеральным законодательством.</w:t>
      </w:r>
    </w:p>
    <w:p w14:paraId="3B931F51"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3.1.1. Изменение размеров должностных окладов производится:</w:t>
      </w:r>
    </w:p>
    <w:p w14:paraId="162529B7"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 при присвоении квалификационной категории – со дня вынесения решения аттестационной комиссией;</w:t>
      </w:r>
    </w:p>
    <w:p w14:paraId="2ABE094E"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при присвоении почетного звания – со дня присвоения;</w:t>
      </w:r>
    </w:p>
    <w:p w14:paraId="5777B52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при присуждении ученой степени кандидата наук – со дня вынесения решения Высшей аттестационной комиссией федерального органа Управления образованием о выдаче диплома;</w:t>
      </w:r>
    </w:p>
    <w:p w14:paraId="266E4FE6"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 при присуждении ученой степени доктора наук – со дня присуждения Высшей аттестационной комиссией федерального органа управления образованием ученой </w:t>
      </w:r>
      <w:r w:rsidRPr="00EA4EC2">
        <w:rPr>
          <w:rFonts w:ascii="Times New Roman" w:eastAsia="Arial" w:hAnsi="Times New Roman" w:cs="Times New Roman"/>
          <w:color w:val="000000"/>
          <w:kern w:val="1"/>
          <w:sz w:val="28"/>
          <w:szCs w:val="28"/>
          <w:lang w:bidi="en-US"/>
        </w:rPr>
        <w:lastRenderedPageBreak/>
        <w:t>степени доктора наук.</w:t>
      </w:r>
    </w:p>
    <w:p w14:paraId="70FBE82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При наступлении у работника права на изменение размера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14:paraId="0B05B91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3.1.2. Руководитель образовательного учреждения:</w:t>
      </w:r>
    </w:p>
    <w:p w14:paraId="759BA077"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проверяет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учителей, воспитателей, других работников;</w:t>
      </w:r>
    </w:p>
    <w:p w14:paraId="6E67FCF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ежегодно составляет и утверждает на работников, выполняющих педагогическую работу, включая работников, выполняющих эту работу в том же образовательном учреждении помимо основной работы, тарификационные списки;</w:t>
      </w:r>
    </w:p>
    <w:p w14:paraId="2661C7F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несет ответственность за своевременное и правильное определение размеров заработной платы работников образовательного учреждения.</w:t>
      </w:r>
    </w:p>
    <w:p w14:paraId="103FFB1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3.2. Заработная плата работников образовательных учреждений определяется по следующей формуле:</w:t>
      </w:r>
    </w:p>
    <w:p w14:paraId="018F431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r>
      <w:proofErr w:type="spellStart"/>
      <w:r w:rsidRPr="00EA4EC2">
        <w:rPr>
          <w:rFonts w:ascii="Times New Roman" w:eastAsia="Arial" w:hAnsi="Times New Roman" w:cs="Times New Roman"/>
          <w:color w:val="000000"/>
          <w:kern w:val="1"/>
          <w:sz w:val="28"/>
          <w:szCs w:val="28"/>
          <w:lang w:bidi="en-US"/>
        </w:rPr>
        <w:t>Зп</w:t>
      </w:r>
      <w:proofErr w:type="spellEnd"/>
      <w:r w:rsidRPr="00EA4EC2">
        <w:rPr>
          <w:rFonts w:ascii="Times New Roman" w:eastAsia="Arial" w:hAnsi="Times New Roman" w:cs="Times New Roman"/>
          <w:color w:val="000000"/>
          <w:kern w:val="1"/>
          <w:sz w:val="28"/>
          <w:szCs w:val="28"/>
          <w:lang w:bidi="en-US"/>
        </w:rPr>
        <w:t xml:space="preserve"> = О+К+С+Д, где:</w:t>
      </w:r>
    </w:p>
    <w:p w14:paraId="700EB97A"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r>
      <w:proofErr w:type="spellStart"/>
      <w:r w:rsidRPr="00EA4EC2">
        <w:rPr>
          <w:rFonts w:ascii="Times New Roman" w:eastAsia="Arial" w:hAnsi="Times New Roman" w:cs="Times New Roman"/>
          <w:color w:val="000000"/>
          <w:kern w:val="1"/>
          <w:sz w:val="28"/>
          <w:szCs w:val="28"/>
          <w:lang w:bidi="en-US"/>
        </w:rPr>
        <w:t>Зп</w:t>
      </w:r>
      <w:proofErr w:type="spellEnd"/>
      <w:r w:rsidRPr="00EA4EC2">
        <w:rPr>
          <w:rFonts w:ascii="Times New Roman" w:eastAsia="Arial" w:hAnsi="Times New Roman" w:cs="Times New Roman"/>
          <w:color w:val="000000"/>
          <w:kern w:val="1"/>
          <w:sz w:val="28"/>
          <w:szCs w:val="28"/>
          <w:lang w:bidi="en-US"/>
        </w:rPr>
        <w:t xml:space="preserve"> – месячная заработная плата;</w:t>
      </w:r>
    </w:p>
    <w:p w14:paraId="7FEE6684"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О – должностной оклад работника;</w:t>
      </w:r>
    </w:p>
    <w:p w14:paraId="77DFE297"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К – выплаты компенсационного характера;</w:t>
      </w:r>
    </w:p>
    <w:p w14:paraId="6304B8C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С – выплаты стимулирующего характера;</w:t>
      </w:r>
    </w:p>
    <w:p w14:paraId="4732C413"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4"/>
          <w:szCs w:val="24"/>
          <w:lang w:bidi="en-US"/>
        </w:rPr>
        <w:tab/>
      </w:r>
      <w:r w:rsidRPr="00EA4EC2">
        <w:rPr>
          <w:rFonts w:ascii="Times New Roman" w:eastAsia="Lucida Sans Unicode" w:hAnsi="Times New Roman" w:cs="Tahoma"/>
          <w:kern w:val="1"/>
          <w:sz w:val="28"/>
          <w:szCs w:val="28"/>
          <w:lang w:bidi="en-US"/>
        </w:rPr>
        <w:t xml:space="preserve">Д </w:t>
      </w:r>
      <w:r w:rsidRPr="00EA4EC2">
        <w:rPr>
          <w:rFonts w:ascii="Times New Roman" w:eastAsia="Lucida Sans Unicode" w:hAnsi="Times New Roman" w:cs="Times New Roman"/>
          <w:kern w:val="1"/>
          <w:sz w:val="28"/>
          <w:szCs w:val="28"/>
          <w:lang w:eastAsia="ar-SA"/>
        </w:rPr>
        <w:t xml:space="preserve">– </w:t>
      </w:r>
      <w:r w:rsidRPr="00EA4EC2">
        <w:rPr>
          <w:rFonts w:ascii="Times New Roman" w:eastAsia="Lucida Sans Unicode" w:hAnsi="Times New Roman" w:cs="Tahoma"/>
          <w:kern w:val="1"/>
          <w:sz w:val="28"/>
          <w:szCs w:val="28"/>
          <w:lang w:bidi="en-US"/>
        </w:rPr>
        <w:t>доплата до доведения заработной платы работника до минимального размера оплаты труда, установленного федеральным законодательством.</w:t>
      </w:r>
    </w:p>
    <w:p w14:paraId="0198F5CE"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3.3. Должностные оклады работников образовательных учреждений определяются путём умножения минимальных окладов по квалификационному уровню ПКГ </w:t>
      </w:r>
      <w:r w:rsidR="009A5FB1" w:rsidRPr="00EA4EC2">
        <w:rPr>
          <w:rFonts w:ascii="Times New Roman" w:hAnsi="Times New Roman"/>
          <w:sz w:val="28"/>
          <w:szCs w:val="28"/>
        </w:rPr>
        <w:t xml:space="preserve">или минимальных окладов (должностных окладов) по должностям работников, не отнесенным к ПКГ, </w:t>
      </w:r>
      <w:r w:rsidRPr="00EA4EC2">
        <w:rPr>
          <w:rFonts w:ascii="Times New Roman" w:eastAsia="Lucida Sans Unicode" w:hAnsi="Times New Roman" w:cs="Tahoma"/>
          <w:kern w:val="1"/>
          <w:sz w:val="28"/>
          <w:szCs w:val="28"/>
          <w:lang w:bidi="en-US"/>
        </w:rPr>
        <w:t>должностей работников образовательного учреждения на повышающий коэффициент по занимаемой должности от имеющегося уровня квалификации:</w:t>
      </w:r>
    </w:p>
    <w:p w14:paraId="641A9EB3" w14:textId="77777777" w:rsidR="00922C4D" w:rsidRPr="00EA4EC2" w:rsidRDefault="00475EBC"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О = Мо </w:t>
      </w:r>
      <w:r w:rsidRPr="00EA4EC2">
        <w:rPr>
          <w:rFonts w:ascii="Times New Roman" w:eastAsia="Lucida Sans Unicode" w:hAnsi="Times New Roman" w:cs="Times New Roman"/>
          <w:kern w:val="1"/>
          <w:sz w:val="28"/>
          <w:szCs w:val="28"/>
          <w:lang w:bidi="en-US"/>
        </w:rPr>
        <w:t>×</w:t>
      </w:r>
      <w:r w:rsidR="00922C4D" w:rsidRPr="00EA4EC2">
        <w:rPr>
          <w:rFonts w:ascii="Times New Roman" w:eastAsia="Lucida Sans Unicode" w:hAnsi="Times New Roman" w:cs="Tahoma"/>
          <w:kern w:val="1"/>
          <w:sz w:val="28"/>
          <w:szCs w:val="28"/>
          <w:lang w:bidi="en-US"/>
        </w:rPr>
        <w:t xml:space="preserve"> Кд, где:</w:t>
      </w:r>
    </w:p>
    <w:p w14:paraId="6C472213"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О </w:t>
      </w:r>
      <w:r w:rsidRPr="00EA4EC2">
        <w:rPr>
          <w:rFonts w:ascii="Times New Roman" w:eastAsia="Lucida Sans Unicode" w:hAnsi="Times New Roman" w:cs="Times New Roman"/>
          <w:kern w:val="1"/>
          <w:sz w:val="28"/>
          <w:szCs w:val="28"/>
          <w:lang w:eastAsia="ar-SA"/>
        </w:rPr>
        <w:t xml:space="preserve">– </w:t>
      </w:r>
      <w:r w:rsidRPr="00EA4EC2">
        <w:rPr>
          <w:rFonts w:ascii="Times New Roman" w:eastAsia="Lucida Sans Unicode" w:hAnsi="Times New Roman" w:cs="Tahoma"/>
          <w:kern w:val="1"/>
          <w:sz w:val="28"/>
          <w:szCs w:val="28"/>
          <w:lang w:bidi="en-US"/>
        </w:rPr>
        <w:t>должностной оклад работника;</w:t>
      </w:r>
    </w:p>
    <w:p w14:paraId="7FF33187"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r>
      <w:r w:rsidR="0080753F" w:rsidRPr="00EA4EC2">
        <w:rPr>
          <w:rFonts w:ascii="Times New Roman" w:hAnsi="Times New Roman"/>
          <w:sz w:val="28"/>
          <w:szCs w:val="28"/>
        </w:rPr>
        <w:t>Мо - минимальный оклад по квалификационному уровню ПКГ должностей работников образовательного учреждения (Приложение 1 к настоящему  Положению) или минимальный оклад  (должностной оклад) по должностям работников, не отнесенным к ПКГ (Приложение 1 к настоящему Положению);</w:t>
      </w:r>
    </w:p>
    <w:p w14:paraId="2FC00759"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Кд – коэффициент по занимаемой должности (Приложение 1 к настоящему </w:t>
      </w:r>
      <w:r w:rsidR="0080753F" w:rsidRPr="00EA4EC2">
        <w:rPr>
          <w:rFonts w:ascii="Times New Roman" w:eastAsia="Lucida Sans Unicode" w:hAnsi="Times New Roman" w:cs="Tahoma"/>
          <w:kern w:val="1"/>
          <w:sz w:val="28"/>
          <w:szCs w:val="28"/>
          <w:lang w:bidi="en-US"/>
        </w:rPr>
        <w:t>П</w:t>
      </w:r>
      <w:r w:rsidRPr="00EA4EC2">
        <w:rPr>
          <w:rFonts w:ascii="Times New Roman" w:eastAsia="Lucida Sans Unicode" w:hAnsi="Times New Roman" w:cs="Tahoma"/>
          <w:kern w:val="1"/>
          <w:sz w:val="28"/>
          <w:szCs w:val="28"/>
          <w:lang w:bidi="en-US"/>
        </w:rPr>
        <w:t>оложению).</w:t>
      </w:r>
    </w:p>
    <w:p w14:paraId="74E6AC2F" w14:textId="77777777" w:rsidR="00315F86" w:rsidRPr="00EA4EC2" w:rsidRDefault="00315F86"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r>
      <w:r w:rsidRPr="00EA4EC2">
        <w:rPr>
          <w:rFonts w:ascii="Times New Roman" w:hAnsi="Times New Roman"/>
          <w:sz w:val="28"/>
          <w:szCs w:val="28"/>
        </w:rPr>
        <w:t xml:space="preserve">3.3.1. В связи с отсутствием  отдельных наименований  общеотраслевых должностей специалистов в профессиональных квалификационных группах общеотраслевых должностей руководителей, специалистов и служащих,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w:t>
      </w:r>
      <w:r w:rsidRPr="00EA4EC2">
        <w:rPr>
          <w:rFonts w:ascii="Times New Roman" w:hAnsi="Times New Roman"/>
          <w:sz w:val="28"/>
          <w:szCs w:val="28"/>
        </w:rPr>
        <w:lastRenderedPageBreak/>
        <w:t>и служащих", минимальные оклады (должностные оклады) работников, не отнесенных к ПКГ, устанавливаются  согласно Приложению 3 к настоящему Положению.</w:t>
      </w:r>
    </w:p>
    <w:p w14:paraId="5068728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3.4. Месячная заработная плата работника ПКГ должностей педагогических работников определяется как сумма оплаты труда, исчисленная с учетом фактически установленного объёма учебной нагрузки, выплат компенсационного и стимулирующего характера по формуле:</w:t>
      </w:r>
    </w:p>
    <w:p w14:paraId="51FE4470"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4"/>
          <w:szCs w:val="24"/>
          <w:lang w:bidi="en-US"/>
        </w:rPr>
        <w:tab/>
      </w:r>
      <w:proofErr w:type="spellStart"/>
      <w:r w:rsidRPr="00EA4EC2">
        <w:rPr>
          <w:rFonts w:ascii="Times New Roman" w:eastAsia="Lucida Sans Unicode" w:hAnsi="Times New Roman" w:cs="Tahoma"/>
          <w:kern w:val="1"/>
          <w:sz w:val="28"/>
          <w:szCs w:val="28"/>
          <w:lang w:bidi="en-US"/>
        </w:rPr>
        <w:t>Зп</w:t>
      </w:r>
      <w:proofErr w:type="spellEnd"/>
      <w:r w:rsidRPr="00EA4EC2">
        <w:rPr>
          <w:rFonts w:ascii="Times New Roman" w:eastAsia="Lucida Sans Unicode" w:hAnsi="Times New Roman" w:cs="Tahoma"/>
          <w:kern w:val="1"/>
          <w:sz w:val="28"/>
          <w:szCs w:val="28"/>
          <w:lang w:bidi="en-US"/>
        </w:rPr>
        <w:t xml:space="preserve"> = Оф + К+ С+Д, где:</w:t>
      </w:r>
    </w:p>
    <w:p w14:paraId="22945AA6"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r>
      <w:proofErr w:type="spellStart"/>
      <w:r w:rsidRPr="00EA4EC2">
        <w:rPr>
          <w:rFonts w:ascii="Times New Roman" w:eastAsia="Lucida Sans Unicode" w:hAnsi="Times New Roman" w:cs="Tahoma"/>
          <w:kern w:val="1"/>
          <w:sz w:val="28"/>
          <w:szCs w:val="28"/>
          <w:lang w:bidi="en-US"/>
        </w:rPr>
        <w:t>Зп</w:t>
      </w:r>
      <w:proofErr w:type="spellEnd"/>
      <w:r w:rsidRPr="00EA4EC2">
        <w:rPr>
          <w:rFonts w:ascii="Times New Roman" w:eastAsia="Lucida Sans Unicode" w:hAnsi="Times New Roman" w:cs="Tahoma"/>
          <w:kern w:val="1"/>
          <w:sz w:val="28"/>
          <w:szCs w:val="28"/>
          <w:lang w:bidi="en-US"/>
        </w:rPr>
        <w:t xml:space="preserve"> – месячная заработная плата;</w:t>
      </w:r>
    </w:p>
    <w:p w14:paraId="3066639A"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Оф – оплата за фактическую учебную нагрузку;</w:t>
      </w:r>
    </w:p>
    <w:p w14:paraId="6307E7DB"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К – выплаты компенсационного характера;</w:t>
      </w:r>
    </w:p>
    <w:p w14:paraId="41569F64"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С – выплаты стимулирующего характера;</w:t>
      </w:r>
    </w:p>
    <w:p w14:paraId="332D8935"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Д – доплата до доведения заработной платы работника до минимального размера оплаты руда, установленного федеральным законодательством.</w:t>
      </w:r>
    </w:p>
    <w:p w14:paraId="74F593D6"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Размер оплаты труда работника ПКГ должностей педагогических работников за фактически установленный ему объем учебной нагрузки определяется путем умножения размеров должностных окладов по квалификационным уровням профессиональной квалификационной группы должностей педагогических работников на фактическую учебную нагрузку в неделю (год) и деления полученного произведения на установленный оклад за норму часов педагогической работы в неделю (год) по следующей формуле:</w:t>
      </w:r>
    </w:p>
    <w:p w14:paraId="0C3573EE" w14:textId="77777777" w:rsidR="00922C4D" w:rsidRPr="00EA4EC2" w:rsidRDefault="00922C4D" w:rsidP="00922C4D">
      <w:pPr>
        <w:widowControl w:val="0"/>
        <w:suppressAutoHyphens/>
        <w:autoSpaceDE w:val="0"/>
        <w:spacing w:after="0" w:line="240" w:lineRule="auto"/>
        <w:textAlignment w:val="baseline"/>
        <w:rPr>
          <w:rFonts w:ascii="Times New Roman" w:eastAsia="Courier New" w:hAnsi="Times New Roman" w:cs="Times New Roman"/>
          <w:i/>
          <w:color w:val="000000"/>
          <w:kern w:val="1"/>
          <w:sz w:val="28"/>
          <w:szCs w:val="28"/>
          <w:lang w:bidi="en-US"/>
        </w:rPr>
      </w:pPr>
      <w:r w:rsidRPr="00EA4EC2">
        <w:rPr>
          <w:rFonts w:ascii="Times New Roman" w:eastAsia="Arial" w:hAnsi="Times New Roman" w:cs="Times New Roman"/>
          <w:color w:val="000000"/>
          <w:kern w:val="1"/>
          <w:sz w:val="28"/>
          <w:szCs w:val="28"/>
          <w:lang w:bidi="en-US"/>
        </w:rPr>
        <w:tab/>
      </w:r>
      <w:r w:rsidRPr="00EA4EC2">
        <w:rPr>
          <w:rFonts w:ascii="Times New Roman" w:eastAsia="Courier New" w:hAnsi="Times New Roman" w:cs="Times New Roman"/>
          <w:i/>
          <w:color w:val="000000"/>
          <w:kern w:val="1"/>
          <w:sz w:val="28"/>
          <w:szCs w:val="28"/>
          <w:lang w:bidi="en-US"/>
        </w:rPr>
        <w:t xml:space="preserve">Оф = Ост </w:t>
      </w:r>
      <w:r w:rsidRPr="00EA4EC2">
        <w:rPr>
          <w:rFonts w:ascii="Times New Roman" w:eastAsia="Courier New" w:hAnsi="Times New Roman" w:cs="Times New Roman"/>
          <w:i/>
          <w:color w:val="000000"/>
          <w:kern w:val="1"/>
          <w:sz w:val="28"/>
          <w:szCs w:val="28"/>
          <w:lang w:val="en-US" w:bidi="en-US"/>
        </w:rPr>
        <w:t>x</w:t>
      </w:r>
      <w:r w:rsidRPr="00EA4EC2">
        <w:rPr>
          <w:rFonts w:ascii="Times New Roman" w:eastAsia="Courier New" w:hAnsi="Times New Roman" w:cs="Times New Roman"/>
          <w:i/>
          <w:color w:val="000000"/>
          <w:kern w:val="1"/>
          <w:sz w:val="28"/>
          <w:szCs w:val="28"/>
          <w:lang w:bidi="en-US"/>
        </w:rPr>
        <w:t xml:space="preserve"> </w:t>
      </w:r>
      <w:proofErr w:type="spellStart"/>
      <w:r w:rsidRPr="00EA4EC2">
        <w:rPr>
          <w:rFonts w:ascii="Times New Roman" w:eastAsia="Courier New" w:hAnsi="Times New Roman" w:cs="Times New Roman"/>
          <w:i/>
          <w:color w:val="000000"/>
          <w:kern w:val="1"/>
          <w:sz w:val="28"/>
          <w:szCs w:val="28"/>
          <w:lang w:bidi="en-US"/>
        </w:rPr>
        <w:t>Фн</w:t>
      </w:r>
      <w:proofErr w:type="spellEnd"/>
      <w:r w:rsidRPr="00EA4EC2">
        <w:rPr>
          <w:rFonts w:ascii="Times New Roman" w:eastAsia="Courier New" w:hAnsi="Times New Roman" w:cs="Times New Roman"/>
          <w:color w:val="000000"/>
          <w:kern w:val="1"/>
          <w:sz w:val="28"/>
          <w:szCs w:val="28"/>
          <w:lang w:bidi="en-US"/>
        </w:rPr>
        <w:t xml:space="preserve"> /</w:t>
      </w:r>
      <w:r w:rsidRPr="00EA4EC2">
        <w:rPr>
          <w:rFonts w:ascii="Times New Roman" w:eastAsia="Courier New" w:hAnsi="Times New Roman" w:cs="Times New Roman"/>
          <w:i/>
          <w:color w:val="000000"/>
          <w:kern w:val="1"/>
          <w:sz w:val="28"/>
          <w:szCs w:val="28"/>
          <w:lang w:bidi="en-US"/>
        </w:rPr>
        <w:t xml:space="preserve"> </w:t>
      </w:r>
      <w:proofErr w:type="spellStart"/>
      <w:r w:rsidRPr="00EA4EC2">
        <w:rPr>
          <w:rFonts w:ascii="Times New Roman" w:eastAsia="Courier New" w:hAnsi="Times New Roman" w:cs="Times New Roman"/>
          <w:i/>
          <w:color w:val="000000"/>
          <w:kern w:val="1"/>
          <w:sz w:val="28"/>
          <w:szCs w:val="28"/>
          <w:lang w:bidi="en-US"/>
        </w:rPr>
        <w:t>Нчс</w:t>
      </w:r>
      <w:proofErr w:type="spellEnd"/>
      <w:proofErr w:type="gramStart"/>
      <w:r w:rsidRPr="00EA4EC2">
        <w:rPr>
          <w:rFonts w:ascii="Times New Roman" w:eastAsia="Courier New" w:hAnsi="Times New Roman" w:cs="Times New Roman"/>
          <w:color w:val="000000"/>
          <w:kern w:val="1"/>
          <w:sz w:val="28"/>
          <w:szCs w:val="28"/>
          <w:lang w:bidi="en-US"/>
        </w:rPr>
        <w:t xml:space="preserve"> ,</w:t>
      </w:r>
      <w:proofErr w:type="gramEnd"/>
      <w:r w:rsidRPr="00EA4EC2">
        <w:rPr>
          <w:rFonts w:ascii="Times New Roman" w:eastAsia="Courier New" w:hAnsi="Times New Roman" w:cs="Times New Roman"/>
          <w:color w:val="000000"/>
          <w:kern w:val="1"/>
          <w:sz w:val="28"/>
          <w:szCs w:val="28"/>
          <w:lang w:bidi="en-US"/>
        </w:rPr>
        <w:t xml:space="preserve"> где:</w:t>
      </w:r>
    </w:p>
    <w:p w14:paraId="79AD163F" w14:textId="77777777" w:rsidR="00922C4D" w:rsidRPr="00EA4EC2" w:rsidRDefault="00922C4D" w:rsidP="00922C4D">
      <w:pPr>
        <w:widowControl w:val="0"/>
        <w:suppressAutoHyphens/>
        <w:autoSpaceDE w:val="0"/>
        <w:spacing w:after="0" w:line="240" w:lineRule="auto"/>
        <w:textAlignment w:val="baseline"/>
        <w:rPr>
          <w:rFonts w:ascii="Times New Roman" w:eastAsia="Courier New" w:hAnsi="Times New Roman" w:cs="Times New Roman"/>
          <w:i/>
          <w:color w:val="000000"/>
          <w:kern w:val="1"/>
          <w:sz w:val="28"/>
          <w:szCs w:val="28"/>
          <w:lang w:bidi="en-US"/>
        </w:rPr>
      </w:pPr>
      <w:r w:rsidRPr="00EA4EC2">
        <w:rPr>
          <w:rFonts w:ascii="Times New Roman" w:eastAsia="Courier New" w:hAnsi="Times New Roman" w:cs="Times New Roman"/>
          <w:color w:val="000000"/>
          <w:kern w:val="1"/>
          <w:sz w:val="28"/>
          <w:szCs w:val="28"/>
          <w:lang w:bidi="en-US"/>
        </w:rPr>
        <w:tab/>
        <w:t>Оф – оплата за фактическую учебную нагрузку педагогического работника;</w:t>
      </w:r>
    </w:p>
    <w:p w14:paraId="003B7636"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Ост – оклад (ставка заработной платы) по квалификационному уровню ПКГ должностей педагогических работников;</w:t>
      </w:r>
    </w:p>
    <w:p w14:paraId="0432AAE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r>
      <w:proofErr w:type="spellStart"/>
      <w:r w:rsidRPr="00EA4EC2">
        <w:rPr>
          <w:rFonts w:ascii="Times New Roman" w:eastAsia="Arial" w:hAnsi="Times New Roman" w:cs="Times New Roman"/>
          <w:color w:val="000000"/>
          <w:kern w:val="1"/>
          <w:sz w:val="28"/>
          <w:szCs w:val="28"/>
          <w:lang w:bidi="en-US"/>
        </w:rPr>
        <w:t>Фн</w:t>
      </w:r>
      <w:proofErr w:type="spellEnd"/>
      <w:r w:rsidRPr="00EA4EC2">
        <w:rPr>
          <w:rFonts w:ascii="Times New Roman" w:eastAsia="Arial" w:hAnsi="Times New Roman" w:cs="Times New Roman"/>
          <w:color w:val="000000"/>
          <w:kern w:val="1"/>
          <w:sz w:val="28"/>
          <w:szCs w:val="28"/>
          <w:lang w:bidi="en-US"/>
        </w:rPr>
        <w:t xml:space="preserve"> – фактическая учебная нагрузка в неделю (год);</w:t>
      </w:r>
    </w:p>
    <w:p w14:paraId="26D2CC4A"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r>
      <w:proofErr w:type="spellStart"/>
      <w:r w:rsidRPr="00EA4EC2">
        <w:rPr>
          <w:rFonts w:ascii="Times New Roman" w:eastAsia="Arial" w:hAnsi="Times New Roman" w:cs="Times New Roman"/>
          <w:color w:val="000000"/>
          <w:kern w:val="1"/>
          <w:sz w:val="28"/>
          <w:szCs w:val="28"/>
          <w:lang w:bidi="en-US"/>
        </w:rPr>
        <w:t>Нчс</w:t>
      </w:r>
      <w:proofErr w:type="spellEnd"/>
      <w:r w:rsidRPr="00EA4EC2">
        <w:rPr>
          <w:rFonts w:ascii="Times New Roman" w:eastAsia="Arial" w:hAnsi="Times New Roman" w:cs="Times New Roman"/>
          <w:color w:val="000000"/>
          <w:kern w:val="1"/>
          <w:sz w:val="28"/>
          <w:szCs w:val="28"/>
          <w:lang w:bidi="en-US"/>
        </w:rPr>
        <w:t xml:space="preserve"> – норма часов педагогической работы в неделю (год) за должностной оклад в соответствии с </w:t>
      </w:r>
      <w:hyperlink r:id="rId11" w:history="1">
        <w:r w:rsidRPr="00EA4EC2">
          <w:rPr>
            <w:rFonts w:ascii="Times New Roman" w:eastAsia="Arial" w:hAnsi="Times New Roman" w:cs="Arial"/>
            <w:kern w:val="1"/>
            <w:sz w:val="28"/>
            <w:szCs w:val="28"/>
            <w:lang w:bidi="en-US"/>
          </w:rPr>
          <w:t>приказом</w:t>
        </w:r>
      </w:hyperlink>
      <w:r w:rsidRPr="00EA4EC2">
        <w:rPr>
          <w:rFonts w:ascii="Times New Roman" w:eastAsia="Arial" w:hAnsi="Times New Roman" w:cs="Times New Roman"/>
          <w:kern w:val="1"/>
          <w:sz w:val="28"/>
          <w:szCs w:val="28"/>
          <w:lang w:bidi="en-US"/>
        </w:rPr>
        <w:t xml:space="preserve"> </w:t>
      </w:r>
      <w:r w:rsidRPr="00EA4EC2">
        <w:rPr>
          <w:rFonts w:ascii="Times New Roman" w:eastAsia="Arial" w:hAnsi="Times New Roman" w:cs="Times New Roman"/>
          <w:color w:val="000000"/>
          <w:kern w:val="1"/>
          <w:sz w:val="28"/>
          <w:szCs w:val="28"/>
          <w:lang w:bidi="en-US"/>
        </w:rPr>
        <w:t>Министерства образования и науки Российской Федерации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FF40476" w14:textId="77777777" w:rsidR="00922C4D" w:rsidRPr="00EA4EC2" w:rsidRDefault="00922C4D" w:rsidP="00315F86">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Установленная при тарификации оплата за фактическую нагрузку педагогического работника выплачивается ежемесячно независимо от числа недель и рабочих дней в разные месяцы года.</w:t>
      </w:r>
    </w:p>
    <w:p w14:paraId="4F5C2B20"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3.</w:t>
      </w:r>
      <w:r w:rsidR="00315F86" w:rsidRPr="00EA4EC2">
        <w:rPr>
          <w:rFonts w:ascii="Times New Roman" w:eastAsia="Lucida Sans Unicode" w:hAnsi="Times New Roman" w:cs="Tahoma"/>
          <w:kern w:val="1"/>
          <w:sz w:val="28"/>
          <w:szCs w:val="28"/>
          <w:lang w:bidi="en-US"/>
        </w:rPr>
        <w:t>5</w:t>
      </w:r>
      <w:r w:rsidRPr="00EA4EC2">
        <w:rPr>
          <w:rFonts w:ascii="Times New Roman" w:eastAsia="Lucida Sans Unicode" w:hAnsi="Times New Roman" w:cs="Tahoma"/>
          <w:kern w:val="1"/>
          <w:sz w:val="28"/>
          <w:szCs w:val="28"/>
          <w:lang w:bidi="en-US"/>
        </w:rPr>
        <w:t>. Месячная заработная плата, размеры ставок заработной платы и должностных окладов других педагогических работников (в т.ч. педагогов дополнительного образования, воспитателей, педагогов-психологов, педагогов-организаторов и т.п.) определяются в порядке, предусмотренном для учителей, в том числе для отдельных педагогических работников (педагогов дополнительного образования, воспитателей, музыкальных руководителей и др.), с учётом определения оплаты за педагогическую работу, в зависимости от её объёма и норм часов педагогической работы, установленных за ставку.</w:t>
      </w:r>
    </w:p>
    <w:p w14:paraId="1DEF3D6C"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EA4EC2">
        <w:rPr>
          <w:rFonts w:ascii="Times New Roman" w:eastAsia="Lucida Sans Unicode" w:hAnsi="Times New Roman" w:cs="Tahoma"/>
          <w:kern w:val="1"/>
          <w:sz w:val="28"/>
          <w:szCs w:val="28"/>
          <w:lang w:bidi="en-US"/>
        </w:rPr>
        <w:tab/>
        <w:t xml:space="preserve">Должностные оклады педагогических работников, для которых не предусмотрены отдельные нормы часов работы за ставку. Определяются путём </w:t>
      </w:r>
      <w:r w:rsidRPr="00EA4EC2">
        <w:rPr>
          <w:rFonts w:ascii="Times New Roman" w:eastAsia="Lucida Sans Unicode" w:hAnsi="Times New Roman" w:cs="Tahoma"/>
          <w:kern w:val="1"/>
          <w:sz w:val="28"/>
          <w:szCs w:val="28"/>
          <w:lang w:bidi="en-US"/>
        </w:rPr>
        <w:lastRenderedPageBreak/>
        <w:t>умножения минимальных окладов по квалификационным уровням ПКГ должностей педагогических работников на повышающий коэффициент по занимаемой должности.</w:t>
      </w:r>
    </w:p>
    <w:p w14:paraId="7E14270E"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w:t>
      </w:r>
      <w:r w:rsidR="00315F86" w:rsidRPr="00EA4EC2">
        <w:rPr>
          <w:rFonts w:ascii="Times New Roman" w:eastAsia="Arial" w:hAnsi="Times New Roman" w:cs="Times New Roman"/>
          <w:color w:val="000000"/>
          <w:kern w:val="1"/>
          <w:sz w:val="28"/>
          <w:szCs w:val="28"/>
          <w:lang w:bidi="en-US"/>
        </w:rPr>
        <w:t>6</w:t>
      </w:r>
      <w:r w:rsidRPr="00EA4EC2">
        <w:rPr>
          <w:rFonts w:ascii="Times New Roman" w:eastAsia="Arial" w:hAnsi="Times New Roman" w:cs="Times New Roman"/>
          <w:color w:val="000000"/>
          <w:kern w:val="1"/>
          <w:sz w:val="28"/>
          <w:szCs w:val="28"/>
          <w:lang w:bidi="en-US"/>
        </w:rPr>
        <w:t>. Должностные ставки работников ПКГ общеотраслевых профессий рабочих соответствуют минимальным окладам по квалификационным уровням ПКГ общеотраслевых профессий рабочих (Приложение 1 к настоящему Типовому положению).</w:t>
      </w:r>
    </w:p>
    <w:p w14:paraId="662B479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w:t>
      </w:r>
      <w:r w:rsidR="00315F86" w:rsidRPr="00EA4EC2">
        <w:rPr>
          <w:rFonts w:ascii="Times New Roman" w:eastAsia="Arial" w:hAnsi="Times New Roman" w:cs="Times New Roman"/>
          <w:color w:val="000000"/>
          <w:kern w:val="1"/>
          <w:sz w:val="28"/>
          <w:szCs w:val="28"/>
          <w:lang w:bidi="en-US"/>
        </w:rPr>
        <w:t>7</w:t>
      </w:r>
      <w:r w:rsidRPr="00EA4EC2">
        <w:rPr>
          <w:rFonts w:ascii="Times New Roman" w:eastAsia="Arial" w:hAnsi="Times New Roman" w:cs="Times New Roman"/>
          <w:color w:val="000000"/>
          <w:kern w:val="1"/>
          <w:sz w:val="28"/>
          <w:szCs w:val="28"/>
          <w:lang w:bidi="en-US"/>
        </w:rPr>
        <w:t xml:space="preserve">. Тарификация работ производится с учетом Единого тарифно-квалификационного </w:t>
      </w:r>
      <w:hyperlink r:id="rId12" w:history="1">
        <w:r w:rsidRPr="00EA4EC2">
          <w:rPr>
            <w:rFonts w:ascii="Times New Roman" w:eastAsia="Arial" w:hAnsi="Times New Roman" w:cs="Arial"/>
            <w:color w:val="000000" w:themeColor="text1"/>
            <w:kern w:val="1"/>
            <w:sz w:val="28"/>
            <w:szCs w:val="28"/>
            <w:lang w:bidi="en-US"/>
          </w:rPr>
          <w:t>справочника</w:t>
        </w:r>
      </w:hyperlink>
      <w:r w:rsidRPr="00EA4EC2">
        <w:rPr>
          <w:rFonts w:ascii="Times New Roman" w:eastAsia="Arial" w:hAnsi="Times New Roman" w:cs="Times New Roman"/>
          <w:color w:val="000000"/>
          <w:kern w:val="1"/>
          <w:sz w:val="28"/>
          <w:szCs w:val="28"/>
          <w:lang w:bidi="en-US"/>
        </w:rPr>
        <w:t xml:space="preserve"> работ и профессий рабочих (ЕТКС), утверждение и применение которого определяется в порядке, устанавливаемом Правительством Российской Федерации.</w:t>
      </w:r>
    </w:p>
    <w:p w14:paraId="256616F1"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w:t>
      </w:r>
      <w:r w:rsidR="00315F86" w:rsidRPr="00EA4EC2">
        <w:rPr>
          <w:rFonts w:ascii="Times New Roman" w:eastAsia="Arial" w:hAnsi="Times New Roman" w:cs="Times New Roman"/>
          <w:color w:val="000000"/>
          <w:kern w:val="1"/>
          <w:sz w:val="28"/>
          <w:szCs w:val="28"/>
          <w:lang w:bidi="en-US"/>
        </w:rPr>
        <w:t>8</w:t>
      </w:r>
      <w:r w:rsidRPr="00EA4EC2">
        <w:rPr>
          <w:rFonts w:ascii="Times New Roman" w:eastAsia="Arial" w:hAnsi="Times New Roman" w:cs="Times New Roman"/>
          <w:color w:val="000000"/>
          <w:kern w:val="1"/>
          <w:sz w:val="28"/>
          <w:szCs w:val="28"/>
          <w:lang w:bidi="en-US"/>
        </w:rPr>
        <w:t>. Должностные оклады (ставки заработной платы), а также другие условия оплаты труда работников,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w:t>
      </w:r>
    </w:p>
    <w:p w14:paraId="588AE009"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14:paraId="62C193DB"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на других условиях, определенных трудовым договором.</w:t>
      </w:r>
    </w:p>
    <w:p w14:paraId="3752298D"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14:paraId="6610DCC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3.</w:t>
      </w:r>
      <w:r w:rsidR="00315F86" w:rsidRPr="00EA4EC2">
        <w:rPr>
          <w:rFonts w:ascii="Times New Roman" w:eastAsia="Arial" w:hAnsi="Times New Roman" w:cs="Times New Roman"/>
          <w:color w:val="000000"/>
          <w:kern w:val="1"/>
          <w:sz w:val="28"/>
          <w:szCs w:val="28"/>
          <w:lang w:bidi="en-US"/>
        </w:rPr>
        <w:t>9</w:t>
      </w:r>
      <w:r w:rsidRPr="00EA4EC2">
        <w:rPr>
          <w:rFonts w:ascii="Times New Roman" w:eastAsia="Arial" w:hAnsi="Times New Roman" w:cs="Times New Roman"/>
          <w:color w:val="000000"/>
          <w:kern w:val="1"/>
          <w:sz w:val="28"/>
          <w:szCs w:val="28"/>
          <w:lang w:bidi="en-US"/>
        </w:rPr>
        <w:t>. Заработная плата руководителей образовательных учреждений, их заместителей и главных бухгалтеров состоит из должностного оклада, выплат компенсационного и стимулирующего характера:</w:t>
      </w:r>
    </w:p>
    <w:p w14:paraId="2FF21D2D"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roofErr w:type="spellStart"/>
      <w:r w:rsidRPr="00EA4EC2">
        <w:rPr>
          <w:rFonts w:ascii="Times New Roman" w:eastAsia="Arial" w:hAnsi="Times New Roman" w:cs="Times New Roman"/>
          <w:color w:val="000000"/>
          <w:kern w:val="1"/>
          <w:sz w:val="28"/>
          <w:szCs w:val="28"/>
          <w:lang w:bidi="en-US"/>
        </w:rPr>
        <w:t>Зп</w:t>
      </w:r>
      <w:proofErr w:type="spellEnd"/>
      <w:r w:rsidRPr="00EA4EC2">
        <w:rPr>
          <w:rFonts w:ascii="Times New Roman" w:eastAsia="Arial" w:hAnsi="Times New Roman" w:cs="Times New Roman"/>
          <w:color w:val="000000"/>
          <w:kern w:val="1"/>
          <w:sz w:val="28"/>
          <w:szCs w:val="28"/>
          <w:lang w:bidi="en-US"/>
        </w:rPr>
        <w:t xml:space="preserve"> = О + К + С, где:</w:t>
      </w:r>
    </w:p>
    <w:p w14:paraId="7656163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roofErr w:type="spellStart"/>
      <w:r w:rsidRPr="00EA4EC2">
        <w:rPr>
          <w:rFonts w:ascii="Times New Roman" w:eastAsia="Arial" w:hAnsi="Times New Roman" w:cs="Times New Roman"/>
          <w:color w:val="000000"/>
          <w:kern w:val="1"/>
          <w:sz w:val="28"/>
          <w:szCs w:val="28"/>
          <w:lang w:bidi="en-US"/>
        </w:rPr>
        <w:t>Зп</w:t>
      </w:r>
      <w:proofErr w:type="spellEnd"/>
      <w:r w:rsidRPr="00EA4EC2">
        <w:rPr>
          <w:rFonts w:ascii="Times New Roman" w:eastAsia="Arial" w:hAnsi="Times New Roman" w:cs="Times New Roman"/>
          <w:color w:val="000000"/>
          <w:kern w:val="1"/>
          <w:sz w:val="28"/>
          <w:szCs w:val="28"/>
          <w:lang w:bidi="en-US"/>
        </w:rPr>
        <w:t xml:space="preserve"> – заработная плата работника;</w:t>
      </w:r>
    </w:p>
    <w:p w14:paraId="5FA052FD"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О – должностной оклад работника;</w:t>
      </w:r>
    </w:p>
    <w:p w14:paraId="249CA787"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К – компенсационные выплаты, за исключением выплаты за работу с учетом специфики образовательного учреждения (классов, групп);</w:t>
      </w:r>
    </w:p>
    <w:p w14:paraId="28D3A3E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С – стимулирующие выплаты.</w:t>
      </w:r>
    </w:p>
    <w:p w14:paraId="5A44E303" w14:textId="77777777" w:rsidR="00922C4D" w:rsidRPr="00EA4EC2" w:rsidRDefault="00922C4D" w:rsidP="00922C4D">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EA4EC2">
        <w:rPr>
          <w:rFonts w:ascii="Times New Roman" w:eastAsia="Times New Roman" w:hAnsi="Times New Roman" w:cs="Times New Roman"/>
          <w:sz w:val="28"/>
          <w:szCs w:val="28"/>
          <w:lang w:eastAsia="ru-RU"/>
        </w:rPr>
        <w:t>3.1</w:t>
      </w:r>
      <w:r w:rsidR="00315F86" w:rsidRPr="00EA4EC2">
        <w:rPr>
          <w:rFonts w:ascii="Times New Roman" w:eastAsia="Times New Roman" w:hAnsi="Times New Roman" w:cs="Times New Roman"/>
          <w:sz w:val="28"/>
          <w:szCs w:val="28"/>
          <w:lang w:eastAsia="ru-RU"/>
        </w:rPr>
        <w:t>0</w:t>
      </w:r>
      <w:r w:rsidRPr="00EA4EC2">
        <w:rPr>
          <w:rFonts w:ascii="Times New Roman" w:eastAsia="Times New Roman" w:hAnsi="Times New Roman" w:cs="Times New Roman"/>
          <w:sz w:val="28"/>
          <w:szCs w:val="28"/>
          <w:lang w:eastAsia="ru-RU"/>
        </w:rPr>
        <w:t xml:space="preserve">. </w:t>
      </w:r>
      <w:r w:rsidRPr="00EA4EC2">
        <w:rPr>
          <w:rFonts w:ascii="Times New Roman" w:hAnsi="Times New Roman" w:cs="Times New Roman"/>
          <w:sz w:val="28"/>
          <w:szCs w:val="28"/>
        </w:rPr>
        <w:t xml:space="preserve">Условия оплаты труда руководителей устанавливаются в трудовом договоре, заключаемом на основе типовой формы трудового </w:t>
      </w:r>
      <w:hyperlink r:id="rId13" w:history="1">
        <w:r w:rsidRPr="00EA4EC2">
          <w:rPr>
            <w:rFonts w:ascii="Times New Roman" w:hAnsi="Times New Roman" w:cs="Times New Roman"/>
            <w:color w:val="000000" w:themeColor="text1"/>
            <w:sz w:val="28"/>
            <w:szCs w:val="28"/>
          </w:rPr>
          <w:t>договора</w:t>
        </w:r>
      </w:hyperlink>
      <w:r w:rsidRPr="00EA4EC2">
        <w:rPr>
          <w:rFonts w:ascii="Times New Roman" w:hAnsi="Times New Roman" w:cs="Times New Roman"/>
          <w:sz w:val="28"/>
          <w:szCs w:val="28"/>
        </w:rPr>
        <w:t>, утвержденной постановлением Правительства Российской Федерации от 12.04.2013 г. № 329 «О типовой форме трудового договора с руководителем государственного (муниципального) учреждения».</w:t>
      </w:r>
      <w:r w:rsidRPr="00EA4EC2">
        <w:rPr>
          <w:rFonts w:ascii="Times New Roman" w:eastAsia="Times New Roman" w:hAnsi="Times New Roman" w:cs="Times New Roman"/>
          <w:bCs/>
          <w:sz w:val="28"/>
          <w:szCs w:val="28"/>
          <w:lang w:eastAsia="ru-RU"/>
        </w:rPr>
        <w:t xml:space="preserve"> </w:t>
      </w:r>
    </w:p>
    <w:p w14:paraId="1FC5C61B" w14:textId="77777777" w:rsidR="00922C4D" w:rsidRPr="00EA4EC2" w:rsidRDefault="00922C4D" w:rsidP="00922C4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4EC2">
        <w:rPr>
          <w:rFonts w:ascii="Times New Roman" w:hAnsi="Times New Roman" w:cs="Times New Roman"/>
          <w:sz w:val="28"/>
          <w:szCs w:val="28"/>
        </w:rPr>
        <w:t>Размер должностного оклада руководителя определяется в зависимости от сложности труда, с учетом масштаба управления и особенностей деятельности и значимости образовательного учреждения.</w:t>
      </w:r>
    </w:p>
    <w:p w14:paraId="014DAF6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w:t>
      </w:r>
      <w:r w:rsidR="00315F86" w:rsidRPr="00EA4EC2">
        <w:rPr>
          <w:rFonts w:ascii="Times New Roman" w:eastAsia="Arial" w:hAnsi="Times New Roman" w:cs="Times New Roman"/>
          <w:color w:val="000000"/>
          <w:kern w:val="1"/>
          <w:sz w:val="28"/>
          <w:szCs w:val="28"/>
          <w:lang w:bidi="en-US"/>
        </w:rPr>
        <w:t>1</w:t>
      </w:r>
      <w:r w:rsidRPr="00EA4EC2">
        <w:rPr>
          <w:rFonts w:ascii="Times New Roman" w:eastAsia="Arial" w:hAnsi="Times New Roman" w:cs="Times New Roman"/>
          <w:color w:val="000000"/>
          <w:kern w:val="1"/>
          <w:sz w:val="28"/>
          <w:szCs w:val="28"/>
          <w:lang w:bidi="en-US"/>
        </w:rPr>
        <w:t xml:space="preserve">. Должностные оклады заместителей руководителей и главных бухгалтеров </w:t>
      </w:r>
      <w:r w:rsidRPr="00EA4EC2">
        <w:rPr>
          <w:rFonts w:ascii="Times New Roman" w:eastAsia="Arial" w:hAnsi="Times New Roman" w:cs="Times New Roman"/>
          <w:color w:val="000000"/>
          <w:kern w:val="1"/>
          <w:sz w:val="28"/>
          <w:szCs w:val="28"/>
          <w:lang w:bidi="en-US"/>
        </w:rPr>
        <w:lastRenderedPageBreak/>
        <w:t>образовательных учреждений устанавливаются на 10-30 % ниже должностных окладов руководителей этих образовательных учреждений.</w:t>
      </w:r>
    </w:p>
    <w:p w14:paraId="1C4E179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w:t>
      </w:r>
      <w:r w:rsidR="00315F86" w:rsidRPr="00EA4EC2">
        <w:rPr>
          <w:rFonts w:ascii="Times New Roman" w:eastAsia="Arial" w:hAnsi="Times New Roman" w:cs="Times New Roman"/>
          <w:color w:val="000000"/>
          <w:kern w:val="1"/>
          <w:sz w:val="28"/>
          <w:szCs w:val="28"/>
          <w:lang w:bidi="en-US"/>
        </w:rPr>
        <w:t>2</w:t>
      </w:r>
      <w:r w:rsidRPr="00EA4EC2">
        <w:rPr>
          <w:rFonts w:ascii="Times New Roman" w:eastAsia="Arial" w:hAnsi="Times New Roman" w:cs="Times New Roman"/>
          <w:color w:val="000000"/>
          <w:kern w:val="1"/>
          <w:sz w:val="28"/>
          <w:szCs w:val="28"/>
          <w:lang w:bidi="en-US"/>
        </w:rPr>
        <w:t>. С учетом условий труда устанавливаются выплаты компенсационного характера: руководителю образовательного учреждения – Управлением образования администрации Ивановского муниципального района; заместителям руководителя, главному бухгалтеру образовательного учреждения – руководителем образовательного учреждения.</w:t>
      </w:r>
    </w:p>
    <w:p w14:paraId="7AEB152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w:t>
      </w:r>
      <w:r w:rsidR="00315F86" w:rsidRPr="00EA4EC2">
        <w:rPr>
          <w:rFonts w:ascii="Times New Roman" w:eastAsia="Arial" w:hAnsi="Times New Roman" w:cs="Times New Roman"/>
          <w:color w:val="000000"/>
          <w:kern w:val="1"/>
          <w:sz w:val="28"/>
          <w:szCs w:val="28"/>
          <w:lang w:bidi="en-US"/>
        </w:rPr>
        <w:t>3</w:t>
      </w:r>
      <w:r w:rsidRPr="00EA4EC2">
        <w:rPr>
          <w:rFonts w:ascii="Times New Roman" w:eastAsia="Arial" w:hAnsi="Times New Roman" w:cs="Times New Roman"/>
          <w:color w:val="000000"/>
          <w:kern w:val="1"/>
          <w:sz w:val="28"/>
          <w:szCs w:val="28"/>
          <w:lang w:bidi="en-US"/>
        </w:rPr>
        <w:t xml:space="preserve">. Выплаты стимулирующего характера устанавливаются: руководителю образовательного учреждения - Управлением образования администрации Ивановского муниципального района; заместителям руководителя, главному бухгалтеру образовательного учреждения – руководителем образовательного учреждения. </w:t>
      </w:r>
    </w:p>
    <w:p w14:paraId="2796773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w:t>
      </w:r>
      <w:r w:rsidR="00315F86" w:rsidRPr="00EA4EC2">
        <w:rPr>
          <w:rFonts w:ascii="Times New Roman" w:eastAsia="Arial" w:hAnsi="Times New Roman" w:cs="Times New Roman"/>
          <w:color w:val="000000"/>
          <w:kern w:val="1"/>
          <w:sz w:val="28"/>
          <w:szCs w:val="28"/>
          <w:lang w:bidi="en-US"/>
        </w:rPr>
        <w:t>4</w:t>
      </w:r>
      <w:r w:rsidRPr="00EA4EC2">
        <w:rPr>
          <w:rFonts w:ascii="Times New Roman" w:eastAsia="Arial" w:hAnsi="Times New Roman" w:cs="Times New Roman"/>
          <w:color w:val="000000"/>
          <w:kern w:val="1"/>
          <w:sz w:val="28"/>
          <w:szCs w:val="28"/>
          <w:lang w:bidi="en-US"/>
        </w:rPr>
        <w:t xml:space="preserve">. Управление образования администрации Ивановского муниципального района для стимулирования руководителей резервирует и использует средства в сумме </w:t>
      </w:r>
      <w:r w:rsidRPr="00EA4EC2">
        <w:rPr>
          <w:rFonts w:ascii="Times New Roman" w:eastAsia="Arial" w:hAnsi="Times New Roman" w:cs="Times New Roman"/>
          <w:kern w:val="1"/>
          <w:sz w:val="28"/>
          <w:szCs w:val="28"/>
          <w:lang w:bidi="en-US"/>
        </w:rPr>
        <w:t xml:space="preserve">до 5 % </w:t>
      </w:r>
      <w:r w:rsidRPr="00EA4EC2">
        <w:rPr>
          <w:rFonts w:ascii="Times New Roman" w:eastAsia="Arial" w:hAnsi="Times New Roman" w:cs="Times New Roman"/>
          <w:color w:val="000000"/>
          <w:kern w:val="1"/>
          <w:sz w:val="28"/>
          <w:szCs w:val="28"/>
          <w:lang w:bidi="en-US"/>
        </w:rPr>
        <w:t>от фонда оплаты труда конкретного образовательного учреждения. В случае экономии этих средств, образовательное учреждение имеет право перераспределить неиспользованные средства и осуществить выплаты работникам образовательного учреждения.</w:t>
      </w:r>
    </w:p>
    <w:p w14:paraId="5267F0D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3.1</w:t>
      </w:r>
      <w:r w:rsidR="00315F86" w:rsidRPr="00EA4EC2">
        <w:rPr>
          <w:rFonts w:ascii="Times New Roman" w:eastAsia="Arial" w:hAnsi="Times New Roman" w:cs="Times New Roman"/>
          <w:color w:val="000000"/>
          <w:kern w:val="1"/>
          <w:sz w:val="28"/>
          <w:szCs w:val="28"/>
          <w:lang w:bidi="en-US"/>
        </w:rPr>
        <w:t>5</w:t>
      </w:r>
      <w:r w:rsidRPr="00EA4EC2">
        <w:rPr>
          <w:rFonts w:ascii="Times New Roman" w:eastAsia="Arial" w:hAnsi="Times New Roman" w:cs="Times New Roman"/>
          <w:color w:val="000000"/>
          <w:kern w:val="1"/>
          <w:sz w:val="28"/>
          <w:szCs w:val="28"/>
          <w:lang w:bidi="en-US"/>
        </w:rPr>
        <w:t>. Выплаты стимулирующего и компенсационного характера устанавливаются руководителям муниципальных образовательных учреждений в пределах средств фонда оплаты труда.</w:t>
      </w:r>
    </w:p>
    <w:p w14:paraId="788E3D1E" w14:textId="77777777" w:rsidR="00AE6690" w:rsidRPr="00EA4EC2" w:rsidRDefault="00922C4D" w:rsidP="00AE6690">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A4EC2">
        <w:rPr>
          <w:rFonts w:ascii="Times New Roman" w:eastAsia="Times New Roman" w:hAnsi="Times New Roman" w:cs="Times New Roman"/>
          <w:sz w:val="28"/>
          <w:szCs w:val="28"/>
          <w:lang w:bidi="en-US"/>
        </w:rPr>
        <w:tab/>
        <w:t>3.1</w:t>
      </w:r>
      <w:r w:rsidR="00315F86" w:rsidRPr="00EA4EC2">
        <w:rPr>
          <w:rFonts w:ascii="Times New Roman" w:eastAsia="Times New Roman" w:hAnsi="Times New Roman" w:cs="Times New Roman"/>
          <w:sz w:val="28"/>
          <w:szCs w:val="28"/>
          <w:lang w:bidi="en-US"/>
        </w:rPr>
        <w:t>6</w:t>
      </w:r>
      <w:r w:rsidRPr="00EA4EC2">
        <w:rPr>
          <w:rFonts w:ascii="Times New Roman" w:eastAsia="Times New Roman" w:hAnsi="Times New Roman" w:cs="Times New Roman"/>
          <w:sz w:val="28"/>
          <w:szCs w:val="28"/>
          <w:lang w:bidi="en-US"/>
        </w:rPr>
        <w:t xml:space="preserve">. </w:t>
      </w:r>
      <w:r w:rsidRPr="00EA4EC2">
        <w:rPr>
          <w:rFonts w:ascii="Times New Roman" w:eastAsia="Times New Roman" w:hAnsi="Times New Roman" w:cs="Times New Roman"/>
          <w:color w:val="000000"/>
          <w:sz w:val="28"/>
          <w:szCs w:val="28"/>
          <w:lang w:eastAsia="ru-RU"/>
        </w:rPr>
        <w:t>В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w:t>
      </w:r>
    </w:p>
    <w:p w14:paraId="03CB94C6" w14:textId="77777777" w:rsidR="00FE0AF9" w:rsidRPr="00EA4EC2" w:rsidRDefault="00FE0AF9" w:rsidP="00AE6690">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3417208F"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4. Порядок и условия установления выплат</w:t>
      </w:r>
    </w:p>
    <w:p w14:paraId="7648E35D"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компенсационного характера</w:t>
      </w:r>
    </w:p>
    <w:p w14:paraId="654769AF" w14:textId="77777777" w:rsidR="00922C4D" w:rsidRPr="00EA4EC2" w:rsidRDefault="00922C4D" w:rsidP="00922C4D">
      <w:pPr>
        <w:spacing w:after="0" w:line="240" w:lineRule="auto"/>
        <w:rPr>
          <w:rFonts w:ascii="Times New Roman" w:eastAsia="Times New Roman" w:hAnsi="Times New Roman" w:cs="Times New Roman"/>
          <w:sz w:val="24"/>
          <w:szCs w:val="24"/>
          <w:lang w:bidi="en-US"/>
        </w:rPr>
      </w:pPr>
    </w:p>
    <w:p w14:paraId="7FAE44F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4.1.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трудовыми договорами в соответствии с трудовым законодательством Российской Федерации и иными нормативными правовыми актами, содержащими нормы трудового права.</w:t>
      </w:r>
    </w:p>
    <w:p w14:paraId="5B99F674"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Размер компенсационных выплат может устанавливаться как в абсолютном значении, так и в процентном отношении к должностному окладу (ставке заработной платы).</w:t>
      </w:r>
    </w:p>
    <w:p w14:paraId="3C9097E2"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4.2. Могут быть осуществлены следующие выплаты компенсационного характера:</w:t>
      </w:r>
    </w:p>
    <w:p w14:paraId="121F877B"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выплаты работникам, занятым на тяжелых работах, работах с вредными и (или) опасными и иными особыми условиями труда;</w:t>
      </w:r>
    </w:p>
    <w:p w14:paraId="5E9D2D02"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 выплаты за работу в условиях, отклоняющихся от нормальных (при совмещении профессий (должностей), при расширении зон обслуживания, за увеличение объема работы и исполнении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w:t>
      </w:r>
      <w:r w:rsidRPr="00EA4EC2">
        <w:rPr>
          <w:rFonts w:ascii="Times New Roman" w:eastAsia="Arial" w:hAnsi="Times New Roman" w:cs="Times New Roman"/>
          <w:color w:val="000000"/>
          <w:kern w:val="1"/>
          <w:sz w:val="28"/>
          <w:szCs w:val="28"/>
          <w:lang w:bidi="en-US"/>
        </w:rPr>
        <w:lastRenderedPageBreak/>
        <w:t>праздничные дни, а также при выполнении работ в других условиях, отклоняющихся от нормальных);</w:t>
      </w:r>
    </w:p>
    <w:p w14:paraId="4ED48FD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выплаты специалистам образовательных  учреждений, расположенных в сельской местности.</w:t>
      </w:r>
    </w:p>
    <w:p w14:paraId="4B9E7349"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4.3.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14" w:history="1">
        <w:r w:rsidRPr="00EA4EC2">
          <w:rPr>
            <w:rFonts w:ascii="Times New Roman" w:eastAsia="Arial" w:hAnsi="Times New Roman" w:cs="Arial"/>
            <w:color w:val="000000" w:themeColor="text1"/>
            <w:kern w:val="1"/>
            <w:sz w:val="28"/>
            <w:szCs w:val="28"/>
            <w:lang w:bidi="en-US"/>
          </w:rPr>
          <w:t>статьей 147</w:t>
        </w:r>
      </w:hyperlink>
      <w:r w:rsidRPr="00EA4EC2">
        <w:rPr>
          <w:rFonts w:ascii="Times New Roman" w:eastAsia="Arial" w:hAnsi="Times New Roman" w:cs="Times New Roman"/>
          <w:color w:val="000000"/>
          <w:kern w:val="1"/>
          <w:sz w:val="28"/>
          <w:szCs w:val="28"/>
          <w:lang w:bidi="en-US"/>
        </w:rPr>
        <w:t xml:space="preserve"> Трудового кодекса Российской Федерации.</w:t>
      </w:r>
    </w:p>
    <w:p w14:paraId="18B9850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Размер указанных выплат определяется путем умножения должностных окладов на соответствующий повышающий коэффициент и составляет до 12 % должностного оклада.</w:t>
      </w:r>
    </w:p>
    <w:p w14:paraId="202FFD6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На момент введения новых систем оплаты труда указанная выплата устанавливается всем работникам, получавшим ее ранее.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14:paraId="6C1A5A2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Если по итогам специальной оценки условий труда рабочее место признается безопасным, то осуществление указанной выплаты прекращается.</w:t>
      </w:r>
    </w:p>
    <w:p w14:paraId="4A0140F1"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4.4. Выплаты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трудовым законодательством Российской Федерации и иными нормативными правовыми актами, содержащими нормы трудового права.</w:t>
      </w:r>
    </w:p>
    <w:p w14:paraId="2D252F0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4.4.1. Размер выплаты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14:paraId="0688D77D"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bookmarkStart w:id="1" w:name="Par776"/>
      <w:bookmarkEnd w:id="1"/>
      <w:r w:rsidRPr="00EA4EC2">
        <w:rPr>
          <w:rFonts w:ascii="Times New Roman" w:eastAsia="Arial" w:hAnsi="Times New Roman" w:cs="Times New Roman"/>
          <w:color w:val="000000"/>
          <w:kern w:val="1"/>
          <w:sz w:val="28"/>
          <w:szCs w:val="28"/>
          <w:lang w:bidi="en-US"/>
        </w:rPr>
        <w:tab/>
        <w:t>4.4.2. Выплата за работу в ночное время производится работникам за каждый час работы в ночное время.</w:t>
      </w:r>
    </w:p>
    <w:p w14:paraId="4ABF8AA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Ночным считается время с 22 часов до 6 часов утра.</w:t>
      </w:r>
    </w:p>
    <w:p w14:paraId="313659D8"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Размер выплаты – 35 % оклада (должностного оклада) за каждый час работы работника в ночное время.</w:t>
      </w:r>
    </w:p>
    <w:p w14:paraId="0D218A04"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Расчет выплаты за час работы в ночное время определяется путем деления оклада (должностного оклада, ставки заработной платы) работника на среднемесячное количество рабочих часов в году в зависимости от установленной продолжительности рабочего времени для данной категории работников.</w:t>
      </w:r>
    </w:p>
    <w:p w14:paraId="5AB8670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4.4.3. Выплата за работу в выходные и нерабочие праздничные дни производится работникам, привлеченных к работе в выходные и нерабочие праздничные дни.</w:t>
      </w:r>
    </w:p>
    <w:p w14:paraId="6F569FB6"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Размер выплаты составляет:</w:t>
      </w:r>
    </w:p>
    <w:p w14:paraId="6939ED38"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 не менее одинарной дневной ставки (должностного оклада, ставки заработной </w:t>
      </w:r>
      <w:r w:rsidRPr="00EA4EC2">
        <w:rPr>
          <w:rFonts w:ascii="Times New Roman" w:eastAsia="Arial" w:hAnsi="Times New Roman" w:cs="Times New Roman"/>
          <w:color w:val="000000"/>
          <w:kern w:val="1"/>
          <w:sz w:val="28"/>
          <w:szCs w:val="28"/>
          <w:lang w:bidi="en-US"/>
        </w:rPr>
        <w:lastRenderedPageBreak/>
        <w:t>платы) сверх оклада (должностного оклада, ставки)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(должностного оклада, ставки заработной платы) сверх оклада (должностного оклада, ставки), если работа производилась сверх месячной нормы рабочего времени;</w:t>
      </w:r>
    </w:p>
    <w:p w14:paraId="6E4E70F5"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не менее одинарной часовой ставки (должностного оклада, ставки заработной платы) сверх оклада (должностного оклада, ставки)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(должностного оклада, ставки заработной платы) сверх оклада (должностного оклада, ставки заработной платы) за каждый час работы, если работа производилась сверх месячной нормы рабочего времени.</w:t>
      </w:r>
    </w:p>
    <w:p w14:paraId="52504B42"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D63FE50" w14:textId="77777777" w:rsidR="00FE0AF9" w:rsidRPr="00EA4EC2" w:rsidRDefault="00FE0AF9"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Примечание: оплата за работу в выходной и (или) нерабочий праздничный день, если эта работа не компенсировалась предоставлением другого дня отдыха, включает наряду с тарифной частью заработной платы, исчисленной в размере не менее двойной дневной или часовой ставки (части оклада (должностного оклада) за день или час работы), все стимулирующие и компенсационные выплаты, предусмотренные установленной системой оплаты труда.</w:t>
      </w:r>
    </w:p>
    <w:p w14:paraId="30202D03"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bookmarkStart w:id="2" w:name="Par785"/>
      <w:bookmarkEnd w:id="2"/>
      <w:r w:rsidRPr="00EA4EC2">
        <w:rPr>
          <w:rFonts w:ascii="Times New Roman" w:eastAsia="Arial" w:hAnsi="Times New Roman" w:cs="Times New Roman"/>
          <w:color w:val="000000"/>
          <w:kern w:val="1"/>
          <w:sz w:val="28"/>
          <w:szCs w:val="28"/>
          <w:lang w:bidi="en-US"/>
        </w:rPr>
        <w:tab/>
        <w:t xml:space="preserve">4.4.4. Сверхурочная работа оплачивается за первые два часа работы не менее чем в полуторном размере, за последующие часы - не менее чем в двойном размере в соответствии со </w:t>
      </w:r>
      <w:hyperlink r:id="rId15" w:history="1">
        <w:r w:rsidRPr="00EA4EC2">
          <w:rPr>
            <w:rFonts w:ascii="Times New Roman" w:eastAsia="Arial" w:hAnsi="Times New Roman" w:cs="Arial"/>
            <w:color w:val="000000" w:themeColor="text1"/>
            <w:kern w:val="1"/>
            <w:sz w:val="28"/>
            <w:szCs w:val="28"/>
            <w:lang w:bidi="en-US"/>
          </w:rPr>
          <w:t>статьей 152</w:t>
        </w:r>
      </w:hyperlink>
      <w:r w:rsidRPr="00EA4EC2">
        <w:rPr>
          <w:rFonts w:ascii="Times New Roman" w:eastAsia="Arial" w:hAnsi="Times New Roman" w:cs="Times New Roman"/>
          <w:color w:val="000000"/>
          <w:kern w:val="1"/>
          <w:sz w:val="28"/>
          <w:szCs w:val="28"/>
          <w:lang w:bidi="en-US"/>
        </w:rPr>
        <w:t xml:space="preserve"> Трудового кодекса Российской Федерации. Конкретные размеры оплаты за сверхурочную работу определяются коллективным договором, локальным нормативным актом или трудовым договором.</w:t>
      </w:r>
    </w:p>
    <w:p w14:paraId="5D6B9FEF"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4E3777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Для </w:t>
      </w:r>
      <w:hyperlink w:anchor="Par776" w:history="1">
        <w:r w:rsidRPr="00EA4EC2">
          <w:rPr>
            <w:rFonts w:ascii="Times New Roman" w:eastAsia="Arial" w:hAnsi="Times New Roman" w:cs="Arial"/>
            <w:color w:val="000000" w:themeColor="text1"/>
            <w:kern w:val="1"/>
            <w:sz w:val="28"/>
            <w:szCs w:val="28"/>
            <w:lang w:bidi="en-US"/>
          </w:rPr>
          <w:t>пунктов 4.4.2</w:t>
        </w:r>
      </w:hyperlink>
      <w:r w:rsidRPr="00EA4EC2">
        <w:rPr>
          <w:rFonts w:ascii="Times New Roman" w:eastAsia="Arial" w:hAnsi="Times New Roman" w:cs="Times New Roman"/>
          <w:color w:val="000000" w:themeColor="text1"/>
          <w:kern w:val="1"/>
          <w:sz w:val="28"/>
          <w:szCs w:val="28"/>
          <w:lang w:bidi="en-US"/>
        </w:rPr>
        <w:t>-</w:t>
      </w:r>
      <w:hyperlink w:anchor="Par785" w:history="1">
        <w:r w:rsidRPr="00EA4EC2">
          <w:rPr>
            <w:rFonts w:ascii="Times New Roman" w:eastAsia="Arial" w:hAnsi="Times New Roman" w:cs="Arial"/>
            <w:color w:val="000000" w:themeColor="text1"/>
            <w:kern w:val="1"/>
            <w:sz w:val="28"/>
            <w:szCs w:val="28"/>
            <w:lang w:bidi="en-US"/>
          </w:rPr>
          <w:t>4.4.4</w:t>
        </w:r>
      </w:hyperlink>
      <w:r w:rsidRPr="00EA4EC2">
        <w:rPr>
          <w:rFonts w:ascii="Times New Roman" w:eastAsia="Arial" w:hAnsi="Times New Roman" w:cs="Times New Roman"/>
          <w:color w:val="000000"/>
          <w:kern w:val="1"/>
          <w:sz w:val="28"/>
          <w:szCs w:val="28"/>
          <w:lang w:bidi="en-US"/>
        </w:rPr>
        <w:t xml:space="preserve"> настоящего Типового положения, в случае выплаты за час (день), последняя определяется путем деления оклада (должностного оклада), ставки заработной платы на среднемесячное количество рабочих часов (дней) в году в зависимости от установленной продолжительности рабочего времени для данной категории работников.</w:t>
      </w:r>
    </w:p>
    <w:p w14:paraId="256B737D"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4.5. Перечень и размеры выплат за выполнение дополнительных работ, связанных с образовательным процессом и не входящих в круг основных обязанностей педагогического работника, а также порядок их установления определяются образовательным учреждением самостоятельно.</w:t>
      </w:r>
    </w:p>
    <w:p w14:paraId="263A5907" w14:textId="77777777" w:rsidR="00922C4D" w:rsidRPr="00EA4EC2" w:rsidRDefault="00922C4D" w:rsidP="00F6461D">
      <w:pPr>
        <w:widowControl w:val="0"/>
        <w:suppressAutoHyphens/>
        <w:autoSpaceDE w:val="0"/>
        <w:spacing w:after="0" w:line="240" w:lineRule="auto"/>
        <w:ind w:firstLine="540"/>
        <w:jc w:val="both"/>
        <w:textAlignment w:val="baseline"/>
        <w:rPr>
          <w:rFonts w:ascii="Times New Roman" w:eastAsia="Times New Roman" w:hAnsi="Times New Roman" w:cs="Times New Roman"/>
          <w:sz w:val="24"/>
          <w:szCs w:val="24"/>
          <w:lang w:bidi="en-US"/>
        </w:rPr>
      </w:pPr>
      <w:r w:rsidRPr="00EA4EC2">
        <w:rPr>
          <w:rFonts w:ascii="Times New Roman" w:eastAsia="Arial" w:hAnsi="Times New Roman" w:cs="Times New Roman"/>
          <w:color w:val="000000"/>
          <w:kern w:val="1"/>
          <w:sz w:val="28"/>
          <w:szCs w:val="28"/>
          <w:lang w:bidi="en-US"/>
        </w:rPr>
        <w:tab/>
      </w:r>
    </w:p>
    <w:p w14:paraId="27763A7C"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Коэффициент специфики работы образовательных организаций</w:t>
      </w:r>
    </w:p>
    <w:p w14:paraId="7DAE71D2"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При наличии оснований для применения двух и более коэффициентов, соответствующие коэффициенты перемножаются.</w:t>
      </w:r>
    </w:p>
    <w:p w14:paraId="28519022" w14:textId="77777777" w:rsidR="00922C4D" w:rsidRPr="00EA4EC2" w:rsidRDefault="00922C4D" w:rsidP="00922C4D">
      <w:pPr>
        <w:widowControl w:val="0"/>
        <w:suppressAutoHyphens/>
        <w:spacing w:after="0" w:line="240" w:lineRule="auto"/>
        <w:textAlignment w:val="baseline"/>
        <w:rPr>
          <w:rFonts w:ascii="Times New Roman" w:eastAsia="Lucida Sans Unicode" w:hAnsi="Times New Roman" w:cs="Tahoma"/>
          <w:kern w:val="1"/>
          <w:sz w:val="24"/>
          <w:szCs w:val="24"/>
          <w:lang w:bidi="en-US"/>
        </w:rPr>
      </w:pPr>
    </w:p>
    <w:tbl>
      <w:tblPr>
        <w:tblW w:w="9469" w:type="dxa"/>
        <w:tblInd w:w="-5" w:type="dxa"/>
        <w:tblLayout w:type="fixed"/>
        <w:tblLook w:val="0000" w:firstRow="0" w:lastRow="0" w:firstColumn="0" w:lastColumn="0" w:noHBand="0" w:noVBand="0"/>
      </w:tblPr>
      <w:tblGrid>
        <w:gridCol w:w="6492"/>
        <w:gridCol w:w="2977"/>
      </w:tblGrid>
      <w:tr w:rsidR="00922C4D" w:rsidRPr="00EA4EC2" w14:paraId="01842DC0" w14:textId="77777777" w:rsidTr="00922C4D">
        <w:tc>
          <w:tcPr>
            <w:tcW w:w="6492" w:type="dxa"/>
            <w:tcBorders>
              <w:top w:val="single" w:sz="4" w:space="0" w:color="000000"/>
              <w:left w:val="single" w:sz="4" w:space="0" w:color="000000"/>
              <w:bottom w:val="single" w:sz="4" w:space="0" w:color="000000"/>
            </w:tcBorders>
          </w:tcPr>
          <w:p w14:paraId="5C133228" w14:textId="77777777" w:rsidR="00922C4D" w:rsidRPr="00EA4EC2"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b/>
                <w:color w:val="000000"/>
                <w:kern w:val="1"/>
                <w:sz w:val="20"/>
                <w:szCs w:val="20"/>
                <w:lang w:bidi="en-US"/>
              </w:rPr>
            </w:pPr>
            <w:r w:rsidRPr="00EA4EC2">
              <w:rPr>
                <w:rFonts w:ascii="Times New Roman" w:eastAsia="Arial" w:hAnsi="Times New Roman" w:cs="Times New Roman"/>
                <w:b/>
                <w:color w:val="000000"/>
                <w:kern w:val="1"/>
                <w:sz w:val="20"/>
                <w:szCs w:val="20"/>
                <w:lang w:bidi="en-US"/>
              </w:rPr>
              <w:t>Показатели специфики</w:t>
            </w:r>
          </w:p>
        </w:tc>
        <w:tc>
          <w:tcPr>
            <w:tcW w:w="2977" w:type="dxa"/>
            <w:tcBorders>
              <w:top w:val="single" w:sz="4" w:space="0" w:color="000000"/>
              <w:left w:val="single" w:sz="4" w:space="0" w:color="000000"/>
              <w:bottom w:val="single" w:sz="4" w:space="0" w:color="000000"/>
              <w:right w:val="single" w:sz="4" w:space="0" w:color="000000"/>
            </w:tcBorders>
          </w:tcPr>
          <w:p w14:paraId="6777FF25" w14:textId="77777777" w:rsidR="00922C4D" w:rsidRPr="00EA4EC2"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b/>
                <w:color w:val="000000"/>
                <w:kern w:val="1"/>
                <w:sz w:val="20"/>
                <w:szCs w:val="20"/>
                <w:lang w:bidi="en-US"/>
              </w:rPr>
            </w:pPr>
            <w:r w:rsidRPr="00EA4EC2">
              <w:rPr>
                <w:rFonts w:ascii="Times New Roman" w:eastAsia="Arial" w:hAnsi="Times New Roman" w:cs="Times New Roman"/>
                <w:b/>
                <w:color w:val="000000"/>
                <w:kern w:val="1"/>
                <w:sz w:val="20"/>
                <w:szCs w:val="20"/>
                <w:lang w:bidi="en-US"/>
              </w:rPr>
              <w:t xml:space="preserve">Коэффициенты, применяемые при </w:t>
            </w:r>
            <w:r w:rsidRPr="00EA4EC2">
              <w:rPr>
                <w:rFonts w:ascii="Times New Roman" w:eastAsia="Arial" w:hAnsi="Times New Roman" w:cs="Times New Roman"/>
                <w:b/>
                <w:color w:val="000000"/>
                <w:kern w:val="1"/>
                <w:sz w:val="20"/>
                <w:szCs w:val="20"/>
                <w:lang w:bidi="en-US"/>
              </w:rPr>
              <w:lastRenderedPageBreak/>
              <w:t>установлении должностных окладов, ставок заработной платы работников</w:t>
            </w:r>
          </w:p>
        </w:tc>
      </w:tr>
      <w:tr w:rsidR="00922C4D" w:rsidRPr="00EA4EC2" w14:paraId="5D507A43" w14:textId="77777777" w:rsidTr="00922C4D">
        <w:tc>
          <w:tcPr>
            <w:tcW w:w="6492" w:type="dxa"/>
            <w:tcBorders>
              <w:top w:val="single" w:sz="4" w:space="0" w:color="000000"/>
              <w:left w:val="single" w:sz="4" w:space="0" w:color="000000"/>
              <w:bottom w:val="single" w:sz="4" w:space="0" w:color="000000"/>
            </w:tcBorders>
          </w:tcPr>
          <w:p w14:paraId="46DBC32A" w14:textId="77777777" w:rsidR="00922C4D" w:rsidRPr="00EA4EC2"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lastRenderedPageBreak/>
              <w:t>Индивидуальное обучение на дому детей, имеющих ограниченные возможности здоровья. В соответствии с медицинским заключением:</w:t>
            </w:r>
          </w:p>
          <w:p w14:paraId="77DB06BC"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 педагогическим работникам</w:t>
            </w:r>
          </w:p>
        </w:tc>
        <w:tc>
          <w:tcPr>
            <w:tcW w:w="2977" w:type="dxa"/>
            <w:tcBorders>
              <w:top w:val="single" w:sz="4" w:space="0" w:color="000000"/>
              <w:left w:val="single" w:sz="4" w:space="0" w:color="000000"/>
              <w:bottom w:val="single" w:sz="4" w:space="0" w:color="000000"/>
              <w:right w:val="single" w:sz="4" w:space="0" w:color="000000"/>
            </w:tcBorders>
          </w:tcPr>
          <w:p w14:paraId="289E55DB" w14:textId="77777777" w:rsidR="00922C4D" w:rsidRPr="00EA4EC2"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20</w:t>
            </w:r>
          </w:p>
        </w:tc>
      </w:tr>
      <w:tr w:rsidR="00922C4D" w:rsidRPr="00EA4EC2" w14:paraId="434B408C" w14:textId="77777777" w:rsidTr="00922C4D">
        <w:tc>
          <w:tcPr>
            <w:tcW w:w="6492" w:type="dxa"/>
            <w:tcBorders>
              <w:top w:val="single" w:sz="4" w:space="0" w:color="000000"/>
              <w:left w:val="single" w:sz="4" w:space="0" w:color="000000"/>
              <w:bottom w:val="single" w:sz="4" w:space="0" w:color="000000"/>
            </w:tcBorders>
          </w:tcPr>
          <w:p w14:paraId="736F5605" w14:textId="77777777" w:rsidR="00922C4D" w:rsidRPr="00EA4EC2"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Работа в специальных (коррекционных) классах, группах для обучающихся, воспитанников с отклонениями в развитии (в том числе с задержкой психического развития):</w:t>
            </w:r>
          </w:p>
          <w:p w14:paraId="1143FD6C"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 xml:space="preserve">- педагогическим и руководящим работникам, связанным с образовательным процессом </w:t>
            </w:r>
          </w:p>
        </w:tc>
        <w:tc>
          <w:tcPr>
            <w:tcW w:w="2977" w:type="dxa"/>
            <w:tcBorders>
              <w:top w:val="single" w:sz="4" w:space="0" w:color="000000"/>
              <w:left w:val="single" w:sz="4" w:space="0" w:color="000000"/>
              <w:bottom w:val="single" w:sz="4" w:space="0" w:color="000000"/>
              <w:right w:val="single" w:sz="4" w:space="0" w:color="000000"/>
            </w:tcBorders>
          </w:tcPr>
          <w:p w14:paraId="785DD898" w14:textId="77777777" w:rsidR="00922C4D" w:rsidRPr="00EA4EC2"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1.20</w:t>
            </w:r>
          </w:p>
        </w:tc>
      </w:tr>
      <w:tr w:rsidR="00922C4D" w:rsidRPr="00EA4EC2" w14:paraId="543B5F88" w14:textId="77777777" w:rsidTr="00922C4D">
        <w:tc>
          <w:tcPr>
            <w:tcW w:w="6492" w:type="dxa"/>
            <w:tcBorders>
              <w:top w:val="single" w:sz="4" w:space="0" w:color="000000"/>
              <w:left w:val="single" w:sz="4" w:space="0" w:color="000000"/>
              <w:bottom w:val="single" w:sz="4" w:space="0" w:color="000000"/>
            </w:tcBorders>
          </w:tcPr>
          <w:p w14:paraId="38F8021E" w14:textId="77777777" w:rsidR="00922C4D" w:rsidRPr="00EA4EC2" w:rsidRDefault="00922C4D" w:rsidP="00922C4D">
            <w:pPr>
              <w:widowControl w:val="0"/>
              <w:suppressAutoHyphens/>
              <w:autoSpaceDE w:val="0"/>
              <w:snapToGrid w:val="0"/>
              <w:spacing w:after="0" w:line="240" w:lineRule="auto"/>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 xml:space="preserve">Работа медико-педагогической и психолого-педагогической консультаций, логопедических пунктов логопедам </w:t>
            </w:r>
          </w:p>
        </w:tc>
        <w:tc>
          <w:tcPr>
            <w:tcW w:w="2977" w:type="dxa"/>
            <w:tcBorders>
              <w:top w:val="single" w:sz="4" w:space="0" w:color="000000"/>
              <w:left w:val="single" w:sz="4" w:space="0" w:color="000000"/>
              <w:bottom w:val="single" w:sz="4" w:space="0" w:color="000000"/>
              <w:right w:val="single" w:sz="4" w:space="0" w:color="000000"/>
            </w:tcBorders>
          </w:tcPr>
          <w:p w14:paraId="1D7608C6" w14:textId="77777777" w:rsidR="00922C4D" w:rsidRPr="00EA4EC2" w:rsidRDefault="00922C4D" w:rsidP="00922C4D">
            <w:pPr>
              <w:widowControl w:val="0"/>
              <w:suppressAutoHyphens/>
              <w:autoSpaceDE w:val="0"/>
              <w:snapToGrid w:val="0"/>
              <w:spacing w:after="0" w:line="240" w:lineRule="auto"/>
              <w:jc w:val="center"/>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1.20</w:t>
            </w:r>
          </w:p>
        </w:tc>
      </w:tr>
    </w:tbl>
    <w:p w14:paraId="04CCC8D0" w14:textId="77777777" w:rsidR="00922C4D" w:rsidRPr="00EA4EC2" w:rsidRDefault="00922C4D" w:rsidP="00922C4D">
      <w:pPr>
        <w:widowControl w:val="0"/>
        <w:suppressAutoHyphens/>
        <w:spacing w:after="0" w:line="240" w:lineRule="auto"/>
        <w:ind w:firstLine="540"/>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8"/>
          <w:szCs w:val="28"/>
          <w:lang w:bidi="en-US"/>
        </w:rPr>
        <w:tab/>
        <w:t xml:space="preserve">4.7. Доплата специалистам образовательных учреждений, расположенных в сельской местности – устанавливается в размере 25 % от должностного оклада (оклада, ставки заработной платы), оплата за фактическую учебную нагрузку (Приложение 2 к настоящему Типовому положению). </w:t>
      </w:r>
    </w:p>
    <w:p w14:paraId="3F409653"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14:paraId="2BD3C1EC"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5. Порядок и условия выплат стимулирующего характера</w:t>
      </w:r>
    </w:p>
    <w:p w14:paraId="75C3576B"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p>
    <w:p w14:paraId="61FD9828"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В пределах фонда оплаты труда образовательного учреждения устанавливаются выплаты стимулирующего характера.</w:t>
      </w:r>
    </w:p>
    <w:p w14:paraId="58C33323"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4"/>
          <w:szCs w:val="24"/>
          <w:lang w:bidi="en-US"/>
        </w:rPr>
        <w:tab/>
      </w:r>
      <w:r w:rsidRPr="00EA4EC2">
        <w:rPr>
          <w:rFonts w:ascii="Times New Roman" w:eastAsia="Lucida Sans Unicode" w:hAnsi="Times New Roman" w:cs="Tahoma"/>
          <w:kern w:val="1"/>
          <w:sz w:val="28"/>
          <w:szCs w:val="28"/>
          <w:lang w:bidi="en-US"/>
        </w:rPr>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соответствующего образовательного учреждения в пределах ассигнований на оплату труда, предусмотренных в плане финан</w:t>
      </w:r>
      <w:r w:rsidR="005A11C4" w:rsidRPr="00EA4EC2">
        <w:rPr>
          <w:rFonts w:ascii="Times New Roman" w:eastAsia="Lucida Sans Unicode" w:hAnsi="Times New Roman" w:cs="Tahoma"/>
          <w:kern w:val="1"/>
          <w:sz w:val="28"/>
          <w:szCs w:val="28"/>
          <w:lang w:bidi="en-US"/>
        </w:rPr>
        <w:t>сово-хозяйственной деятельности.</w:t>
      </w:r>
    </w:p>
    <w:p w14:paraId="538DA22D"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bCs/>
          <w:kern w:val="1"/>
          <w:sz w:val="28"/>
          <w:szCs w:val="28"/>
          <w:lang w:eastAsia="ar-SA"/>
        </w:rPr>
      </w:pPr>
      <w:r w:rsidRPr="00EA4EC2">
        <w:rPr>
          <w:rFonts w:ascii="Times New Roman" w:eastAsia="Lucida Sans Unicode" w:hAnsi="Times New Roman" w:cs="Tahoma"/>
          <w:kern w:val="1"/>
          <w:sz w:val="28"/>
          <w:szCs w:val="28"/>
          <w:lang w:bidi="en-US"/>
        </w:rPr>
        <w:tab/>
        <w:t xml:space="preserve">Выплаты стимулирующего характера устанавливаются в процентах к должностному окладу или абсолютных размерах. </w:t>
      </w:r>
    </w:p>
    <w:p w14:paraId="7B9377BA"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5.1. Стимулирующие выплаты работникам по результатам труда распределяются органом самоуправления образовательного учреждения, обеспечивающим демократический, государственно-общественный характер управления, с учетом мнения соответствующего профсоюзного органа (при его наличии), по представлению руководителя образовательного учреждения.</w:t>
      </w:r>
    </w:p>
    <w:p w14:paraId="6365238A"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5.2. Руководитель образовательного учреждения представляет в орган самоуправления образовательного учреждения аналитическую информацию о показателях деятельности работников, являющихся основанием для их премирования. Порядок рассмотрения органом самоуправления образовательного учреждения вопроса о стимулировании работников устанавливается соответствующим положением.</w:t>
      </w:r>
    </w:p>
    <w:p w14:paraId="3A114079"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EA4EC2">
        <w:rPr>
          <w:rFonts w:ascii="Times New Roman" w:eastAsia="Lucida Sans Unicode" w:hAnsi="Times New Roman" w:cs="Tahoma"/>
          <w:b/>
          <w:kern w:val="1"/>
          <w:sz w:val="24"/>
          <w:szCs w:val="24"/>
          <w:lang w:bidi="en-US"/>
        </w:rPr>
        <w:tab/>
      </w:r>
      <w:r w:rsidRPr="00EA4EC2">
        <w:rPr>
          <w:rFonts w:ascii="Times New Roman" w:eastAsia="Lucida Sans Unicode" w:hAnsi="Times New Roman" w:cs="Tahoma"/>
          <w:kern w:val="1"/>
          <w:sz w:val="28"/>
          <w:szCs w:val="28"/>
          <w:lang w:bidi="en-US"/>
        </w:rPr>
        <w:t>5</w:t>
      </w:r>
      <w:r w:rsidRPr="00EA4EC2">
        <w:rPr>
          <w:rFonts w:ascii="Times New Roman" w:eastAsia="Lucida Sans Unicode" w:hAnsi="Times New Roman" w:cs="Times New Roman"/>
          <w:kern w:val="1"/>
          <w:sz w:val="28"/>
          <w:szCs w:val="28"/>
          <w:lang w:eastAsia="ar-SA"/>
        </w:rPr>
        <w:t xml:space="preserve">.3. В целях поощрения работников муниципальных образовательных учреждений за выполненную работу могут быть установлены следующие виды </w:t>
      </w:r>
      <w:r w:rsidRPr="00EA4EC2">
        <w:rPr>
          <w:rFonts w:ascii="Times New Roman" w:eastAsia="Lucida Sans Unicode" w:hAnsi="Times New Roman" w:cs="Times New Roman"/>
          <w:kern w:val="1"/>
          <w:sz w:val="28"/>
          <w:szCs w:val="28"/>
          <w:lang w:eastAsia="ar-SA"/>
        </w:rPr>
        <w:lastRenderedPageBreak/>
        <w:t>выплат стимулирующего характера:</w:t>
      </w:r>
    </w:p>
    <w:p w14:paraId="42E3258B" w14:textId="77777777" w:rsidR="00922C4D" w:rsidRPr="00EA4EC2" w:rsidRDefault="00922C4D" w:rsidP="00922C4D">
      <w:pPr>
        <w:widowControl w:val="0"/>
        <w:suppressAutoHyphens/>
        <w:autoSpaceDE w:val="0"/>
        <w:spacing w:after="0" w:line="264"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за интенсивность, высокие результаты работы, знание и использование в работе иностранных языков;</w:t>
      </w:r>
    </w:p>
    <w:p w14:paraId="1F241931" w14:textId="77777777" w:rsidR="00922C4D" w:rsidRPr="00EA4EC2" w:rsidRDefault="00922C4D" w:rsidP="0042013A">
      <w:pPr>
        <w:widowControl w:val="0"/>
        <w:suppressAutoHyphens/>
        <w:autoSpaceDE w:val="0"/>
        <w:spacing w:after="0" w:line="264"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w:t>
      </w:r>
      <w:r w:rsidR="0042013A" w:rsidRPr="00EA4EC2">
        <w:rPr>
          <w:rFonts w:ascii="Times New Roman" w:eastAsia="Arial" w:hAnsi="Times New Roman" w:cs="Times New Roman"/>
          <w:color w:val="000000"/>
          <w:kern w:val="1"/>
          <w:sz w:val="28"/>
          <w:szCs w:val="28"/>
          <w:lang w:bidi="en-US"/>
        </w:rPr>
        <w:t xml:space="preserve"> за качество выполняемых работ;</w:t>
      </w:r>
    </w:p>
    <w:p w14:paraId="46E74285" w14:textId="77777777" w:rsidR="00C15665" w:rsidRPr="00EA4EC2" w:rsidRDefault="00922C4D" w:rsidP="00922C4D">
      <w:pPr>
        <w:spacing w:after="0" w:line="264" w:lineRule="auto"/>
        <w:jc w:val="both"/>
        <w:rPr>
          <w:rFonts w:ascii="Times New Roman" w:eastAsia="Times New Roman" w:hAnsi="Times New Roman" w:cs="Times New Roman"/>
          <w:bCs/>
          <w:sz w:val="28"/>
          <w:szCs w:val="28"/>
          <w:lang w:eastAsia="ru-RU"/>
        </w:rPr>
      </w:pPr>
      <w:r w:rsidRPr="00EA4EC2">
        <w:rPr>
          <w:rFonts w:ascii="Times New Roman" w:eastAsia="Times New Roman" w:hAnsi="Times New Roman" w:cs="Times New Roman"/>
          <w:bCs/>
          <w:sz w:val="28"/>
          <w:szCs w:val="28"/>
          <w:lang w:eastAsia="ru-RU"/>
        </w:rPr>
        <w:tab/>
        <w:t>- премиальные выплаты по итогам работы</w:t>
      </w:r>
      <w:r w:rsidR="00C15665" w:rsidRPr="00EA4EC2">
        <w:rPr>
          <w:rFonts w:ascii="Times New Roman" w:eastAsia="Times New Roman" w:hAnsi="Times New Roman" w:cs="Times New Roman"/>
          <w:bCs/>
          <w:sz w:val="28"/>
          <w:szCs w:val="28"/>
          <w:lang w:eastAsia="ru-RU"/>
        </w:rPr>
        <w:t>;</w:t>
      </w:r>
    </w:p>
    <w:p w14:paraId="30EFBA5D" w14:textId="77777777" w:rsidR="00922C4D" w:rsidRPr="00EA4EC2" w:rsidRDefault="00C15665" w:rsidP="00C15665">
      <w:pPr>
        <w:spacing w:after="0" w:line="264" w:lineRule="auto"/>
        <w:ind w:firstLine="708"/>
        <w:jc w:val="both"/>
        <w:rPr>
          <w:rFonts w:ascii="Times New Roman" w:eastAsia="Times New Roman" w:hAnsi="Times New Roman" w:cs="Times New Roman"/>
          <w:bCs/>
          <w:sz w:val="28"/>
          <w:szCs w:val="28"/>
          <w:lang w:eastAsia="ru-RU"/>
        </w:rPr>
      </w:pPr>
      <w:r w:rsidRPr="00EA4EC2">
        <w:rPr>
          <w:rFonts w:ascii="Times New Roman" w:eastAsia="Times New Roman" w:hAnsi="Times New Roman" w:cs="Times New Roman"/>
          <w:bCs/>
          <w:sz w:val="28"/>
          <w:szCs w:val="28"/>
          <w:lang w:eastAsia="ru-RU"/>
        </w:rPr>
        <w:t>- персональный повышающий коэффициент к окладу (должностному окладу)</w:t>
      </w:r>
      <w:r w:rsidR="00922C4D" w:rsidRPr="00EA4EC2">
        <w:rPr>
          <w:rFonts w:ascii="Times New Roman" w:eastAsia="Times New Roman" w:hAnsi="Times New Roman" w:cs="Times New Roman"/>
          <w:bCs/>
          <w:sz w:val="28"/>
          <w:szCs w:val="28"/>
          <w:lang w:eastAsia="ru-RU"/>
        </w:rPr>
        <w:t>.</w:t>
      </w:r>
    </w:p>
    <w:p w14:paraId="77CD57A6" w14:textId="77777777" w:rsidR="00C15665" w:rsidRPr="00EA4EC2" w:rsidRDefault="00922C4D" w:rsidP="00C15665">
      <w:pPr>
        <w:pStyle w:val="Standard"/>
        <w:jc w:val="both"/>
      </w:pPr>
      <w:r w:rsidRPr="00EA4EC2">
        <w:rPr>
          <w:lang w:bidi="en-US"/>
        </w:rPr>
        <w:tab/>
      </w:r>
      <w:r w:rsidR="00C15665" w:rsidRPr="00EA4EC2">
        <w:rPr>
          <w:sz w:val="28"/>
          <w:szCs w:val="28"/>
        </w:rPr>
        <w:t xml:space="preserve">5.3.1. </w:t>
      </w:r>
      <w:r w:rsidR="00C15665" w:rsidRPr="00EA4EC2">
        <w:rPr>
          <w:sz w:val="28"/>
          <w:szCs w:val="28"/>
          <w:lang w:eastAsia="en-US" w:bidi="en-US"/>
        </w:rPr>
        <w:t>Работникам образовательного учреждения на определенный период (месяц, квартал, полугодие, год) или на постоянной основе устанавливаются выплаты за интенсивность, высокие результаты работы:</w:t>
      </w:r>
    </w:p>
    <w:p w14:paraId="1BA881A7"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за оперативное выполнение важных, сложных заданий руководства образовательного учреждения;</w:t>
      </w:r>
    </w:p>
    <w:p w14:paraId="2A82B15F"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за интенсивность и напряженность работы, связанной с большим разнообразием реализуемых образовательных программ;</w:t>
      </w:r>
    </w:p>
    <w:p w14:paraId="72DB4AD9"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за непосредственное участие в реализации национальных проектов, федеральных и региональных программ.</w:t>
      </w:r>
    </w:p>
    <w:p w14:paraId="61D34FA8" w14:textId="77777777" w:rsidR="00C15665" w:rsidRPr="00EA4EC2" w:rsidRDefault="00C15665" w:rsidP="00C15665">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hAnsi="Times New Roman"/>
          <w:sz w:val="28"/>
          <w:szCs w:val="28"/>
          <w:lang w:bidi="en-US"/>
        </w:rPr>
        <w:tab/>
        <w:t>Решение об установлении (прекращении) выплаты принимается руководителем образовательного учреждения персонально в отношении конкретного работника с учетом разрабатываемых в образовательном учреждении показателей и критериев оценки эффективности труда работников.</w:t>
      </w:r>
      <w:r w:rsidR="00922C4D" w:rsidRPr="00EA4EC2">
        <w:rPr>
          <w:rFonts w:ascii="Times New Roman" w:eastAsia="Lucida Sans Unicode" w:hAnsi="Times New Roman" w:cs="Tahoma"/>
          <w:kern w:val="1"/>
          <w:sz w:val="28"/>
          <w:szCs w:val="28"/>
          <w:lang w:bidi="en-US"/>
        </w:rPr>
        <w:tab/>
      </w:r>
    </w:p>
    <w:p w14:paraId="02A3BE5F" w14:textId="77777777" w:rsidR="00C15665" w:rsidRPr="00EA4EC2" w:rsidRDefault="00C15665" w:rsidP="00C15665">
      <w:pPr>
        <w:pStyle w:val="Standarduser"/>
        <w:jc w:val="both"/>
      </w:pPr>
      <w:r w:rsidRPr="00EA4EC2">
        <w:rPr>
          <w:sz w:val="28"/>
          <w:szCs w:val="28"/>
          <w:lang w:eastAsia="en-US" w:bidi="en-US"/>
        </w:rPr>
        <w:t>5.3.2.Работникам образовательного учреждения устанавливаются следующие выплаты, учитывающие качество выполняемых работ:</w:t>
      </w:r>
    </w:p>
    <w:p w14:paraId="5ECAE9EC"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за ученую степень по профилю образовательного учреждения или педагогической деятельности (преподаваемых дисциплин):</w:t>
      </w:r>
    </w:p>
    <w:p w14:paraId="297CF168"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 кандидат наук – 25% от оклада (должностного оклада</w:t>
      </w:r>
      <w:proofErr w:type="gramStart"/>
      <w:r w:rsidRPr="00EA4EC2">
        <w:rPr>
          <w:sz w:val="28"/>
          <w:szCs w:val="28"/>
          <w:lang w:eastAsia="en-US" w:bidi="en-US"/>
        </w:rPr>
        <w:t>)(</w:t>
      </w:r>
      <w:proofErr w:type="gramEnd"/>
      <w:r w:rsidRPr="00EA4EC2">
        <w:rPr>
          <w:sz w:val="28"/>
          <w:szCs w:val="28"/>
          <w:lang w:eastAsia="en-US" w:bidi="en-US"/>
        </w:rPr>
        <w:t>со дня принятия Министерством просвещения Российской Федерации решения (приказа) о выдаче диплома);</w:t>
      </w:r>
    </w:p>
    <w:p w14:paraId="3945F820" w14:textId="77777777" w:rsidR="00C15665" w:rsidRPr="00EA4EC2" w:rsidRDefault="00C15665" w:rsidP="00C15665">
      <w:pPr>
        <w:pStyle w:val="Standarduser"/>
        <w:jc w:val="both"/>
        <w:rPr>
          <w:sz w:val="28"/>
          <w:szCs w:val="28"/>
          <w:lang w:eastAsia="en-US" w:bidi="en-US"/>
        </w:rPr>
      </w:pPr>
      <w:r w:rsidRPr="00EA4EC2">
        <w:rPr>
          <w:sz w:val="28"/>
          <w:szCs w:val="28"/>
          <w:lang w:eastAsia="en-US" w:bidi="en-US"/>
        </w:rPr>
        <w:tab/>
        <w:t>- доктор наук – 45% от оклада (должностного оклада)</w:t>
      </w:r>
      <w:proofErr w:type="gramStart"/>
      <w:r w:rsidRPr="00EA4EC2">
        <w:rPr>
          <w:sz w:val="28"/>
          <w:szCs w:val="28"/>
          <w:lang w:eastAsia="en-US" w:bidi="en-US"/>
        </w:rPr>
        <w:t xml:space="preserve"> )</w:t>
      </w:r>
      <w:proofErr w:type="gramEnd"/>
      <w:r w:rsidRPr="00EA4EC2">
        <w:rPr>
          <w:sz w:val="28"/>
          <w:szCs w:val="28"/>
          <w:lang w:eastAsia="en-US" w:bidi="en-US"/>
        </w:rPr>
        <w:t xml:space="preserve"> (со дня принятия Министерством просвещения Российской Федерации решения (приказа) о выдаче диплома);</w:t>
      </w:r>
    </w:p>
    <w:p w14:paraId="4C4CB931" w14:textId="77777777" w:rsidR="00C15665" w:rsidRPr="00EA4EC2" w:rsidRDefault="00C15665" w:rsidP="00C15665">
      <w:pPr>
        <w:pStyle w:val="Standarduser"/>
        <w:jc w:val="both"/>
      </w:pPr>
      <w:r w:rsidRPr="00EA4EC2">
        <w:rPr>
          <w:lang w:eastAsia="en-US" w:bidi="en-US"/>
        </w:rPr>
        <w:tab/>
        <w:t xml:space="preserve">- </w:t>
      </w:r>
      <w:r w:rsidRPr="00EA4EC2">
        <w:rPr>
          <w:sz w:val="28"/>
          <w:szCs w:val="28"/>
          <w:lang w:eastAsia="en-US" w:bidi="en-US"/>
        </w:rPr>
        <w:t>за ведомственный нагрудный знак по профилю образовательного учреждения или педагогической деятельности (преподаваемых дисциплин) – 10% от оклада (должностного оклада) (со дня присвоения);</w:t>
      </w:r>
    </w:p>
    <w:p w14:paraId="36697746" w14:textId="77777777" w:rsidR="00C15665" w:rsidRPr="00EA4EC2" w:rsidRDefault="00C15665" w:rsidP="00C15665">
      <w:pPr>
        <w:pStyle w:val="Standarduser"/>
        <w:jc w:val="both"/>
        <w:rPr>
          <w:rFonts w:cs="Times New Roman"/>
          <w:sz w:val="28"/>
          <w:szCs w:val="28"/>
          <w:lang w:eastAsia="en-US" w:bidi="en-US"/>
        </w:rPr>
      </w:pPr>
      <w:r w:rsidRPr="00EA4EC2">
        <w:rPr>
          <w:sz w:val="28"/>
          <w:szCs w:val="28"/>
          <w:lang w:eastAsia="en-US" w:bidi="en-US"/>
        </w:rPr>
        <w:tab/>
        <w:t xml:space="preserve">- </w:t>
      </w:r>
      <w:r w:rsidRPr="00EA4EC2">
        <w:rPr>
          <w:rFonts w:cs="Times New Roman"/>
          <w:sz w:val="28"/>
          <w:szCs w:val="28"/>
          <w:lang w:eastAsia="en-US" w:bidi="en-US"/>
        </w:rPr>
        <w:t>за почетные звания «Народный учитель», «Заслуженный учитель» и другие почетные звания по профилю образовательного учреждения или педагогической деятельности (преподаваемых дисциплин) – 20% от оклада (должностного оклада) (со дня присвоения).</w:t>
      </w:r>
      <w:r w:rsidRPr="00EA4EC2">
        <w:rPr>
          <w:rFonts w:cs="Times New Roman"/>
          <w:sz w:val="28"/>
          <w:szCs w:val="28"/>
          <w:lang w:eastAsia="en-US" w:bidi="en-US"/>
        </w:rPr>
        <w:tab/>
      </w:r>
    </w:p>
    <w:p w14:paraId="0711968B" w14:textId="77777777" w:rsidR="00C15665" w:rsidRPr="00EA4EC2" w:rsidRDefault="00C15665" w:rsidP="00C15665">
      <w:pPr>
        <w:widowControl w:val="0"/>
        <w:suppressAutoHyphens/>
        <w:spacing w:after="0" w:line="240" w:lineRule="auto"/>
        <w:jc w:val="both"/>
        <w:textAlignment w:val="baseline"/>
        <w:rPr>
          <w:rFonts w:ascii="Times New Roman" w:hAnsi="Times New Roman" w:cs="Times New Roman"/>
          <w:sz w:val="28"/>
          <w:szCs w:val="28"/>
          <w:lang w:bidi="en-US"/>
        </w:rPr>
      </w:pPr>
      <w:r w:rsidRPr="00EA4EC2">
        <w:rPr>
          <w:rFonts w:ascii="Times New Roman" w:hAnsi="Times New Roman" w:cs="Times New Roman"/>
          <w:sz w:val="28"/>
          <w:szCs w:val="28"/>
          <w:lang w:bidi="en-US"/>
        </w:rPr>
        <w:tab/>
        <w:t>При наличии у работника нескольких почетных званий выплата за наличие почетного звания производится только по одному из почетных званий.</w:t>
      </w:r>
    </w:p>
    <w:p w14:paraId="48C90B5E" w14:textId="77777777" w:rsidR="00655C93" w:rsidRPr="00EA4EC2" w:rsidRDefault="00655C93" w:rsidP="00655C93">
      <w:pPr>
        <w:pStyle w:val="Standarduser"/>
        <w:jc w:val="both"/>
        <w:rPr>
          <w:rFonts w:cs="Times New Roman"/>
          <w:sz w:val="28"/>
          <w:szCs w:val="28"/>
          <w:lang w:eastAsia="en-US" w:bidi="en-US"/>
        </w:rPr>
      </w:pPr>
      <w:r w:rsidRPr="00EA4EC2">
        <w:rPr>
          <w:rFonts w:cs="Times New Roman"/>
          <w:sz w:val="28"/>
          <w:szCs w:val="28"/>
          <w:lang w:eastAsia="en-US" w:bidi="en-US"/>
        </w:rPr>
        <w:t>5.3.3. В целях  поэтапного доведения средней заработной платы педагогическим работникам   учреждения до установленных уровней, педагогическим работникам  могут устанавливаться ежемесячные выплаты стимулирующего характера за показатели обеспечения качества и доступности  образования с учетом дифференциального подхода в рамках одной должности</w:t>
      </w:r>
      <w:proofErr w:type="gramStart"/>
      <w:r w:rsidRPr="00EA4EC2">
        <w:rPr>
          <w:rFonts w:cs="Times New Roman"/>
          <w:sz w:val="28"/>
          <w:szCs w:val="28"/>
          <w:lang w:eastAsia="en-US" w:bidi="en-US"/>
        </w:rPr>
        <w:t xml:space="preserve"> ,</w:t>
      </w:r>
      <w:proofErr w:type="gramEnd"/>
      <w:r w:rsidRPr="00EA4EC2">
        <w:rPr>
          <w:rFonts w:cs="Times New Roman"/>
          <w:sz w:val="28"/>
          <w:szCs w:val="28"/>
          <w:lang w:eastAsia="en-US" w:bidi="en-US"/>
        </w:rPr>
        <w:t xml:space="preserve"> в том числе за счет средств субсидии, выделенной из областного бюджета:</w:t>
      </w:r>
    </w:p>
    <w:p w14:paraId="63C5E9D1" w14:textId="77777777" w:rsidR="00922C4D" w:rsidRPr="00EA4EC2" w:rsidRDefault="00655C93" w:rsidP="00655C93">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hAnsi="Times New Roman" w:cs="Times New Roman"/>
          <w:sz w:val="28"/>
          <w:szCs w:val="28"/>
          <w:lang w:bidi="en-US"/>
        </w:rPr>
        <w:lastRenderedPageBreak/>
        <w:t>- педагогических работников дошкольного образовательного учреждения  - 100% от средней заработной платы в сфере общего образования Ивановской области.</w:t>
      </w:r>
      <w:r w:rsidR="00922C4D" w:rsidRPr="00EA4EC2">
        <w:rPr>
          <w:rFonts w:ascii="Times New Roman" w:eastAsia="Lucida Sans Unicode" w:hAnsi="Times New Roman" w:cs="Tahoma"/>
          <w:kern w:val="1"/>
          <w:sz w:val="28"/>
          <w:szCs w:val="28"/>
          <w:lang w:bidi="en-US"/>
        </w:rPr>
        <w:tab/>
        <w:t>5.3.4. Работникам образовательного учреждения может устанавливаться персональный повышающий коэффициент к окладу (должностному окладу).</w:t>
      </w:r>
    </w:p>
    <w:p w14:paraId="3AA7DA82" w14:textId="77777777" w:rsidR="00922C4D" w:rsidRPr="00EA4EC2"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eastAsia="ru-RU"/>
        </w:rPr>
        <w:t>Персональный повышающий коэффициент к окладу (должностному окладу) рекомендуется устанавливать отдельным высокоэффективным работникам с учетом сложности или важности выполняемой работы, степени самостоятельности и ответственности при выполнении поставленных задач и других факторов.</w:t>
      </w:r>
    </w:p>
    <w:p w14:paraId="54767010" w14:textId="77777777" w:rsidR="00922C4D" w:rsidRPr="00EA4EC2"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eastAsia="ru-RU"/>
        </w:rPr>
        <w:t>Решение об установлении персонального повышающего коэффициента к окладу (должностному окладу) и его размере принимается руководителем образовательного учреждения персонально в отношении конкретного работника по показателям, установленным в образовательном учреждении с учетом обеспечения указанных выплат финансовыми средствами.</w:t>
      </w:r>
    </w:p>
    <w:p w14:paraId="5EB5F08D" w14:textId="77777777" w:rsidR="00922C4D" w:rsidRPr="00EA4EC2"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eastAsia="ru-RU"/>
        </w:rPr>
        <w:t>Рекомендуемый размер персонального повышающего коэффициента – до 1,8.</w:t>
      </w:r>
    </w:p>
    <w:p w14:paraId="04DA29CB" w14:textId="77777777" w:rsidR="00922C4D" w:rsidRPr="00EA4EC2"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eastAsia="ru-RU"/>
        </w:rPr>
        <w:t>Размер выплат по персональному повышающему коэффициенту к окладу (должностному окладу) определяется путем умножения размера оклада (должностного оклада) работника образовательного учреждения на повышающий коэффициент.</w:t>
      </w:r>
    </w:p>
    <w:p w14:paraId="4081F8AF" w14:textId="77777777" w:rsidR="00922C4D" w:rsidRPr="00EA4EC2" w:rsidRDefault="00922C4D" w:rsidP="00922C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4EC2">
        <w:rPr>
          <w:rFonts w:ascii="Times New Roman" w:eastAsia="Times New Roman" w:hAnsi="Times New Roman" w:cs="Times New Roman"/>
          <w:sz w:val="28"/>
          <w:szCs w:val="28"/>
          <w:lang w:eastAsia="ru-RU"/>
        </w:rPr>
        <w:t>Применение персонального повышающего коэффициента к окладу (должностному окладу) не образует новый оклад (должностной оклад) и не учитывается при начислении выплат компенсационного и стимулирующего характера.</w:t>
      </w:r>
    </w:p>
    <w:p w14:paraId="552E244B"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5.4. Работникам муниципальных образовательных учреждений могут быть установлены выплаты за выслугу лет или за стаж непрерывной работы в образовательных учреждениях.</w:t>
      </w:r>
    </w:p>
    <w:p w14:paraId="66333F77"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EA4EC2">
        <w:rPr>
          <w:rFonts w:ascii="Times New Roman" w:eastAsia="Arial" w:hAnsi="Times New Roman" w:cs="Times New Roman"/>
          <w:kern w:val="1"/>
          <w:sz w:val="28"/>
          <w:szCs w:val="28"/>
          <w:lang w:bidi="en-US"/>
        </w:rPr>
        <w:tab/>
        <w:t>5.5. Премиальные выплаты по итогам работы:</w:t>
      </w:r>
    </w:p>
    <w:p w14:paraId="5716997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EA4EC2">
        <w:rPr>
          <w:rFonts w:ascii="Times New Roman" w:eastAsia="Arial" w:hAnsi="Times New Roman" w:cs="Times New Roman"/>
          <w:kern w:val="1"/>
          <w:sz w:val="28"/>
          <w:szCs w:val="28"/>
          <w:lang w:bidi="en-US"/>
        </w:rPr>
        <w:tab/>
        <w:t>- премия по итогам работы за месяц, квартал, полугодие, 9 месяцев, год;</w:t>
      </w:r>
    </w:p>
    <w:p w14:paraId="190B2169"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EA4EC2">
        <w:rPr>
          <w:rFonts w:ascii="Times New Roman" w:eastAsia="Arial" w:hAnsi="Times New Roman" w:cs="Times New Roman"/>
          <w:kern w:val="1"/>
          <w:sz w:val="28"/>
          <w:szCs w:val="28"/>
          <w:lang w:bidi="en-US"/>
        </w:rPr>
        <w:tab/>
        <w:t>- премия за образцовое качество выполняемых работ;</w:t>
      </w:r>
    </w:p>
    <w:p w14:paraId="5B0D7A2E"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kern w:val="1"/>
          <w:sz w:val="28"/>
          <w:szCs w:val="28"/>
          <w:lang w:bidi="en-US"/>
        </w:rPr>
      </w:pPr>
      <w:r w:rsidRPr="00EA4EC2">
        <w:rPr>
          <w:rFonts w:ascii="Times New Roman" w:eastAsia="Arial" w:hAnsi="Times New Roman" w:cs="Times New Roman"/>
          <w:kern w:val="1"/>
          <w:sz w:val="28"/>
          <w:szCs w:val="28"/>
          <w:lang w:bidi="en-US"/>
        </w:rPr>
        <w:tab/>
        <w:t>- премия за выполнение особо важных и срочных работ.</w:t>
      </w:r>
    </w:p>
    <w:p w14:paraId="2F152A07" w14:textId="77777777" w:rsidR="00922C4D" w:rsidRPr="00EA4EC2" w:rsidRDefault="00922C4D" w:rsidP="00922C4D">
      <w:pPr>
        <w:widowControl w:val="0"/>
        <w:suppressAutoHyphens/>
        <w:autoSpaceDE w:val="0"/>
        <w:spacing w:after="0" w:line="240" w:lineRule="auto"/>
        <w:ind w:firstLine="540"/>
        <w:jc w:val="both"/>
        <w:textAlignment w:val="baseline"/>
        <w:rPr>
          <w:rFonts w:ascii="Arial" w:eastAsia="Arial" w:hAnsi="Arial" w:cs="Arial"/>
          <w:color w:val="000000"/>
          <w:kern w:val="1"/>
          <w:sz w:val="28"/>
          <w:szCs w:val="28"/>
          <w:lang w:bidi="en-US"/>
        </w:rPr>
      </w:pPr>
      <w:r w:rsidRPr="00EA4EC2">
        <w:rPr>
          <w:rFonts w:ascii="Times New Roman" w:eastAsia="Arial" w:hAnsi="Times New Roman" w:cs="Times New Roman"/>
          <w:color w:val="000000"/>
          <w:kern w:val="1"/>
          <w:sz w:val="28"/>
          <w:szCs w:val="28"/>
          <w:lang w:bidi="en-US"/>
        </w:rPr>
        <w:tab/>
        <w:t>5.6. Решение о введении каждой конкретной стимулирующей выплаты принимает руководитель образовательного учреждения, при этом показатели, условия начисления, категории работников, которым она устанавливается, период, за который выплачивается премия или назначается надбавка, определяются в положении о стимулирующих выплатах соответствующего образовательного учреждения с учетом мнения представительного органа работников учреждения.</w:t>
      </w:r>
    </w:p>
    <w:p w14:paraId="59FA16EC" w14:textId="77777777" w:rsidR="00275F32" w:rsidRPr="00EA4EC2" w:rsidRDefault="007B28F7" w:rsidP="00275F32">
      <w:pPr>
        <w:pStyle w:val="Standarduser"/>
        <w:jc w:val="both"/>
      </w:pPr>
      <w:r w:rsidRPr="00EA4EC2">
        <w:rPr>
          <w:rFonts w:eastAsia="Arial" w:cs="Times New Roman"/>
          <w:kern w:val="1"/>
          <w:sz w:val="28"/>
          <w:szCs w:val="28"/>
          <w:lang w:bidi="en-US"/>
        </w:rPr>
        <w:tab/>
      </w:r>
      <w:r w:rsidR="00275F32" w:rsidRPr="00EA4EC2">
        <w:rPr>
          <w:sz w:val="28"/>
          <w:szCs w:val="28"/>
          <w:lang w:eastAsia="en-US" w:bidi="en-US"/>
        </w:rPr>
        <w:t>5.7.Премиальные выплаты по итогам работы выплачиваются  с целью поощрения работников в определенном периоде (месяце, квартале, полугодии, году).</w:t>
      </w:r>
    </w:p>
    <w:p w14:paraId="6A4E4767" w14:textId="77777777" w:rsidR="00275F32" w:rsidRPr="00EA4EC2" w:rsidRDefault="00275F32" w:rsidP="00275F32">
      <w:pPr>
        <w:pStyle w:val="Standarduser"/>
        <w:jc w:val="both"/>
        <w:rPr>
          <w:sz w:val="28"/>
          <w:szCs w:val="28"/>
          <w:lang w:eastAsia="en-US" w:bidi="en-US"/>
        </w:rPr>
      </w:pPr>
      <w:r w:rsidRPr="00EA4EC2">
        <w:rPr>
          <w:sz w:val="28"/>
          <w:szCs w:val="28"/>
          <w:lang w:eastAsia="en-US" w:bidi="en-US"/>
        </w:rPr>
        <w:tab/>
        <w:t>Размеры и условия осуществления премиальных выплат устанавливаются в зависимости от показателей и критериев оценки эффективности труда работников образовательного учреждения.</w:t>
      </w:r>
    </w:p>
    <w:p w14:paraId="58163B4B" w14:textId="77777777" w:rsidR="00275F32" w:rsidRPr="00EA4EC2" w:rsidRDefault="00275F32" w:rsidP="00275F32">
      <w:pPr>
        <w:pStyle w:val="Standarduser"/>
        <w:jc w:val="both"/>
        <w:rPr>
          <w:sz w:val="28"/>
          <w:szCs w:val="28"/>
          <w:lang w:eastAsia="en-US" w:bidi="en-US"/>
        </w:rPr>
      </w:pPr>
      <w:r w:rsidRPr="00EA4EC2">
        <w:rPr>
          <w:sz w:val="28"/>
          <w:szCs w:val="28"/>
          <w:lang w:eastAsia="en-US" w:bidi="en-US"/>
        </w:rPr>
        <w:tab/>
        <w:t>Рекомендуемые  показатели и критерии оценки эффективности труда работников образовательного учреждения</w:t>
      </w:r>
      <w:proofErr w:type="gramStart"/>
      <w:r w:rsidRPr="00EA4EC2">
        <w:rPr>
          <w:sz w:val="28"/>
          <w:szCs w:val="28"/>
          <w:lang w:eastAsia="en-US" w:bidi="en-US"/>
        </w:rPr>
        <w:t xml:space="preserve"> ,</w:t>
      </w:r>
      <w:proofErr w:type="gramEnd"/>
      <w:r w:rsidRPr="00EA4EC2">
        <w:rPr>
          <w:sz w:val="28"/>
          <w:szCs w:val="28"/>
          <w:lang w:eastAsia="en-US" w:bidi="en-US"/>
        </w:rPr>
        <w:t xml:space="preserve"> в том числе педагогических работников:</w:t>
      </w:r>
    </w:p>
    <w:p w14:paraId="67ED9644" w14:textId="77777777" w:rsidR="00275F32" w:rsidRPr="00EA4EC2" w:rsidRDefault="00275F32" w:rsidP="00275F32">
      <w:pPr>
        <w:pStyle w:val="Standarduser"/>
        <w:jc w:val="both"/>
        <w:rPr>
          <w:sz w:val="28"/>
          <w:szCs w:val="28"/>
          <w:lang w:eastAsia="en-US" w:bidi="en-US"/>
        </w:rPr>
      </w:pPr>
      <w:r w:rsidRPr="00EA4EC2">
        <w:rPr>
          <w:sz w:val="28"/>
          <w:szCs w:val="28"/>
          <w:lang w:eastAsia="en-US" w:bidi="en-US"/>
        </w:rPr>
        <w:tab/>
        <w:t>- достижение и превышение плановых и нормативных показателей работы образовательного учреждения (структурного подразделения образовательного учреждения);</w:t>
      </w:r>
    </w:p>
    <w:p w14:paraId="20AAAFBB" w14:textId="77777777" w:rsidR="00275F32" w:rsidRPr="00EA4EC2" w:rsidRDefault="00275F32" w:rsidP="00275F32">
      <w:pPr>
        <w:pStyle w:val="Standarduser"/>
        <w:jc w:val="both"/>
        <w:rPr>
          <w:sz w:val="28"/>
          <w:szCs w:val="28"/>
          <w:lang w:eastAsia="en-US" w:bidi="en-US"/>
        </w:rPr>
      </w:pPr>
      <w:r w:rsidRPr="00EA4EC2">
        <w:rPr>
          <w:sz w:val="28"/>
          <w:szCs w:val="28"/>
          <w:lang w:eastAsia="en-US" w:bidi="en-US"/>
        </w:rPr>
        <w:lastRenderedPageBreak/>
        <w:tab/>
        <w:t>- качественная подготовка и проведение мероприятий, связанных с деятельностью образовательного учреждения;</w:t>
      </w:r>
    </w:p>
    <w:p w14:paraId="4F246A88" w14:textId="77777777" w:rsidR="00275F32" w:rsidRPr="00EA4EC2" w:rsidRDefault="00275F32" w:rsidP="00275F32">
      <w:pPr>
        <w:pStyle w:val="Standarduser"/>
        <w:jc w:val="both"/>
        <w:rPr>
          <w:sz w:val="28"/>
          <w:szCs w:val="28"/>
          <w:lang w:eastAsia="en-US" w:bidi="en-US"/>
        </w:rPr>
      </w:pPr>
      <w:r w:rsidRPr="00EA4EC2">
        <w:rPr>
          <w:sz w:val="28"/>
          <w:szCs w:val="28"/>
          <w:lang w:eastAsia="en-US" w:bidi="en-US"/>
        </w:rPr>
        <w:tab/>
        <w:t>- инициатива, творчество и применение в работе современных форм и методов организации труда;</w:t>
      </w:r>
    </w:p>
    <w:p w14:paraId="4317B5D4" w14:textId="77777777" w:rsidR="00275F32" w:rsidRPr="00EA4EC2" w:rsidRDefault="00275F32" w:rsidP="00275F32">
      <w:pPr>
        <w:pStyle w:val="Standarduser"/>
        <w:jc w:val="both"/>
        <w:rPr>
          <w:rFonts w:cs="Times New Roman"/>
          <w:sz w:val="28"/>
          <w:szCs w:val="28"/>
          <w:lang w:eastAsia="en-US" w:bidi="en-US"/>
        </w:rPr>
      </w:pPr>
      <w:r w:rsidRPr="00EA4EC2">
        <w:rPr>
          <w:sz w:val="28"/>
          <w:szCs w:val="28"/>
          <w:lang w:eastAsia="en-US" w:bidi="en-US"/>
        </w:rPr>
        <w:tab/>
      </w:r>
      <w:r w:rsidRPr="00EA4EC2">
        <w:rPr>
          <w:rFonts w:cs="Times New Roman"/>
          <w:sz w:val="28"/>
          <w:szCs w:val="28"/>
          <w:lang w:eastAsia="en-US" w:bidi="en-US"/>
        </w:rPr>
        <w:t>- достижение обучающимися (обучающимися с ограниченными возможностями здоровья) высоких показателей в образовании по сравнению с предыдущим периодом, стабильность и рост качества обучения;</w:t>
      </w:r>
    </w:p>
    <w:p w14:paraId="7FA7585C" w14:textId="77777777" w:rsidR="00275F32" w:rsidRPr="00EA4EC2" w:rsidRDefault="00275F32" w:rsidP="00275F32">
      <w:pPr>
        <w:widowControl w:val="0"/>
        <w:suppressAutoHyphens/>
        <w:autoSpaceDE w:val="0"/>
        <w:spacing w:after="0" w:line="240" w:lineRule="auto"/>
        <w:ind w:firstLine="540"/>
        <w:jc w:val="both"/>
        <w:textAlignment w:val="baseline"/>
        <w:rPr>
          <w:rFonts w:ascii="Times New Roman" w:hAnsi="Times New Roman" w:cs="Times New Roman"/>
          <w:sz w:val="28"/>
          <w:szCs w:val="28"/>
          <w:lang w:bidi="en-US"/>
        </w:rPr>
      </w:pPr>
      <w:r w:rsidRPr="00EA4EC2">
        <w:rPr>
          <w:rFonts w:ascii="Times New Roman" w:hAnsi="Times New Roman" w:cs="Times New Roman"/>
          <w:sz w:val="28"/>
          <w:szCs w:val="28"/>
          <w:lang w:bidi="en-US"/>
        </w:rPr>
        <w:tab/>
        <w:t>Основанием для премиальных выплат работникам образовательного учреждения является локальный нормативный  акт образовательного учреждения с указанием в нем размера премиальных выплат в абсолютном размере или в процентах  к окладу (должностному окладу) работника.</w:t>
      </w:r>
    </w:p>
    <w:p w14:paraId="67A86836" w14:textId="77777777" w:rsidR="0093492F" w:rsidRPr="00EA4EC2" w:rsidRDefault="00922C4D" w:rsidP="0093492F">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5.8. Стимулирующие выплаты работникам по результатам труда устанавливаются локальным нормативным актом образовательного учреждения.</w:t>
      </w:r>
    </w:p>
    <w:p w14:paraId="59E721E8" w14:textId="308133AE" w:rsidR="007B28F7" w:rsidRPr="00EA4EC2" w:rsidRDefault="007B28F7" w:rsidP="0093492F">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themeColor="text1"/>
          <w:kern w:val="1"/>
          <w:sz w:val="28"/>
          <w:szCs w:val="28"/>
          <w:lang w:bidi="en-US"/>
        </w:rPr>
        <w:t xml:space="preserve">5.9 </w:t>
      </w:r>
      <w:r w:rsidRPr="00EA4EC2">
        <w:rPr>
          <w:rFonts w:ascii="Times New Roman" w:eastAsia="Times New Roman" w:hAnsi="Times New Roman" w:cs="Times New Roman"/>
          <w:color w:val="000000" w:themeColor="text1"/>
          <w:sz w:val="28"/>
          <w:szCs w:val="28"/>
          <w:lang w:eastAsia="ru-RU"/>
        </w:rPr>
        <w:t>Сохранять за педагогическими работниками оплату труда с учетом имевшейся квалификационной категории в случае истечения срока ее действия после подачи им заявления в аттестационную комиссию до принятия аттестационной комиссией решения об установлении (отказе в установлении) квалификационной категории.</w:t>
      </w:r>
    </w:p>
    <w:p w14:paraId="130C9E58" w14:textId="77777777" w:rsidR="007B28F7" w:rsidRPr="00EA4EC2" w:rsidRDefault="007B28F7" w:rsidP="007B28F7">
      <w:pPr>
        <w:spacing w:after="100" w:line="240" w:lineRule="auto"/>
        <w:rPr>
          <w:rFonts w:ascii="Times New Roman" w:eastAsia="Times New Roman" w:hAnsi="Times New Roman" w:cs="Times New Roman"/>
          <w:sz w:val="24"/>
          <w:szCs w:val="24"/>
          <w:lang w:eastAsia="ru-RU"/>
        </w:rPr>
      </w:pPr>
      <w:r w:rsidRPr="00EA4EC2">
        <w:rPr>
          <w:rFonts w:ascii="Times New Roman" w:eastAsia="Times New Roman" w:hAnsi="Times New Roman" w:cs="Times New Roman"/>
          <w:sz w:val="24"/>
          <w:szCs w:val="24"/>
          <w:lang w:eastAsia="ru-RU"/>
        </w:rPr>
        <w:t> </w:t>
      </w:r>
    </w:p>
    <w:p w14:paraId="6623605F" w14:textId="77777777" w:rsidR="007B28F7" w:rsidRPr="00EA4EC2" w:rsidRDefault="007B28F7" w:rsidP="00275F32">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p>
    <w:p w14:paraId="76350482"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p>
    <w:p w14:paraId="6AFAF3EC" w14:textId="77777777" w:rsidR="00922C4D" w:rsidRPr="00EA4EC2" w:rsidRDefault="00922C4D" w:rsidP="00922C4D">
      <w:pPr>
        <w:widowControl w:val="0"/>
        <w:suppressAutoHyphens/>
        <w:autoSpaceDE w:val="0"/>
        <w:spacing w:after="0" w:line="240" w:lineRule="auto"/>
        <w:jc w:val="center"/>
        <w:textAlignment w:val="baseline"/>
        <w:rPr>
          <w:rFonts w:ascii="Times New Roman" w:eastAsia="Arial" w:hAnsi="Times New Roman" w:cs="Times New Roman"/>
          <w:b/>
          <w:color w:val="000000"/>
          <w:kern w:val="1"/>
          <w:sz w:val="28"/>
          <w:szCs w:val="28"/>
          <w:lang w:bidi="en-US"/>
        </w:rPr>
      </w:pPr>
      <w:r w:rsidRPr="00EA4EC2">
        <w:rPr>
          <w:rFonts w:ascii="Times New Roman" w:eastAsia="Arial" w:hAnsi="Times New Roman" w:cs="Times New Roman"/>
          <w:b/>
          <w:color w:val="000000"/>
          <w:kern w:val="1"/>
          <w:sz w:val="28"/>
          <w:szCs w:val="28"/>
          <w:lang w:bidi="en-US"/>
        </w:rPr>
        <w:t>6. Другие вопросы оплаты труда</w:t>
      </w:r>
    </w:p>
    <w:p w14:paraId="386C98F3" w14:textId="77777777" w:rsidR="00922C4D" w:rsidRPr="00EA4EC2" w:rsidRDefault="00922C4D" w:rsidP="00922C4D">
      <w:pPr>
        <w:spacing w:after="0" w:line="240" w:lineRule="auto"/>
        <w:rPr>
          <w:rFonts w:ascii="Times New Roman" w:eastAsia="Times New Roman" w:hAnsi="Times New Roman" w:cs="Times New Roman"/>
          <w:sz w:val="24"/>
          <w:szCs w:val="24"/>
          <w:lang w:bidi="en-US"/>
        </w:rPr>
      </w:pPr>
    </w:p>
    <w:p w14:paraId="393471A1" w14:textId="77777777" w:rsidR="00922C4D" w:rsidRPr="00EA4EC2" w:rsidRDefault="00922C4D" w:rsidP="00922C4D">
      <w:pPr>
        <w:widowControl w:val="0"/>
        <w:suppressAutoHyphens/>
        <w:autoSpaceDE w:val="0"/>
        <w:spacing w:after="0" w:line="240" w:lineRule="auto"/>
        <w:ind w:firstLine="709"/>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6.1. По должностям служащих и профессиям рабочих, размеры минимальных окладов (ставок заработной платы) по которым не определены настоящим Типовым положением, размеры окладов устанавливаются руководителем образовательного учреждения в соответствии с профессиональными квалификационными группами и квалификационными уровнями в составе профессиональных групп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w:t>
      </w:r>
    </w:p>
    <w:p w14:paraId="2BF7EEAD"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ahoma"/>
          <w:kern w:val="1"/>
          <w:sz w:val="28"/>
          <w:szCs w:val="28"/>
          <w:lang w:bidi="en-US"/>
        </w:rPr>
      </w:pPr>
      <w:r w:rsidRPr="00EA4EC2">
        <w:rPr>
          <w:rFonts w:ascii="Times New Roman" w:eastAsia="Lucida Sans Unicode" w:hAnsi="Times New Roman" w:cs="Tahoma"/>
          <w:kern w:val="1"/>
          <w:sz w:val="24"/>
          <w:szCs w:val="24"/>
          <w:lang w:bidi="en-US"/>
        </w:rPr>
        <w:tab/>
        <w:t>С</w:t>
      </w:r>
      <w:r w:rsidRPr="00EA4EC2">
        <w:rPr>
          <w:rFonts w:ascii="Times New Roman" w:eastAsia="Lucida Sans Unicode" w:hAnsi="Times New Roman" w:cs="Tahoma"/>
          <w:kern w:val="1"/>
          <w:sz w:val="28"/>
          <w:szCs w:val="28"/>
          <w:lang w:bidi="en-US"/>
        </w:rPr>
        <w:t xml:space="preserve">оотношение среднемесячной заработной платы руководителя, заместителей руководителя, главного бухгалтера образовательного учреждения и среднемесячной платы работников этого учреждения (без учета заработной платы руководителя, заместителей руководителя, главного бухгалтера), формируемый за счет всех источников финансового обеспечения, рассчитывается за календарный год и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(без учета заработной платы руководителя, заместителей руководителя, главного бухгалтера).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w:t>
      </w:r>
    </w:p>
    <w:p w14:paraId="618C3DB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6.2. Оплата труда педагогических работников устанавливается исходя из </w:t>
      </w:r>
      <w:r w:rsidRPr="00EA4EC2">
        <w:rPr>
          <w:rFonts w:ascii="Times New Roman" w:eastAsia="Arial" w:hAnsi="Times New Roman" w:cs="Times New Roman"/>
          <w:color w:val="000000"/>
          <w:kern w:val="1"/>
          <w:sz w:val="28"/>
          <w:szCs w:val="28"/>
          <w:lang w:bidi="en-US"/>
        </w:rPr>
        <w:lastRenderedPageBreak/>
        <w:t xml:space="preserve">тарифицируемой педагогической нагрузки. Норма часов преподавательской работы за ставку заработной платы, являющейся нормируемой частью педагогической работы, устанавливается в соответствии с </w:t>
      </w:r>
      <w:hyperlink r:id="rId16" w:history="1">
        <w:r w:rsidRPr="00EA4EC2">
          <w:rPr>
            <w:rFonts w:ascii="Times New Roman" w:eastAsia="Arial" w:hAnsi="Times New Roman" w:cs="Arial"/>
            <w:kern w:val="1"/>
            <w:sz w:val="28"/>
            <w:szCs w:val="28"/>
            <w:lang w:bidi="en-US"/>
          </w:rPr>
          <w:t>приказом</w:t>
        </w:r>
      </w:hyperlink>
      <w:r w:rsidRPr="00EA4EC2">
        <w:rPr>
          <w:rFonts w:ascii="Times New Roman" w:eastAsia="Arial" w:hAnsi="Times New Roman" w:cs="Times New Roman"/>
          <w:kern w:val="1"/>
          <w:sz w:val="28"/>
          <w:szCs w:val="28"/>
          <w:lang w:bidi="en-US"/>
        </w:rPr>
        <w:t xml:space="preserve"> </w:t>
      </w:r>
      <w:r w:rsidRPr="00EA4EC2">
        <w:rPr>
          <w:rFonts w:ascii="Times New Roman" w:eastAsia="Arial" w:hAnsi="Times New Roman" w:cs="Times New Roman"/>
          <w:color w:val="000000"/>
          <w:kern w:val="1"/>
          <w:sz w:val="28"/>
          <w:szCs w:val="28"/>
          <w:lang w:bidi="en-US"/>
        </w:rPr>
        <w:t>Минобрнауки РФ от 24.12.2010 г. № 2075 «О продолжительности рабочего времени (норме часов педагогической работы за ставку заработной платы) педагогических работников».</w:t>
      </w:r>
    </w:p>
    <w:p w14:paraId="5C293BC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Для педагогических работников образовательных учреждений может применяться почасовая оплата за часы, отработанные за отсутствующих по болезни или другим причинам учителей, преподавателей, воспитателей и других педагогических работников с их письменного согласия, продолжавшегося не свыше двух месяцев, за педагогическую работу специалистов других учреждений и организаций (в том числе работников органов государственной власти и местного самоуправления, методических и учебно-методических кабинетов), привлекаемых к проведению учебных занятий в учреждениях.</w:t>
      </w:r>
    </w:p>
    <w:p w14:paraId="34E7ED88" w14:textId="20F502DF"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 xml:space="preserve">Размер оплаты за один час педагогической работы определяется </w:t>
      </w:r>
      <w:r w:rsidR="008171F1" w:rsidRPr="00EA4EC2">
        <w:rPr>
          <w:rFonts w:ascii="Times New Roman" w:eastAsia="Arial" w:hAnsi="Times New Roman" w:cs="Times New Roman"/>
          <w:color w:val="000000"/>
          <w:kern w:val="1"/>
          <w:sz w:val="28"/>
          <w:szCs w:val="28"/>
          <w:lang w:bidi="en-US"/>
        </w:rPr>
        <w:t>путем деления установленной ставки заработной платы педагогического работника за установленную норму часов педагогической работы на среднемесячное количество рабочих часов, с учетом надбавок стимулирующего характера замещающего педагогического работника</w:t>
      </w:r>
      <w:r w:rsidRPr="00EA4EC2">
        <w:rPr>
          <w:rFonts w:ascii="Times New Roman" w:eastAsia="Arial" w:hAnsi="Times New Roman" w:cs="Times New Roman"/>
          <w:color w:val="000000"/>
          <w:kern w:val="1"/>
          <w:sz w:val="28"/>
          <w:szCs w:val="28"/>
          <w:lang w:bidi="en-US"/>
        </w:rPr>
        <w:t>, а для преподавателей учреждения начального и среднего профессионального образования – путем деления установленной месячной ставки заработной платы на 72 часа.</w:t>
      </w:r>
    </w:p>
    <w:p w14:paraId="40904DE0"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Оплата труда педагогического работника за замещение отсутствующего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14:paraId="7B08718C"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6.3. Заработная плата работника предельными размерами не ограничивается.</w:t>
      </w:r>
    </w:p>
    <w:p w14:paraId="0DF90CA3" w14:textId="77777777" w:rsidR="00922C4D" w:rsidRPr="00EA4EC2" w:rsidRDefault="00922C4D" w:rsidP="00922C4D">
      <w:pPr>
        <w:widowControl w:val="0"/>
        <w:suppressAutoHyphens/>
        <w:spacing w:after="0" w:line="240" w:lineRule="auto"/>
        <w:jc w:val="both"/>
        <w:textAlignment w:val="baseline"/>
        <w:rPr>
          <w:rFonts w:ascii="Times New Roman" w:eastAsia="Lucida Sans Unicode" w:hAnsi="Times New Roman" w:cs="Times New Roman"/>
          <w:kern w:val="1"/>
          <w:sz w:val="28"/>
          <w:szCs w:val="28"/>
          <w:lang w:eastAsia="ar-SA"/>
        </w:rPr>
      </w:pPr>
      <w:r w:rsidRPr="00EA4EC2">
        <w:rPr>
          <w:rFonts w:ascii="Times New Roman" w:eastAsia="Lucida Sans Unicode" w:hAnsi="Times New Roman" w:cs="Times New Roman"/>
          <w:kern w:val="1"/>
          <w:sz w:val="28"/>
          <w:szCs w:val="28"/>
          <w:lang w:eastAsia="ar-SA"/>
        </w:rPr>
        <w:tab/>
        <w:t>6.4. Штатное расписание образовательного учреждения  включает в себя все должности служащих и профессии рабочих данного учреждения и согласовывается учредителем.</w:t>
      </w:r>
    </w:p>
    <w:p w14:paraId="26667799" w14:textId="77777777" w:rsidR="00922C4D" w:rsidRPr="00EA4EC2" w:rsidRDefault="00922C4D" w:rsidP="00922C4D">
      <w:pPr>
        <w:widowControl w:val="0"/>
        <w:suppressAutoHyphens/>
        <w:autoSpaceDE w:val="0"/>
        <w:spacing w:after="0" w:line="240" w:lineRule="auto"/>
        <w:ind w:firstLine="540"/>
        <w:jc w:val="both"/>
        <w:textAlignment w:val="baseline"/>
        <w:rPr>
          <w:rFonts w:ascii="Times New Roman" w:eastAsia="Arial" w:hAnsi="Times New Roman" w:cs="Times New Roman"/>
          <w:color w:val="000000"/>
          <w:kern w:val="1"/>
          <w:sz w:val="28"/>
          <w:szCs w:val="28"/>
          <w:lang w:bidi="en-US"/>
        </w:rPr>
      </w:pPr>
      <w:r w:rsidRPr="00EA4EC2">
        <w:rPr>
          <w:rFonts w:ascii="Times New Roman" w:eastAsia="Arial" w:hAnsi="Times New Roman" w:cs="Times New Roman"/>
          <w:color w:val="000000"/>
          <w:kern w:val="1"/>
          <w:sz w:val="28"/>
          <w:szCs w:val="28"/>
          <w:lang w:bidi="en-US"/>
        </w:rPr>
        <w:tab/>
        <w:t>6.5. Численный состав работников образовательного учреждения должен быть достаточным для гарантированного выполнения его функций, задач, объемов работ.</w:t>
      </w:r>
    </w:p>
    <w:p w14:paraId="4406ECC4" w14:textId="77777777" w:rsidR="00922C4D" w:rsidRPr="00EA4EC2" w:rsidRDefault="00922C4D" w:rsidP="00922C4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EA4EC2">
        <w:rPr>
          <w:rFonts w:ascii="Times New Roman" w:eastAsia="Times New Roman" w:hAnsi="Times New Roman" w:cs="Times New Roman"/>
          <w:sz w:val="28"/>
          <w:szCs w:val="28"/>
          <w:lang w:bidi="en-US"/>
        </w:rPr>
        <w:tab/>
        <w:t xml:space="preserve">6.6. </w:t>
      </w:r>
      <w:r w:rsidRPr="00EA4EC2">
        <w:rPr>
          <w:rFonts w:ascii="Times New Roman" w:eastAsia="Times New Roman" w:hAnsi="Times New Roman" w:cs="Times New Roman"/>
          <w:color w:val="000000"/>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w:t>
      </w:r>
      <w:r w:rsidR="00BE3FED" w:rsidRPr="00EA4EC2">
        <w:rPr>
          <w:rFonts w:ascii="Times New Roman" w:eastAsia="Times New Roman" w:hAnsi="Times New Roman" w:cs="Times New Roman"/>
          <w:color w:val="000000"/>
          <w:sz w:val="28"/>
          <w:szCs w:val="28"/>
          <w:lang w:eastAsia="ru-RU"/>
        </w:rPr>
        <w:t>сто пятидесятой</w:t>
      </w:r>
      <w:r w:rsidRPr="00EA4EC2">
        <w:rPr>
          <w:rFonts w:ascii="Times New Roman" w:eastAsia="Times New Roman" w:hAnsi="Times New Roman" w:cs="Times New Roman"/>
          <w:color w:val="000000"/>
          <w:sz w:val="28"/>
          <w:szCs w:val="28"/>
          <w:lang w:eastAsia="ru-RU"/>
        </w:rPr>
        <w:t xml:space="preserve"> действующей в это время </w:t>
      </w:r>
      <w:r w:rsidR="007F0487" w:rsidRPr="00EA4EC2">
        <w:rPr>
          <w:rFonts w:ascii="Times New Roman" w:eastAsia="Times New Roman" w:hAnsi="Times New Roman" w:cs="Times New Roman"/>
          <w:color w:val="000000"/>
          <w:sz w:val="28"/>
          <w:szCs w:val="28"/>
          <w:lang w:eastAsia="ru-RU"/>
        </w:rPr>
        <w:t xml:space="preserve">ключевой </w:t>
      </w:r>
      <w:r w:rsidRPr="00EA4EC2">
        <w:rPr>
          <w:rFonts w:ascii="Times New Roman" w:eastAsia="Times New Roman" w:hAnsi="Times New Roman" w:cs="Times New Roman"/>
          <w:color w:val="000000"/>
          <w:sz w:val="28"/>
          <w:szCs w:val="28"/>
          <w:lang w:eastAsia="ru-RU"/>
        </w:rPr>
        <w:t>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58B60048"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5935A545"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7A121D1B"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23F39B3B"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5396FB2D"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622ED7E5"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3A1D5145" w14:textId="77777777" w:rsidR="00922C4D" w:rsidRPr="00EA4EC2" w:rsidRDefault="00922C4D" w:rsidP="00922C4D">
      <w:pPr>
        <w:autoSpaceDE w:val="0"/>
        <w:autoSpaceDN w:val="0"/>
        <w:adjustRightInd w:val="0"/>
        <w:spacing w:after="0" w:line="240" w:lineRule="auto"/>
        <w:ind w:left="4111"/>
        <w:jc w:val="both"/>
        <w:rPr>
          <w:rFonts w:ascii="Times New Roman" w:eastAsia="Times New Roman" w:hAnsi="Times New Roman" w:cs="Times New Roman"/>
          <w:sz w:val="24"/>
          <w:szCs w:val="24"/>
          <w:lang w:eastAsia="ru-RU"/>
        </w:rPr>
      </w:pPr>
    </w:p>
    <w:p w14:paraId="20BF96B5" w14:textId="77777777" w:rsidR="0093492F" w:rsidRPr="00EA4EC2" w:rsidRDefault="0093492F">
      <w:pPr>
        <w:rPr>
          <w:rFonts w:ascii="Times New Roman" w:eastAsia="Times New Roman" w:hAnsi="Times New Roman" w:cs="Times New Roman"/>
          <w:sz w:val="24"/>
          <w:szCs w:val="24"/>
          <w:lang w:eastAsia="ru-RU"/>
        </w:rPr>
      </w:pPr>
      <w:r w:rsidRPr="00EA4EC2">
        <w:rPr>
          <w:rFonts w:ascii="Times New Roman" w:eastAsia="Times New Roman" w:hAnsi="Times New Roman" w:cs="Times New Roman"/>
          <w:sz w:val="24"/>
          <w:szCs w:val="24"/>
          <w:lang w:eastAsia="ru-RU"/>
        </w:rPr>
        <w:lastRenderedPageBreak/>
        <w:br w:type="page"/>
      </w:r>
    </w:p>
    <w:p w14:paraId="6E22B686" w14:textId="72E6F12F" w:rsidR="003E3EDC" w:rsidRPr="00EA4EC2" w:rsidRDefault="008E6D53" w:rsidP="008E6D53">
      <w:pPr>
        <w:autoSpaceDE w:val="0"/>
        <w:adjustRightInd w:val="0"/>
        <w:jc w:val="both"/>
        <w:rPr>
          <w:rFonts w:ascii="Times New Roman" w:eastAsia="Times New Roman" w:hAnsi="Times New Roman" w:cs="Times New Roman"/>
          <w:color w:val="000000"/>
          <w:sz w:val="28"/>
          <w:szCs w:val="28"/>
          <w:lang w:eastAsia="ru-RU"/>
        </w:rPr>
      </w:pPr>
      <w:r w:rsidRPr="00EA4EC2">
        <w:rPr>
          <w:rFonts w:ascii="Times New Roman" w:eastAsia="Times New Roman" w:hAnsi="Times New Roman" w:cs="Times New Roman"/>
          <w:sz w:val="24"/>
          <w:szCs w:val="24"/>
          <w:lang w:eastAsia="ru-RU"/>
        </w:rPr>
        <w:lastRenderedPageBreak/>
        <w:t xml:space="preserve">                                                                                                                                         </w:t>
      </w:r>
      <w:r w:rsidR="003E3EDC" w:rsidRPr="00EA4EC2">
        <w:rPr>
          <w:rFonts w:ascii="Times New Roman" w:eastAsia="Times New Roman" w:hAnsi="Times New Roman" w:cs="Times New Roman"/>
          <w:lang w:eastAsia="ru-RU"/>
        </w:rPr>
        <w:t>Приложение 1</w:t>
      </w:r>
    </w:p>
    <w:p w14:paraId="44C13522" w14:textId="77777777" w:rsidR="003E3EDC" w:rsidRPr="00EA4EC2" w:rsidRDefault="003E3EDC" w:rsidP="003E3EDC">
      <w:pPr>
        <w:ind w:left="4111"/>
        <w:rPr>
          <w:rFonts w:ascii="Times New Roman" w:eastAsia="Arial" w:hAnsi="Times New Roman" w:cs="Times New Roman"/>
          <w:kern w:val="2"/>
          <w:lang w:eastAsia="ar-SA"/>
        </w:rPr>
      </w:pPr>
      <w:r w:rsidRPr="00EA4EC2">
        <w:rPr>
          <w:rFonts w:ascii="Times New Roman" w:eastAsia="Arial" w:hAnsi="Times New Roman" w:cs="Times New Roman"/>
          <w:kern w:val="2"/>
          <w:lang w:eastAsia="ar-SA"/>
        </w:rPr>
        <w:t>к Положению об оплате труда работников муниципального бюджетного дошкольного образоват</w:t>
      </w:r>
      <w:r w:rsidR="008E6D53" w:rsidRPr="00EA4EC2">
        <w:rPr>
          <w:rFonts w:ascii="Times New Roman" w:eastAsia="Arial" w:hAnsi="Times New Roman" w:cs="Times New Roman"/>
          <w:kern w:val="2"/>
          <w:lang w:eastAsia="ar-SA"/>
        </w:rPr>
        <w:t xml:space="preserve">ельного  учреждения </w:t>
      </w:r>
      <w:proofErr w:type="spellStart"/>
      <w:r w:rsidR="008E6D53" w:rsidRPr="00EA4EC2">
        <w:rPr>
          <w:rFonts w:ascii="Times New Roman" w:eastAsia="Arial" w:hAnsi="Times New Roman" w:cs="Times New Roman"/>
          <w:kern w:val="2"/>
          <w:lang w:eastAsia="ar-SA"/>
        </w:rPr>
        <w:t>Беляницкий</w:t>
      </w:r>
      <w:proofErr w:type="spellEnd"/>
      <w:r w:rsidR="008E6D53" w:rsidRPr="00EA4EC2">
        <w:rPr>
          <w:rFonts w:ascii="Times New Roman" w:eastAsia="Arial" w:hAnsi="Times New Roman" w:cs="Times New Roman"/>
          <w:kern w:val="2"/>
          <w:lang w:eastAsia="ar-SA"/>
        </w:rPr>
        <w:t xml:space="preserve"> детский сад «Теремок</w:t>
      </w:r>
      <w:r w:rsidRPr="00EA4EC2">
        <w:rPr>
          <w:rFonts w:ascii="Times New Roman" w:eastAsia="Arial" w:hAnsi="Times New Roman" w:cs="Times New Roman"/>
          <w:kern w:val="2"/>
          <w:lang w:eastAsia="ar-SA"/>
        </w:rPr>
        <w:t>»</w:t>
      </w:r>
    </w:p>
    <w:p w14:paraId="43202CE6" w14:textId="77777777" w:rsidR="003E3EDC" w:rsidRPr="00EA4EC2" w:rsidRDefault="003E3EDC" w:rsidP="003E3EDC">
      <w:pPr>
        <w:ind w:left="4111"/>
        <w:rPr>
          <w:rFonts w:ascii="Times New Roman" w:eastAsia="Arial" w:hAnsi="Times New Roman" w:cs="Times New Roman"/>
          <w:kern w:val="2"/>
          <w:lang w:eastAsia="ar-SA"/>
        </w:rPr>
      </w:pPr>
    </w:p>
    <w:p w14:paraId="44673B56" w14:textId="77777777" w:rsidR="003E3EDC" w:rsidRPr="00EA4EC2" w:rsidRDefault="003E3EDC" w:rsidP="003E3EDC">
      <w:pPr>
        <w:keepNext/>
        <w:tabs>
          <w:tab w:val="num" w:pos="0"/>
        </w:tabs>
        <w:jc w:val="center"/>
        <w:outlineLvl w:val="0"/>
        <w:rPr>
          <w:rFonts w:ascii="Times New Roman" w:eastAsia="Times New Roman" w:hAnsi="Times New Roman" w:cs="Times New Roman"/>
          <w:b/>
          <w:sz w:val="28"/>
          <w:szCs w:val="28"/>
          <w:lang w:eastAsia="ru-RU"/>
        </w:rPr>
      </w:pPr>
      <w:r w:rsidRPr="00EA4EC2">
        <w:rPr>
          <w:rFonts w:ascii="Times New Roman" w:eastAsia="Times New Roman" w:hAnsi="Times New Roman" w:cs="Times New Roman"/>
          <w:b/>
          <w:sz w:val="28"/>
          <w:szCs w:val="28"/>
          <w:lang w:eastAsia="ru-RU"/>
        </w:rPr>
        <w:t>Должностные оклады (оклады, ставки заработной платы) по квалификационным уровням профессиональных квалификационных групп (ПКГ) в зависимости от повышающих коэффициентов к минимальным окладам по квалификационным уровням ПКГ</w:t>
      </w:r>
    </w:p>
    <w:p w14:paraId="475C2C88" w14:textId="77777777" w:rsidR="003E3EDC" w:rsidRPr="00EA4EC2" w:rsidRDefault="003E3EDC" w:rsidP="003E3EDC">
      <w:pPr>
        <w:ind w:firstLine="709"/>
        <w:jc w:val="center"/>
        <w:rPr>
          <w:rFonts w:ascii="Times New Roman" w:eastAsia="Times New Roman" w:hAnsi="Times New Roman" w:cs="Times New Roman"/>
          <w:b/>
          <w:sz w:val="28"/>
          <w:szCs w:val="28"/>
          <w:lang w:eastAsia="ru-RU"/>
        </w:rPr>
      </w:pPr>
    </w:p>
    <w:p w14:paraId="3C5DC8C3" w14:textId="77777777" w:rsidR="00AC7B2B" w:rsidRPr="00EA4EC2" w:rsidRDefault="00AC7B2B" w:rsidP="00AC7B2B">
      <w:pPr>
        <w:ind w:firstLine="709"/>
        <w:jc w:val="center"/>
        <w:rPr>
          <w:sz w:val="28"/>
          <w:szCs w:val="28"/>
        </w:rPr>
      </w:pPr>
      <w:r w:rsidRPr="00EA4EC2">
        <w:rPr>
          <w:sz w:val="28"/>
          <w:szCs w:val="28"/>
        </w:rPr>
        <w:t xml:space="preserve">ПКГ общеотраслевых профессий рабочих </w:t>
      </w:r>
    </w:p>
    <w:p w14:paraId="74EBB32F" w14:textId="77777777" w:rsidR="00AC7B2B" w:rsidRPr="00EA4EC2" w:rsidRDefault="00AC7B2B" w:rsidP="00AC7B2B">
      <w:pPr>
        <w:ind w:firstLine="709"/>
        <w:jc w:val="center"/>
        <w:rPr>
          <w:sz w:val="28"/>
          <w:szCs w:val="28"/>
        </w:rPr>
      </w:pPr>
      <w:r w:rsidRPr="00EA4EC2">
        <w:rPr>
          <w:sz w:val="28"/>
          <w:szCs w:val="28"/>
        </w:rPr>
        <w:t>(утверждены Приказом Министерства здравоохранения и социального развития № 248-н от 29.05.2008 г.)</w:t>
      </w:r>
    </w:p>
    <w:p w14:paraId="114603D2" w14:textId="77777777" w:rsidR="00AC7B2B" w:rsidRPr="00EA4EC2" w:rsidRDefault="00AC7B2B" w:rsidP="00AC7B2B">
      <w:pPr>
        <w:ind w:firstLine="709"/>
        <w:jc w:val="center"/>
        <w:rPr>
          <w:b/>
          <w:sz w:val="28"/>
          <w:szCs w:val="28"/>
        </w:rPr>
      </w:pPr>
    </w:p>
    <w:tbl>
      <w:tblPr>
        <w:tblW w:w="9622" w:type="dxa"/>
        <w:tblInd w:w="-5" w:type="dxa"/>
        <w:tblLayout w:type="fixed"/>
        <w:tblLook w:val="0000" w:firstRow="0" w:lastRow="0" w:firstColumn="0" w:lastColumn="0" w:noHBand="0" w:noVBand="0"/>
      </w:tblPr>
      <w:tblGrid>
        <w:gridCol w:w="680"/>
        <w:gridCol w:w="2547"/>
        <w:gridCol w:w="4399"/>
        <w:gridCol w:w="992"/>
        <w:gridCol w:w="1004"/>
      </w:tblGrid>
      <w:tr w:rsidR="00AC7B2B" w:rsidRPr="00EA4EC2" w14:paraId="238F292F" w14:textId="77777777" w:rsidTr="00062CC1">
        <w:trPr>
          <w:trHeight w:val="676"/>
        </w:trPr>
        <w:tc>
          <w:tcPr>
            <w:tcW w:w="680" w:type="dxa"/>
            <w:tcBorders>
              <w:top w:val="single" w:sz="4" w:space="0" w:color="000000"/>
              <w:left w:val="single" w:sz="4" w:space="0" w:color="000000"/>
              <w:bottom w:val="single" w:sz="4" w:space="0" w:color="000000"/>
            </w:tcBorders>
          </w:tcPr>
          <w:p w14:paraId="460D3893" w14:textId="77777777" w:rsidR="00AC7B2B" w:rsidRPr="00EA4EC2" w:rsidRDefault="00AC7B2B" w:rsidP="00062CC1">
            <w:pPr>
              <w:snapToGrid w:val="0"/>
              <w:rPr>
                <w:sz w:val="18"/>
                <w:szCs w:val="18"/>
              </w:rPr>
            </w:pPr>
            <w:r w:rsidRPr="00EA4EC2">
              <w:rPr>
                <w:sz w:val="18"/>
                <w:szCs w:val="18"/>
              </w:rPr>
              <w:t>№ уровня ПКГ</w:t>
            </w:r>
          </w:p>
        </w:tc>
        <w:tc>
          <w:tcPr>
            <w:tcW w:w="2547" w:type="dxa"/>
            <w:tcBorders>
              <w:top w:val="single" w:sz="4" w:space="0" w:color="000000"/>
              <w:left w:val="single" w:sz="4" w:space="0" w:color="000000"/>
              <w:bottom w:val="single" w:sz="4" w:space="0" w:color="000000"/>
            </w:tcBorders>
          </w:tcPr>
          <w:p w14:paraId="04403C78" w14:textId="77777777" w:rsidR="00AC7B2B" w:rsidRPr="00EA4EC2" w:rsidRDefault="00AC7B2B" w:rsidP="00062CC1">
            <w:pPr>
              <w:snapToGrid w:val="0"/>
              <w:rPr>
                <w:sz w:val="18"/>
                <w:szCs w:val="18"/>
              </w:rPr>
            </w:pPr>
            <w:r w:rsidRPr="00EA4EC2">
              <w:rPr>
                <w:sz w:val="18"/>
                <w:szCs w:val="18"/>
              </w:rPr>
              <w:t>Квалификационный уровень</w:t>
            </w:r>
          </w:p>
        </w:tc>
        <w:tc>
          <w:tcPr>
            <w:tcW w:w="4399" w:type="dxa"/>
            <w:tcBorders>
              <w:top w:val="single" w:sz="4" w:space="0" w:color="000000"/>
              <w:left w:val="single" w:sz="4" w:space="0" w:color="000000"/>
              <w:bottom w:val="single" w:sz="4" w:space="0" w:color="000000"/>
            </w:tcBorders>
          </w:tcPr>
          <w:p w14:paraId="2F5C6BA3" w14:textId="77777777" w:rsidR="00AC7B2B" w:rsidRPr="00EA4EC2" w:rsidRDefault="00AC7B2B" w:rsidP="00062CC1">
            <w:pPr>
              <w:snapToGrid w:val="0"/>
              <w:rPr>
                <w:sz w:val="18"/>
                <w:szCs w:val="18"/>
              </w:rPr>
            </w:pPr>
            <w:r w:rsidRPr="00EA4EC2">
              <w:rPr>
                <w:sz w:val="18"/>
                <w:szCs w:val="18"/>
              </w:rPr>
              <w:t>Должности, отнесенные к квалификационным уровням</w:t>
            </w:r>
          </w:p>
        </w:tc>
        <w:tc>
          <w:tcPr>
            <w:tcW w:w="992" w:type="dxa"/>
            <w:tcBorders>
              <w:top w:val="single" w:sz="4" w:space="0" w:color="000000"/>
              <w:left w:val="single" w:sz="4" w:space="0" w:color="000000"/>
              <w:bottom w:val="single" w:sz="4" w:space="0" w:color="000000"/>
            </w:tcBorders>
          </w:tcPr>
          <w:p w14:paraId="079A0DDB" w14:textId="77777777" w:rsidR="00AC7B2B" w:rsidRPr="00EA4EC2" w:rsidRDefault="00AC7B2B" w:rsidP="00062CC1">
            <w:pPr>
              <w:snapToGrid w:val="0"/>
              <w:rPr>
                <w:sz w:val="18"/>
                <w:szCs w:val="18"/>
              </w:rPr>
            </w:pPr>
            <w:r w:rsidRPr="00EA4EC2">
              <w:rPr>
                <w:sz w:val="18"/>
                <w:szCs w:val="18"/>
              </w:rPr>
              <w:t>Минимальный оклад, руб.</w:t>
            </w:r>
          </w:p>
        </w:tc>
        <w:tc>
          <w:tcPr>
            <w:tcW w:w="1004" w:type="dxa"/>
            <w:tcBorders>
              <w:top w:val="single" w:sz="4" w:space="0" w:color="000000"/>
              <w:left w:val="single" w:sz="4" w:space="0" w:color="000000"/>
              <w:bottom w:val="single" w:sz="4" w:space="0" w:color="000000"/>
              <w:right w:val="single" w:sz="4" w:space="0" w:color="000000"/>
            </w:tcBorders>
          </w:tcPr>
          <w:p w14:paraId="3C124288" w14:textId="77777777" w:rsidR="00AC7B2B" w:rsidRPr="00EA4EC2" w:rsidRDefault="00AC7B2B" w:rsidP="00062CC1">
            <w:pPr>
              <w:snapToGrid w:val="0"/>
              <w:rPr>
                <w:sz w:val="18"/>
                <w:szCs w:val="18"/>
              </w:rPr>
            </w:pPr>
            <w:r w:rsidRPr="00EA4EC2">
              <w:rPr>
                <w:sz w:val="18"/>
                <w:szCs w:val="18"/>
              </w:rPr>
              <w:t>Коэффициент по занимаемой должности</w:t>
            </w:r>
          </w:p>
        </w:tc>
      </w:tr>
      <w:tr w:rsidR="00AC7B2B" w:rsidRPr="00EA4EC2" w14:paraId="2D810D30" w14:textId="77777777" w:rsidTr="00062CC1">
        <w:trPr>
          <w:trHeight w:val="433"/>
        </w:trPr>
        <w:tc>
          <w:tcPr>
            <w:tcW w:w="8618" w:type="dxa"/>
            <w:gridSpan w:val="4"/>
            <w:tcBorders>
              <w:left w:val="single" w:sz="4" w:space="0" w:color="000000"/>
              <w:bottom w:val="single" w:sz="4" w:space="0" w:color="000000"/>
            </w:tcBorders>
            <w:vAlign w:val="center"/>
          </w:tcPr>
          <w:p w14:paraId="462BB861" w14:textId="77777777" w:rsidR="00AC7B2B" w:rsidRPr="00EA4EC2" w:rsidRDefault="00AC7B2B" w:rsidP="00062CC1">
            <w:pPr>
              <w:snapToGrid w:val="0"/>
              <w:rPr>
                <w:b/>
              </w:rPr>
            </w:pPr>
            <w:r w:rsidRPr="00EA4EC2">
              <w:rPr>
                <w:b/>
              </w:rPr>
              <w:t>ПКГ «Общеотраслевые профессии рабочих первого уровня»</w:t>
            </w:r>
          </w:p>
        </w:tc>
        <w:tc>
          <w:tcPr>
            <w:tcW w:w="1004" w:type="dxa"/>
            <w:tcBorders>
              <w:left w:val="single" w:sz="4" w:space="0" w:color="000000"/>
              <w:bottom w:val="single" w:sz="4" w:space="0" w:color="000000"/>
              <w:right w:val="single" w:sz="4" w:space="0" w:color="000000"/>
            </w:tcBorders>
          </w:tcPr>
          <w:p w14:paraId="164D45F2" w14:textId="77777777" w:rsidR="00AC7B2B" w:rsidRPr="00EA4EC2" w:rsidRDefault="00AC7B2B" w:rsidP="00062CC1">
            <w:pPr>
              <w:snapToGrid w:val="0"/>
              <w:rPr>
                <w:b/>
              </w:rPr>
            </w:pPr>
          </w:p>
        </w:tc>
      </w:tr>
      <w:tr w:rsidR="00AC7B2B" w:rsidRPr="00EA4EC2" w14:paraId="752DB3A0" w14:textId="77777777" w:rsidTr="00062CC1">
        <w:trPr>
          <w:trHeight w:val="255"/>
        </w:trPr>
        <w:tc>
          <w:tcPr>
            <w:tcW w:w="680" w:type="dxa"/>
            <w:vMerge w:val="restart"/>
            <w:tcBorders>
              <w:left w:val="single" w:sz="4" w:space="0" w:color="000000"/>
              <w:bottom w:val="single" w:sz="4" w:space="0" w:color="000000"/>
            </w:tcBorders>
          </w:tcPr>
          <w:p w14:paraId="4AE3ADB9" w14:textId="77777777" w:rsidR="00AC7B2B" w:rsidRPr="00EA4EC2" w:rsidRDefault="00AC7B2B" w:rsidP="00062CC1">
            <w:pPr>
              <w:snapToGrid w:val="0"/>
            </w:pPr>
            <w:r w:rsidRPr="00EA4EC2">
              <w:t>1</w:t>
            </w:r>
          </w:p>
        </w:tc>
        <w:tc>
          <w:tcPr>
            <w:tcW w:w="2547" w:type="dxa"/>
            <w:tcBorders>
              <w:left w:val="single" w:sz="4" w:space="0" w:color="000000"/>
              <w:bottom w:val="single" w:sz="4" w:space="0" w:color="000000"/>
            </w:tcBorders>
          </w:tcPr>
          <w:p w14:paraId="1B8C7065" w14:textId="77777777" w:rsidR="00AC7B2B" w:rsidRPr="00EA4EC2" w:rsidRDefault="00AC7B2B" w:rsidP="00062CC1">
            <w:pPr>
              <w:snapToGrid w:val="0"/>
            </w:pPr>
            <w:r w:rsidRPr="00EA4EC2">
              <w:t>1 квалификационный уровень</w:t>
            </w:r>
          </w:p>
        </w:tc>
        <w:tc>
          <w:tcPr>
            <w:tcW w:w="4399" w:type="dxa"/>
            <w:tcBorders>
              <w:top w:val="single" w:sz="4" w:space="0" w:color="000000"/>
              <w:left w:val="single" w:sz="4" w:space="0" w:color="000000"/>
              <w:bottom w:val="single" w:sz="4" w:space="0" w:color="000000"/>
            </w:tcBorders>
          </w:tcPr>
          <w:p w14:paraId="75C09287"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истопник; кастелянша; кладовщик; уборщик производственных помещений; уборщик служебных помещений; уборщик территорий; сторож (вахтер); садовник; рабочий по комплексному обслуживанию и ремонту зданий; подсобный рабочий; машинист по стирке и ремонту спецодежды </w:t>
            </w:r>
          </w:p>
          <w:p w14:paraId="77C23BF3" w14:textId="77777777" w:rsidR="00AC7B2B" w:rsidRPr="00EA4EC2" w:rsidRDefault="00AC7B2B" w:rsidP="00062CC1">
            <w:r w:rsidRPr="00EA4EC2">
              <w:t>- 1 квалификационный разряд</w:t>
            </w:r>
          </w:p>
          <w:p w14:paraId="7182E3AB" w14:textId="77777777" w:rsidR="00AC7B2B" w:rsidRPr="00EA4EC2" w:rsidRDefault="00AC7B2B" w:rsidP="00062CC1">
            <w:r w:rsidRPr="00EA4EC2">
              <w:t>- 2 квалификационный разряд</w:t>
            </w:r>
          </w:p>
          <w:p w14:paraId="456503D8" w14:textId="77777777" w:rsidR="00AC7B2B" w:rsidRPr="00EA4EC2" w:rsidRDefault="00AC7B2B" w:rsidP="00062CC1">
            <w:r w:rsidRPr="00EA4EC2">
              <w:lastRenderedPageBreak/>
              <w:t>- 3 квалификационный разряд</w:t>
            </w:r>
          </w:p>
        </w:tc>
        <w:tc>
          <w:tcPr>
            <w:tcW w:w="992" w:type="dxa"/>
            <w:tcBorders>
              <w:left w:val="single" w:sz="4" w:space="0" w:color="000000"/>
              <w:bottom w:val="single" w:sz="4" w:space="0" w:color="000000"/>
            </w:tcBorders>
            <w:vAlign w:val="center"/>
          </w:tcPr>
          <w:p w14:paraId="4F513E86" w14:textId="77777777" w:rsidR="00AC7B2B" w:rsidRPr="00EA4EC2" w:rsidRDefault="00AC7B2B" w:rsidP="00062CC1">
            <w:r w:rsidRPr="00EA4EC2">
              <w:lastRenderedPageBreak/>
              <w:t>3531-3743</w:t>
            </w:r>
          </w:p>
          <w:p w14:paraId="7AD87856" w14:textId="77777777" w:rsidR="00AC7B2B" w:rsidRPr="00EA4EC2" w:rsidRDefault="00AC7B2B" w:rsidP="00062CC1"/>
          <w:p w14:paraId="5D8D7D64" w14:textId="77777777" w:rsidR="00AC7B2B" w:rsidRPr="00EA4EC2" w:rsidRDefault="00AC7B2B" w:rsidP="00062CC1"/>
        </w:tc>
        <w:tc>
          <w:tcPr>
            <w:tcW w:w="1004" w:type="dxa"/>
            <w:tcBorders>
              <w:left w:val="single" w:sz="4" w:space="0" w:color="000000"/>
              <w:bottom w:val="single" w:sz="4" w:space="0" w:color="000000"/>
              <w:right w:val="single" w:sz="4" w:space="0" w:color="000000"/>
            </w:tcBorders>
          </w:tcPr>
          <w:p w14:paraId="181052CD" w14:textId="77777777" w:rsidR="00AC7B2B" w:rsidRPr="00EA4EC2" w:rsidRDefault="00AC7B2B" w:rsidP="00062CC1">
            <w:pPr>
              <w:snapToGrid w:val="0"/>
            </w:pPr>
          </w:p>
          <w:p w14:paraId="45454469" w14:textId="77777777" w:rsidR="00AC7B2B" w:rsidRPr="00EA4EC2" w:rsidRDefault="00AC7B2B" w:rsidP="00062CC1"/>
          <w:p w14:paraId="0D5E43FE" w14:textId="77777777" w:rsidR="00AC7B2B" w:rsidRPr="00EA4EC2" w:rsidRDefault="00AC7B2B" w:rsidP="00062CC1"/>
          <w:p w14:paraId="74632490" w14:textId="77777777" w:rsidR="00AC7B2B" w:rsidRPr="00EA4EC2" w:rsidRDefault="00AC7B2B" w:rsidP="00062CC1"/>
          <w:p w14:paraId="1A7E987C" w14:textId="77777777" w:rsidR="00AC7B2B" w:rsidRPr="00EA4EC2" w:rsidRDefault="00AC7B2B" w:rsidP="00062CC1"/>
          <w:p w14:paraId="05AC7D61" w14:textId="77777777" w:rsidR="00AC7B2B" w:rsidRPr="00EA4EC2" w:rsidRDefault="00AC7B2B" w:rsidP="00062CC1"/>
          <w:p w14:paraId="4552ABC9" w14:textId="77777777" w:rsidR="00AC7B2B" w:rsidRPr="00EA4EC2" w:rsidRDefault="00AC7B2B" w:rsidP="00062CC1"/>
          <w:p w14:paraId="0F9504AE" w14:textId="77777777" w:rsidR="00AC7B2B" w:rsidRPr="00EA4EC2" w:rsidRDefault="00AC7B2B" w:rsidP="00062CC1"/>
          <w:p w14:paraId="62E145B3" w14:textId="77777777" w:rsidR="00AC7B2B" w:rsidRPr="00EA4EC2" w:rsidRDefault="00AC7B2B" w:rsidP="00062CC1"/>
          <w:p w14:paraId="773BD098" w14:textId="77777777" w:rsidR="00AC7B2B" w:rsidRPr="00EA4EC2" w:rsidRDefault="00AC7B2B" w:rsidP="00062CC1">
            <w:r w:rsidRPr="00EA4EC2">
              <w:t>До 1</w:t>
            </w:r>
          </w:p>
          <w:p w14:paraId="4CBE5EFD" w14:textId="77777777" w:rsidR="00AC7B2B" w:rsidRPr="00EA4EC2" w:rsidRDefault="00AC7B2B" w:rsidP="00062CC1">
            <w:r w:rsidRPr="00EA4EC2">
              <w:t>До 1,03</w:t>
            </w:r>
          </w:p>
          <w:p w14:paraId="3E4EEED8" w14:textId="77777777" w:rsidR="00AC7B2B" w:rsidRPr="00EA4EC2" w:rsidRDefault="00AC7B2B" w:rsidP="00062CC1">
            <w:r w:rsidRPr="00EA4EC2">
              <w:lastRenderedPageBreak/>
              <w:t>До 1,06</w:t>
            </w:r>
          </w:p>
        </w:tc>
      </w:tr>
      <w:tr w:rsidR="00AC7B2B" w:rsidRPr="00EA4EC2" w14:paraId="7E59EAD9" w14:textId="77777777" w:rsidTr="00062CC1">
        <w:trPr>
          <w:trHeight w:val="255"/>
        </w:trPr>
        <w:tc>
          <w:tcPr>
            <w:tcW w:w="680" w:type="dxa"/>
            <w:vMerge/>
            <w:tcBorders>
              <w:left w:val="single" w:sz="4" w:space="0" w:color="000000"/>
              <w:bottom w:val="single" w:sz="4" w:space="0" w:color="000000"/>
            </w:tcBorders>
            <w:vAlign w:val="center"/>
          </w:tcPr>
          <w:p w14:paraId="7550F530" w14:textId="77777777" w:rsidR="00AC7B2B" w:rsidRPr="00EA4EC2" w:rsidRDefault="00AC7B2B" w:rsidP="00062CC1"/>
        </w:tc>
        <w:tc>
          <w:tcPr>
            <w:tcW w:w="2547" w:type="dxa"/>
            <w:tcBorders>
              <w:top w:val="single" w:sz="4" w:space="0" w:color="000000"/>
              <w:left w:val="single" w:sz="4" w:space="0" w:color="000000"/>
              <w:bottom w:val="single" w:sz="4" w:space="0" w:color="000000"/>
            </w:tcBorders>
          </w:tcPr>
          <w:p w14:paraId="3DDB1A37" w14:textId="77777777" w:rsidR="00AC7B2B" w:rsidRPr="00EA4EC2" w:rsidRDefault="00AC7B2B" w:rsidP="00062CC1">
            <w:pPr>
              <w:snapToGrid w:val="0"/>
            </w:pPr>
            <w:r w:rsidRPr="00EA4EC2">
              <w:t>2 квалификационный уровень</w:t>
            </w:r>
          </w:p>
        </w:tc>
        <w:tc>
          <w:tcPr>
            <w:tcW w:w="4399" w:type="dxa"/>
            <w:tcBorders>
              <w:top w:val="single" w:sz="4" w:space="0" w:color="000000"/>
              <w:left w:val="single" w:sz="4" w:space="0" w:color="000000"/>
              <w:bottom w:val="single" w:sz="4" w:space="0" w:color="000000"/>
            </w:tcBorders>
          </w:tcPr>
          <w:p w14:paraId="1989797D" w14:textId="77777777" w:rsidR="00AC7B2B" w:rsidRPr="00EA4EC2" w:rsidRDefault="00AC7B2B" w:rsidP="00062CC1">
            <w:pPr>
              <w:snapToGrid w:val="0"/>
            </w:pPr>
            <w:r w:rsidRPr="00EA4EC2">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992" w:type="dxa"/>
            <w:tcBorders>
              <w:top w:val="single" w:sz="4" w:space="0" w:color="000000"/>
              <w:left w:val="single" w:sz="4" w:space="0" w:color="000000"/>
              <w:bottom w:val="single" w:sz="4" w:space="0" w:color="000000"/>
            </w:tcBorders>
            <w:vAlign w:val="center"/>
          </w:tcPr>
          <w:p w14:paraId="4A066B27" w14:textId="77777777" w:rsidR="00AC7B2B" w:rsidRPr="00EA4EC2" w:rsidRDefault="00AC7B2B" w:rsidP="00062CC1">
            <w:pPr>
              <w:snapToGrid w:val="0"/>
            </w:pPr>
            <w:r w:rsidRPr="00EA4EC2">
              <w:t>3753</w:t>
            </w:r>
          </w:p>
        </w:tc>
        <w:tc>
          <w:tcPr>
            <w:tcW w:w="1004" w:type="dxa"/>
            <w:tcBorders>
              <w:top w:val="single" w:sz="4" w:space="0" w:color="000000"/>
              <w:left w:val="single" w:sz="4" w:space="0" w:color="000000"/>
              <w:bottom w:val="single" w:sz="4" w:space="0" w:color="000000"/>
              <w:right w:val="single" w:sz="4" w:space="0" w:color="000000"/>
            </w:tcBorders>
          </w:tcPr>
          <w:p w14:paraId="7349A097" w14:textId="77777777" w:rsidR="00AC7B2B" w:rsidRPr="00EA4EC2" w:rsidRDefault="00AC7B2B" w:rsidP="00062CC1">
            <w:pPr>
              <w:snapToGrid w:val="0"/>
            </w:pPr>
          </w:p>
          <w:p w14:paraId="6AA2B07F" w14:textId="77777777" w:rsidR="00AC7B2B" w:rsidRPr="00EA4EC2" w:rsidRDefault="00AC7B2B" w:rsidP="00062CC1">
            <w:r w:rsidRPr="00EA4EC2">
              <w:t>До 1</w:t>
            </w:r>
          </w:p>
        </w:tc>
      </w:tr>
      <w:tr w:rsidR="00AC7B2B" w:rsidRPr="00EA4EC2" w14:paraId="0A05688C" w14:textId="77777777" w:rsidTr="00062CC1">
        <w:trPr>
          <w:trHeight w:val="490"/>
        </w:trPr>
        <w:tc>
          <w:tcPr>
            <w:tcW w:w="8618" w:type="dxa"/>
            <w:gridSpan w:val="4"/>
            <w:tcBorders>
              <w:top w:val="single" w:sz="4" w:space="0" w:color="000000"/>
              <w:left w:val="single" w:sz="4" w:space="0" w:color="000000"/>
              <w:bottom w:val="single" w:sz="4" w:space="0" w:color="000000"/>
            </w:tcBorders>
            <w:vAlign w:val="center"/>
          </w:tcPr>
          <w:p w14:paraId="5A938A8E" w14:textId="77777777" w:rsidR="00AC7B2B" w:rsidRPr="00EA4EC2" w:rsidRDefault="00AC7B2B" w:rsidP="00062CC1">
            <w:pPr>
              <w:snapToGrid w:val="0"/>
              <w:rPr>
                <w:b/>
              </w:rPr>
            </w:pPr>
            <w:r w:rsidRPr="00EA4EC2">
              <w:rPr>
                <w:b/>
              </w:rPr>
              <w:t>ПКГ «Общеотраслевые профессии рабочих второго уровня»</w:t>
            </w:r>
          </w:p>
        </w:tc>
        <w:tc>
          <w:tcPr>
            <w:tcW w:w="1004" w:type="dxa"/>
            <w:tcBorders>
              <w:top w:val="single" w:sz="4" w:space="0" w:color="000000"/>
              <w:left w:val="single" w:sz="4" w:space="0" w:color="000000"/>
              <w:bottom w:val="single" w:sz="4" w:space="0" w:color="000000"/>
              <w:right w:val="single" w:sz="4" w:space="0" w:color="000000"/>
            </w:tcBorders>
          </w:tcPr>
          <w:p w14:paraId="69375003" w14:textId="77777777" w:rsidR="00AC7B2B" w:rsidRPr="00EA4EC2" w:rsidRDefault="00AC7B2B" w:rsidP="00062CC1">
            <w:pPr>
              <w:snapToGrid w:val="0"/>
              <w:rPr>
                <w:b/>
              </w:rPr>
            </w:pPr>
          </w:p>
        </w:tc>
      </w:tr>
      <w:tr w:rsidR="00AC7B2B" w:rsidRPr="00EA4EC2" w14:paraId="0B80AB89" w14:textId="77777777" w:rsidTr="00062CC1">
        <w:trPr>
          <w:trHeight w:val="255"/>
        </w:trPr>
        <w:tc>
          <w:tcPr>
            <w:tcW w:w="680" w:type="dxa"/>
            <w:vMerge w:val="restart"/>
            <w:tcBorders>
              <w:left w:val="single" w:sz="4" w:space="0" w:color="000000"/>
              <w:bottom w:val="single" w:sz="4" w:space="0" w:color="000000"/>
            </w:tcBorders>
          </w:tcPr>
          <w:p w14:paraId="0C887417" w14:textId="77777777" w:rsidR="00AC7B2B" w:rsidRPr="00EA4EC2" w:rsidRDefault="00AC7B2B" w:rsidP="00062CC1">
            <w:pPr>
              <w:snapToGrid w:val="0"/>
            </w:pPr>
            <w:r w:rsidRPr="00EA4EC2">
              <w:t>2</w:t>
            </w:r>
          </w:p>
        </w:tc>
        <w:tc>
          <w:tcPr>
            <w:tcW w:w="2547" w:type="dxa"/>
            <w:tcBorders>
              <w:left w:val="single" w:sz="4" w:space="0" w:color="000000"/>
              <w:bottom w:val="single" w:sz="4" w:space="0" w:color="000000"/>
            </w:tcBorders>
          </w:tcPr>
          <w:p w14:paraId="69DA56CB" w14:textId="77777777" w:rsidR="00AC7B2B" w:rsidRPr="00EA4EC2" w:rsidRDefault="00AC7B2B" w:rsidP="00062CC1">
            <w:pPr>
              <w:snapToGrid w:val="0"/>
            </w:pPr>
            <w:r w:rsidRPr="00EA4EC2">
              <w:t>1 квалификационный уровень</w:t>
            </w:r>
          </w:p>
        </w:tc>
        <w:tc>
          <w:tcPr>
            <w:tcW w:w="4399" w:type="dxa"/>
            <w:tcBorders>
              <w:top w:val="single" w:sz="4" w:space="0" w:color="000000"/>
              <w:left w:val="single" w:sz="4" w:space="0" w:color="000000"/>
              <w:bottom w:val="single" w:sz="4" w:space="0" w:color="000000"/>
            </w:tcBorders>
          </w:tcPr>
          <w:p w14:paraId="78408BAD" w14:textId="77777777" w:rsidR="00AC7B2B" w:rsidRPr="00EA4EC2" w:rsidRDefault="00AC7B2B" w:rsidP="00062CC1">
            <w:pPr>
              <w:snapToGrid w:val="0"/>
            </w:pPr>
            <w:r w:rsidRPr="00EA4EC2">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 повар.</w:t>
            </w:r>
          </w:p>
          <w:p w14:paraId="5F3B5532" w14:textId="77777777" w:rsidR="00AC7B2B" w:rsidRPr="00EA4EC2" w:rsidRDefault="00AC7B2B" w:rsidP="00062CC1">
            <w:r w:rsidRPr="00EA4EC2">
              <w:t>- 4 квалификационный разряд</w:t>
            </w:r>
          </w:p>
          <w:p w14:paraId="024047FE" w14:textId="77777777" w:rsidR="00AC7B2B" w:rsidRPr="00EA4EC2" w:rsidRDefault="00AC7B2B" w:rsidP="00062CC1">
            <w:r w:rsidRPr="00EA4EC2">
              <w:t>- 5 квалификационный разряд</w:t>
            </w:r>
          </w:p>
        </w:tc>
        <w:tc>
          <w:tcPr>
            <w:tcW w:w="992" w:type="dxa"/>
            <w:tcBorders>
              <w:left w:val="single" w:sz="4" w:space="0" w:color="000000"/>
              <w:bottom w:val="single" w:sz="4" w:space="0" w:color="000000"/>
            </w:tcBorders>
          </w:tcPr>
          <w:p w14:paraId="7716932B" w14:textId="77777777" w:rsidR="00AC7B2B" w:rsidRPr="00EA4EC2" w:rsidRDefault="00AC7B2B" w:rsidP="00062CC1">
            <w:pPr>
              <w:snapToGrid w:val="0"/>
            </w:pPr>
          </w:p>
          <w:p w14:paraId="3818C5CB" w14:textId="77777777" w:rsidR="00AC7B2B" w:rsidRPr="00EA4EC2" w:rsidRDefault="00AC7B2B" w:rsidP="00062CC1"/>
          <w:p w14:paraId="2968E02D" w14:textId="77777777" w:rsidR="00AC7B2B" w:rsidRPr="00EA4EC2" w:rsidRDefault="00AC7B2B" w:rsidP="00062CC1"/>
          <w:p w14:paraId="376CF99C" w14:textId="77777777" w:rsidR="00AC7B2B" w:rsidRPr="00EA4EC2" w:rsidRDefault="00AC7B2B" w:rsidP="00062CC1"/>
          <w:p w14:paraId="6AB0B8A6" w14:textId="77777777" w:rsidR="00AC7B2B" w:rsidRPr="00EA4EC2" w:rsidRDefault="00AC7B2B" w:rsidP="00062CC1"/>
          <w:p w14:paraId="18A8B67D" w14:textId="77777777" w:rsidR="00AC7B2B" w:rsidRPr="00EA4EC2" w:rsidRDefault="00AC7B2B" w:rsidP="00062CC1">
            <w:r w:rsidRPr="00EA4EC2">
              <w:t>3860-4130</w:t>
            </w:r>
          </w:p>
        </w:tc>
        <w:tc>
          <w:tcPr>
            <w:tcW w:w="1004" w:type="dxa"/>
            <w:tcBorders>
              <w:left w:val="single" w:sz="4" w:space="0" w:color="000000"/>
              <w:bottom w:val="single" w:sz="4" w:space="0" w:color="000000"/>
              <w:right w:val="single" w:sz="4" w:space="0" w:color="000000"/>
            </w:tcBorders>
          </w:tcPr>
          <w:p w14:paraId="1B6D8865" w14:textId="77777777" w:rsidR="00AC7B2B" w:rsidRPr="00EA4EC2" w:rsidRDefault="00AC7B2B" w:rsidP="00062CC1">
            <w:pPr>
              <w:snapToGrid w:val="0"/>
            </w:pPr>
          </w:p>
          <w:p w14:paraId="541639E5" w14:textId="77777777" w:rsidR="00AC7B2B" w:rsidRPr="00EA4EC2" w:rsidRDefault="00AC7B2B" w:rsidP="00062CC1"/>
          <w:p w14:paraId="73B7F0A9" w14:textId="77777777" w:rsidR="00AC7B2B" w:rsidRPr="00EA4EC2" w:rsidRDefault="00AC7B2B" w:rsidP="00062CC1"/>
          <w:p w14:paraId="729887DD" w14:textId="77777777" w:rsidR="00AC7B2B" w:rsidRPr="00EA4EC2" w:rsidRDefault="00AC7B2B" w:rsidP="00062CC1"/>
          <w:p w14:paraId="60A12EE1" w14:textId="77777777" w:rsidR="00AC7B2B" w:rsidRPr="00EA4EC2" w:rsidRDefault="00AC7B2B" w:rsidP="00062CC1"/>
          <w:p w14:paraId="229068D9" w14:textId="77777777" w:rsidR="00AC7B2B" w:rsidRPr="00EA4EC2" w:rsidRDefault="00AC7B2B" w:rsidP="00062CC1">
            <w:r w:rsidRPr="00EA4EC2">
              <w:t>До 1</w:t>
            </w:r>
          </w:p>
          <w:p w14:paraId="19131105" w14:textId="77777777" w:rsidR="00AC7B2B" w:rsidRPr="00EA4EC2" w:rsidRDefault="00AC7B2B" w:rsidP="00062CC1">
            <w:r w:rsidRPr="00EA4EC2">
              <w:t>До 1,07</w:t>
            </w:r>
          </w:p>
        </w:tc>
      </w:tr>
      <w:tr w:rsidR="00AC7B2B" w:rsidRPr="00EA4EC2" w14:paraId="5228799A" w14:textId="77777777" w:rsidTr="00062CC1">
        <w:trPr>
          <w:trHeight w:val="255"/>
        </w:trPr>
        <w:tc>
          <w:tcPr>
            <w:tcW w:w="680" w:type="dxa"/>
            <w:vMerge/>
            <w:tcBorders>
              <w:left w:val="single" w:sz="4" w:space="0" w:color="000000"/>
              <w:bottom w:val="single" w:sz="4" w:space="0" w:color="000000"/>
            </w:tcBorders>
            <w:vAlign w:val="center"/>
          </w:tcPr>
          <w:p w14:paraId="62415B84" w14:textId="77777777" w:rsidR="00AC7B2B" w:rsidRPr="00EA4EC2" w:rsidRDefault="00AC7B2B" w:rsidP="00062CC1"/>
        </w:tc>
        <w:tc>
          <w:tcPr>
            <w:tcW w:w="2547" w:type="dxa"/>
            <w:tcBorders>
              <w:left w:val="single" w:sz="4" w:space="0" w:color="000000"/>
              <w:bottom w:val="single" w:sz="4" w:space="0" w:color="000000"/>
            </w:tcBorders>
          </w:tcPr>
          <w:p w14:paraId="0060D25D" w14:textId="77777777" w:rsidR="00AC7B2B" w:rsidRPr="00EA4EC2" w:rsidRDefault="00AC7B2B" w:rsidP="00062CC1">
            <w:pPr>
              <w:snapToGrid w:val="0"/>
            </w:pPr>
            <w:r w:rsidRPr="00EA4EC2">
              <w:t>2 квалификационный уровень</w:t>
            </w:r>
          </w:p>
        </w:tc>
        <w:tc>
          <w:tcPr>
            <w:tcW w:w="4399" w:type="dxa"/>
            <w:tcBorders>
              <w:top w:val="single" w:sz="4" w:space="0" w:color="000000"/>
              <w:left w:val="single" w:sz="4" w:space="0" w:color="000000"/>
              <w:bottom w:val="single" w:sz="4" w:space="0" w:color="000000"/>
            </w:tcBorders>
          </w:tcPr>
          <w:p w14:paraId="1D72F37B" w14:textId="77777777" w:rsidR="00AC7B2B" w:rsidRPr="00EA4EC2" w:rsidRDefault="00AC7B2B" w:rsidP="00062CC1">
            <w:pPr>
              <w:snapToGrid w:val="0"/>
            </w:pPr>
            <w:r w:rsidRPr="00EA4EC2">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p w14:paraId="5DF38A47" w14:textId="77777777" w:rsidR="00AC7B2B" w:rsidRPr="00EA4EC2" w:rsidRDefault="00AC7B2B" w:rsidP="00062CC1">
            <w:r w:rsidRPr="00EA4EC2">
              <w:t>- 6 квалификационный разряд</w:t>
            </w:r>
          </w:p>
          <w:p w14:paraId="630CB0CA" w14:textId="77777777" w:rsidR="00AC7B2B" w:rsidRPr="00EA4EC2" w:rsidRDefault="00AC7B2B" w:rsidP="00062CC1">
            <w:r w:rsidRPr="00EA4EC2">
              <w:t>- 7 квалификационный разряд</w:t>
            </w:r>
          </w:p>
        </w:tc>
        <w:tc>
          <w:tcPr>
            <w:tcW w:w="992" w:type="dxa"/>
            <w:tcBorders>
              <w:left w:val="single" w:sz="4" w:space="0" w:color="000000"/>
              <w:bottom w:val="single" w:sz="4" w:space="0" w:color="000000"/>
            </w:tcBorders>
          </w:tcPr>
          <w:p w14:paraId="78E71DE8" w14:textId="77777777" w:rsidR="00AC7B2B" w:rsidRPr="00EA4EC2" w:rsidRDefault="00AC7B2B" w:rsidP="00062CC1"/>
          <w:p w14:paraId="55733608" w14:textId="77777777" w:rsidR="00AC7B2B" w:rsidRPr="00EA4EC2" w:rsidRDefault="00AC7B2B" w:rsidP="00062CC1"/>
          <w:p w14:paraId="3FECA859" w14:textId="77777777" w:rsidR="00AC7B2B" w:rsidRPr="00EA4EC2" w:rsidRDefault="00AC7B2B" w:rsidP="00062CC1"/>
          <w:p w14:paraId="75033732" w14:textId="77777777" w:rsidR="00AC7B2B" w:rsidRPr="00EA4EC2" w:rsidRDefault="00AC7B2B" w:rsidP="00062CC1"/>
          <w:p w14:paraId="17696357" w14:textId="77777777" w:rsidR="00AC7B2B" w:rsidRPr="00EA4EC2" w:rsidRDefault="00AC7B2B" w:rsidP="00062CC1"/>
          <w:p w14:paraId="4114C2EB" w14:textId="77777777" w:rsidR="00AC7B2B" w:rsidRPr="00EA4EC2" w:rsidRDefault="00AC7B2B" w:rsidP="00062CC1">
            <w:r w:rsidRPr="00EA4EC2">
              <w:t>4587</w:t>
            </w:r>
          </w:p>
        </w:tc>
        <w:tc>
          <w:tcPr>
            <w:tcW w:w="1004" w:type="dxa"/>
            <w:tcBorders>
              <w:left w:val="single" w:sz="4" w:space="0" w:color="000000"/>
              <w:bottom w:val="single" w:sz="4" w:space="0" w:color="000000"/>
              <w:right w:val="single" w:sz="4" w:space="0" w:color="000000"/>
            </w:tcBorders>
          </w:tcPr>
          <w:p w14:paraId="548681B1" w14:textId="77777777" w:rsidR="00AC7B2B" w:rsidRPr="00EA4EC2" w:rsidRDefault="00AC7B2B" w:rsidP="00062CC1">
            <w:pPr>
              <w:snapToGrid w:val="0"/>
            </w:pPr>
          </w:p>
          <w:p w14:paraId="472A58B7" w14:textId="77777777" w:rsidR="00AC7B2B" w:rsidRPr="00EA4EC2" w:rsidRDefault="00AC7B2B" w:rsidP="00062CC1"/>
          <w:p w14:paraId="3E9A3029" w14:textId="77777777" w:rsidR="00AC7B2B" w:rsidRPr="00EA4EC2" w:rsidRDefault="00AC7B2B" w:rsidP="00062CC1"/>
          <w:p w14:paraId="3C3659E7" w14:textId="77777777" w:rsidR="00AC7B2B" w:rsidRPr="00EA4EC2" w:rsidRDefault="00AC7B2B" w:rsidP="00062CC1"/>
          <w:p w14:paraId="0C23D7ED" w14:textId="77777777" w:rsidR="00AC7B2B" w:rsidRPr="00EA4EC2" w:rsidRDefault="00AC7B2B" w:rsidP="00062CC1"/>
          <w:p w14:paraId="561F4CE1" w14:textId="77777777" w:rsidR="00AC7B2B" w:rsidRPr="00EA4EC2" w:rsidRDefault="00AC7B2B" w:rsidP="00062CC1">
            <w:r w:rsidRPr="00EA4EC2">
              <w:t>До 1</w:t>
            </w:r>
          </w:p>
          <w:p w14:paraId="09D52CE8" w14:textId="77777777" w:rsidR="00AC7B2B" w:rsidRPr="00EA4EC2" w:rsidRDefault="00AC7B2B" w:rsidP="00062CC1">
            <w:r w:rsidRPr="00EA4EC2">
              <w:t>До 1,1</w:t>
            </w:r>
          </w:p>
        </w:tc>
      </w:tr>
      <w:tr w:rsidR="00AC7B2B" w:rsidRPr="00EA4EC2" w14:paraId="161856D6" w14:textId="77777777" w:rsidTr="00062CC1">
        <w:trPr>
          <w:trHeight w:val="255"/>
        </w:trPr>
        <w:tc>
          <w:tcPr>
            <w:tcW w:w="680" w:type="dxa"/>
            <w:vMerge/>
            <w:tcBorders>
              <w:left w:val="single" w:sz="4" w:space="0" w:color="000000"/>
              <w:bottom w:val="single" w:sz="4" w:space="0" w:color="000000"/>
            </w:tcBorders>
            <w:vAlign w:val="center"/>
          </w:tcPr>
          <w:p w14:paraId="75CDE10F" w14:textId="77777777" w:rsidR="00AC7B2B" w:rsidRPr="00EA4EC2" w:rsidRDefault="00AC7B2B" w:rsidP="00062CC1"/>
        </w:tc>
        <w:tc>
          <w:tcPr>
            <w:tcW w:w="2547" w:type="dxa"/>
            <w:tcBorders>
              <w:left w:val="single" w:sz="4" w:space="0" w:color="000000"/>
              <w:bottom w:val="single" w:sz="4" w:space="0" w:color="000000"/>
            </w:tcBorders>
          </w:tcPr>
          <w:p w14:paraId="763FEDAA" w14:textId="77777777" w:rsidR="00AC7B2B" w:rsidRPr="00EA4EC2" w:rsidRDefault="00AC7B2B" w:rsidP="00062CC1">
            <w:pPr>
              <w:snapToGrid w:val="0"/>
            </w:pPr>
            <w:r w:rsidRPr="00EA4EC2">
              <w:t>3 квалификационный уровень</w:t>
            </w:r>
          </w:p>
        </w:tc>
        <w:tc>
          <w:tcPr>
            <w:tcW w:w="4399" w:type="dxa"/>
            <w:tcBorders>
              <w:top w:val="single" w:sz="4" w:space="0" w:color="000000"/>
              <w:left w:val="single" w:sz="4" w:space="0" w:color="000000"/>
              <w:bottom w:val="single" w:sz="4" w:space="0" w:color="000000"/>
            </w:tcBorders>
          </w:tcPr>
          <w:p w14:paraId="0D8D7E49" w14:textId="77777777" w:rsidR="00AC7B2B" w:rsidRPr="00EA4EC2" w:rsidRDefault="00AC7B2B" w:rsidP="00062CC1">
            <w:pPr>
              <w:snapToGrid w:val="0"/>
            </w:pPr>
            <w:r w:rsidRPr="00EA4EC2">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992" w:type="dxa"/>
            <w:tcBorders>
              <w:left w:val="single" w:sz="4" w:space="0" w:color="000000"/>
              <w:bottom w:val="single" w:sz="4" w:space="0" w:color="000000"/>
            </w:tcBorders>
          </w:tcPr>
          <w:p w14:paraId="08325CD0" w14:textId="77777777" w:rsidR="00AC7B2B" w:rsidRPr="00EA4EC2" w:rsidRDefault="00AC7B2B" w:rsidP="00062CC1"/>
          <w:p w14:paraId="0F1F4413" w14:textId="77777777" w:rsidR="00AC7B2B" w:rsidRPr="00EA4EC2" w:rsidRDefault="00AC7B2B" w:rsidP="00062CC1"/>
          <w:p w14:paraId="3D833C55" w14:textId="77777777" w:rsidR="00AC7B2B" w:rsidRPr="00EA4EC2" w:rsidRDefault="00AC7B2B" w:rsidP="00062CC1">
            <w:r w:rsidRPr="00EA4EC2">
              <w:t>5292</w:t>
            </w:r>
          </w:p>
        </w:tc>
        <w:tc>
          <w:tcPr>
            <w:tcW w:w="1004" w:type="dxa"/>
            <w:tcBorders>
              <w:left w:val="single" w:sz="4" w:space="0" w:color="000000"/>
              <w:bottom w:val="single" w:sz="4" w:space="0" w:color="000000"/>
              <w:right w:val="single" w:sz="4" w:space="0" w:color="000000"/>
            </w:tcBorders>
          </w:tcPr>
          <w:p w14:paraId="6EAE61E4" w14:textId="77777777" w:rsidR="00AC7B2B" w:rsidRPr="00EA4EC2" w:rsidRDefault="00AC7B2B" w:rsidP="00062CC1">
            <w:pPr>
              <w:snapToGrid w:val="0"/>
            </w:pPr>
          </w:p>
          <w:p w14:paraId="32EE5FF0" w14:textId="77777777" w:rsidR="00AC7B2B" w:rsidRPr="00EA4EC2" w:rsidRDefault="00AC7B2B" w:rsidP="00062CC1"/>
          <w:p w14:paraId="7DE35A9E" w14:textId="77777777" w:rsidR="00AC7B2B" w:rsidRPr="00EA4EC2" w:rsidRDefault="00AC7B2B" w:rsidP="00062CC1">
            <w:r w:rsidRPr="00EA4EC2">
              <w:t>1</w:t>
            </w:r>
          </w:p>
        </w:tc>
      </w:tr>
      <w:tr w:rsidR="00AC7B2B" w:rsidRPr="00EA4EC2" w14:paraId="2C56BA80" w14:textId="77777777" w:rsidTr="00062CC1">
        <w:trPr>
          <w:trHeight w:val="520"/>
        </w:trPr>
        <w:tc>
          <w:tcPr>
            <w:tcW w:w="680" w:type="dxa"/>
            <w:vMerge/>
            <w:tcBorders>
              <w:left w:val="single" w:sz="4" w:space="0" w:color="000000"/>
              <w:bottom w:val="single" w:sz="4" w:space="0" w:color="000000"/>
            </w:tcBorders>
            <w:vAlign w:val="center"/>
          </w:tcPr>
          <w:p w14:paraId="3EC817E6" w14:textId="77777777" w:rsidR="00AC7B2B" w:rsidRPr="00EA4EC2" w:rsidRDefault="00AC7B2B" w:rsidP="00062CC1"/>
        </w:tc>
        <w:tc>
          <w:tcPr>
            <w:tcW w:w="2547" w:type="dxa"/>
            <w:tcBorders>
              <w:top w:val="single" w:sz="4" w:space="0" w:color="000000"/>
              <w:left w:val="single" w:sz="4" w:space="0" w:color="000000"/>
              <w:bottom w:val="single" w:sz="4" w:space="0" w:color="000000"/>
            </w:tcBorders>
          </w:tcPr>
          <w:p w14:paraId="1D49A953" w14:textId="77777777" w:rsidR="00AC7B2B" w:rsidRPr="00EA4EC2" w:rsidRDefault="00AC7B2B" w:rsidP="00062CC1">
            <w:pPr>
              <w:snapToGrid w:val="0"/>
            </w:pPr>
            <w:r w:rsidRPr="00EA4EC2">
              <w:t>4 квалификационный уровень</w:t>
            </w:r>
          </w:p>
        </w:tc>
        <w:tc>
          <w:tcPr>
            <w:tcW w:w="4399" w:type="dxa"/>
            <w:tcBorders>
              <w:top w:val="single" w:sz="4" w:space="0" w:color="000000"/>
              <w:left w:val="single" w:sz="4" w:space="0" w:color="000000"/>
              <w:bottom w:val="single" w:sz="4" w:space="0" w:color="000000"/>
            </w:tcBorders>
          </w:tcPr>
          <w:p w14:paraId="2DF195AB" w14:textId="77777777" w:rsidR="00AC7B2B" w:rsidRPr="00EA4EC2" w:rsidRDefault="00AC7B2B" w:rsidP="00062CC1">
            <w:pPr>
              <w:snapToGrid w:val="0"/>
            </w:pPr>
            <w:r w:rsidRPr="00EA4EC2">
              <w:t xml:space="preserve">Наименования профессий рабочих, предусмотренных 1- 3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водитель автомобиля </w:t>
            </w:r>
          </w:p>
        </w:tc>
        <w:tc>
          <w:tcPr>
            <w:tcW w:w="992" w:type="dxa"/>
            <w:tcBorders>
              <w:top w:val="single" w:sz="4" w:space="0" w:color="000000"/>
              <w:left w:val="single" w:sz="4" w:space="0" w:color="000000"/>
              <w:bottom w:val="single" w:sz="4" w:space="0" w:color="000000"/>
            </w:tcBorders>
          </w:tcPr>
          <w:p w14:paraId="280783A9" w14:textId="77777777" w:rsidR="00AC7B2B" w:rsidRPr="00EA4EC2" w:rsidRDefault="00AC7B2B" w:rsidP="00062CC1"/>
          <w:p w14:paraId="4352A942" w14:textId="77777777" w:rsidR="00AC7B2B" w:rsidRPr="00EA4EC2" w:rsidRDefault="00AC7B2B" w:rsidP="00062CC1"/>
          <w:p w14:paraId="55343206" w14:textId="77777777" w:rsidR="00AC7B2B" w:rsidRPr="00EA4EC2" w:rsidRDefault="00AC7B2B" w:rsidP="00062CC1">
            <w:r w:rsidRPr="00EA4EC2">
              <w:t>6351</w:t>
            </w:r>
          </w:p>
        </w:tc>
        <w:tc>
          <w:tcPr>
            <w:tcW w:w="1004" w:type="dxa"/>
            <w:tcBorders>
              <w:top w:val="single" w:sz="4" w:space="0" w:color="000000"/>
              <w:left w:val="single" w:sz="4" w:space="0" w:color="000000"/>
              <w:bottom w:val="single" w:sz="4" w:space="0" w:color="000000"/>
              <w:right w:val="single" w:sz="4" w:space="0" w:color="000000"/>
            </w:tcBorders>
          </w:tcPr>
          <w:p w14:paraId="4E700358" w14:textId="77777777" w:rsidR="00AC7B2B" w:rsidRPr="00EA4EC2" w:rsidRDefault="00AC7B2B" w:rsidP="00062CC1">
            <w:pPr>
              <w:snapToGrid w:val="0"/>
            </w:pPr>
          </w:p>
          <w:p w14:paraId="3A3D27C7" w14:textId="77777777" w:rsidR="00AC7B2B" w:rsidRPr="00EA4EC2" w:rsidRDefault="00AC7B2B" w:rsidP="00062CC1">
            <w:pPr>
              <w:snapToGrid w:val="0"/>
            </w:pPr>
          </w:p>
          <w:p w14:paraId="572BCAD8" w14:textId="77777777" w:rsidR="00AC7B2B" w:rsidRPr="00EA4EC2" w:rsidRDefault="00AC7B2B" w:rsidP="00062CC1">
            <w:pPr>
              <w:snapToGrid w:val="0"/>
            </w:pPr>
            <w:r w:rsidRPr="00EA4EC2">
              <w:t>1</w:t>
            </w:r>
          </w:p>
          <w:p w14:paraId="46119A3C" w14:textId="77777777" w:rsidR="00AC7B2B" w:rsidRPr="00EA4EC2" w:rsidRDefault="00AC7B2B" w:rsidP="00062CC1"/>
        </w:tc>
      </w:tr>
    </w:tbl>
    <w:p w14:paraId="163D9E03" w14:textId="77777777" w:rsidR="00AC7B2B" w:rsidRPr="00EA4EC2" w:rsidRDefault="00AC7B2B" w:rsidP="00AC7B2B">
      <w:pPr>
        <w:jc w:val="center"/>
        <w:rPr>
          <w:b/>
        </w:rPr>
      </w:pPr>
    </w:p>
    <w:p w14:paraId="54E3A6F0" w14:textId="77777777" w:rsidR="00AC7B2B" w:rsidRPr="00EA4EC2" w:rsidRDefault="00AC7B2B" w:rsidP="00AC7B2B">
      <w:pPr>
        <w:jc w:val="center"/>
        <w:rPr>
          <w:b/>
          <w:sz w:val="28"/>
          <w:szCs w:val="28"/>
        </w:rPr>
      </w:pPr>
      <w:r w:rsidRPr="00EA4EC2">
        <w:rPr>
          <w:b/>
          <w:sz w:val="28"/>
          <w:szCs w:val="28"/>
        </w:rPr>
        <w:t xml:space="preserve">ПКГ должностей работников образования </w:t>
      </w:r>
    </w:p>
    <w:p w14:paraId="3C883AD3" w14:textId="77777777" w:rsidR="00AC7B2B" w:rsidRPr="00EA4EC2" w:rsidRDefault="00AC7B2B" w:rsidP="00AC7B2B">
      <w:pPr>
        <w:jc w:val="center"/>
        <w:rPr>
          <w:b/>
          <w:sz w:val="28"/>
          <w:szCs w:val="28"/>
        </w:rPr>
      </w:pPr>
      <w:r w:rsidRPr="00EA4EC2">
        <w:rPr>
          <w:b/>
          <w:sz w:val="28"/>
          <w:szCs w:val="28"/>
        </w:rPr>
        <w:t xml:space="preserve">(утверждены приказом Министерства здравоохранения и </w:t>
      </w:r>
    </w:p>
    <w:p w14:paraId="5145913C" w14:textId="77777777" w:rsidR="00AC7B2B" w:rsidRPr="00EA4EC2" w:rsidRDefault="00AC7B2B" w:rsidP="00AC7B2B">
      <w:pPr>
        <w:jc w:val="center"/>
        <w:rPr>
          <w:b/>
          <w:sz w:val="28"/>
          <w:szCs w:val="28"/>
        </w:rPr>
      </w:pPr>
      <w:r w:rsidRPr="00EA4EC2">
        <w:rPr>
          <w:b/>
          <w:sz w:val="28"/>
          <w:szCs w:val="28"/>
        </w:rPr>
        <w:t>социального развития Российской Федерации от 05.05.2008 № 216н)</w:t>
      </w:r>
    </w:p>
    <w:p w14:paraId="74E189CE" w14:textId="77777777" w:rsidR="00AC7B2B" w:rsidRPr="00EA4EC2" w:rsidRDefault="00AC7B2B" w:rsidP="00AC7B2B">
      <w:pPr>
        <w:jc w:val="center"/>
        <w:rPr>
          <w:b/>
        </w:rPr>
      </w:pPr>
    </w:p>
    <w:tbl>
      <w:tblPr>
        <w:tblW w:w="9786" w:type="dxa"/>
        <w:tblInd w:w="-39" w:type="dxa"/>
        <w:tblLayout w:type="fixed"/>
        <w:tblLook w:val="0000" w:firstRow="0" w:lastRow="0" w:firstColumn="0" w:lastColumn="0" w:noHBand="0" w:noVBand="0"/>
      </w:tblPr>
      <w:tblGrid>
        <w:gridCol w:w="2557"/>
        <w:gridCol w:w="4536"/>
        <w:gridCol w:w="142"/>
        <w:gridCol w:w="850"/>
        <w:gridCol w:w="1701"/>
      </w:tblGrid>
      <w:tr w:rsidR="00AC7B2B" w:rsidRPr="00EA4EC2" w14:paraId="40378C65" w14:textId="77777777" w:rsidTr="00062CC1">
        <w:trPr>
          <w:trHeight w:val="568"/>
        </w:trPr>
        <w:tc>
          <w:tcPr>
            <w:tcW w:w="2557" w:type="dxa"/>
            <w:tcBorders>
              <w:top w:val="single" w:sz="4" w:space="0" w:color="000000"/>
              <w:left w:val="single" w:sz="4" w:space="0" w:color="000000"/>
              <w:bottom w:val="single" w:sz="4" w:space="0" w:color="000000"/>
            </w:tcBorders>
          </w:tcPr>
          <w:p w14:paraId="0B7089F7" w14:textId="77777777" w:rsidR="00AC7B2B" w:rsidRPr="00EA4EC2" w:rsidRDefault="00AC7B2B" w:rsidP="00062CC1">
            <w:pPr>
              <w:snapToGrid w:val="0"/>
            </w:pPr>
            <w:r w:rsidRPr="00EA4EC2">
              <w:t>Квалификационный уровень</w:t>
            </w:r>
          </w:p>
        </w:tc>
        <w:tc>
          <w:tcPr>
            <w:tcW w:w="4536" w:type="dxa"/>
            <w:tcBorders>
              <w:top w:val="single" w:sz="4" w:space="0" w:color="000000"/>
              <w:left w:val="single" w:sz="4" w:space="0" w:color="000000"/>
              <w:bottom w:val="single" w:sz="4" w:space="0" w:color="000000"/>
            </w:tcBorders>
          </w:tcPr>
          <w:p w14:paraId="77699262" w14:textId="77777777" w:rsidR="00AC7B2B" w:rsidRPr="00EA4EC2" w:rsidRDefault="00AC7B2B" w:rsidP="00062CC1">
            <w:pPr>
              <w:snapToGrid w:val="0"/>
            </w:pPr>
            <w:r w:rsidRPr="00EA4EC2">
              <w:t>Должности, отнесенные к квалификационным уровням</w:t>
            </w:r>
          </w:p>
        </w:tc>
        <w:tc>
          <w:tcPr>
            <w:tcW w:w="992" w:type="dxa"/>
            <w:gridSpan w:val="2"/>
            <w:tcBorders>
              <w:top w:val="single" w:sz="4" w:space="0" w:color="000000"/>
              <w:left w:val="single" w:sz="4" w:space="0" w:color="000000"/>
              <w:bottom w:val="single" w:sz="4" w:space="0" w:color="000000"/>
            </w:tcBorders>
          </w:tcPr>
          <w:p w14:paraId="2821A8A6" w14:textId="77777777" w:rsidR="00AC7B2B" w:rsidRPr="00EA4EC2" w:rsidRDefault="00AC7B2B" w:rsidP="00062CC1">
            <w:pPr>
              <w:snapToGrid w:val="0"/>
            </w:pPr>
            <w:r w:rsidRPr="00EA4EC2">
              <w:t>Минимальный оклад,</w:t>
            </w:r>
            <w:r w:rsidRPr="00EA4EC2">
              <w:rPr>
                <w:lang w:val="en-US"/>
              </w:rPr>
              <w:t xml:space="preserve"> </w:t>
            </w:r>
            <w:r w:rsidRPr="00EA4EC2">
              <w:t>руб.</w:t>
            </w:r>
          </w:p>
        </w:tc>
        <w:tc>
          <w:tcPr>
            <w:tcW w:w="1701" w:type="dxa"/>
            <w:tcBorders>
              <w:top w:val="single" w:sz="4" w:space="0" w:color="000000"/>
              <w:left w:val="single" w:sz="4" w:space="0" w:color="000000"/>
              <w:bottom w:val="single" w:sz="4" w:space="0" w:color="000000"/>
              <w:right w:val="single" w:sz="4" w:space="0" w:color="000000"/>
            </w:tcBorders>
          </w:tcPr>
          <w:p w14:paraId="2E4FA346" w14:textId="77777777" w:rsidR="00AC7B2B" w:rsidRPr="00EA4EC2" w:rsidRDefault="00AC7B2B" w:rsidP="00062CC1">
            <w:pPr>
              <w:snapToGrid w:val="0"/>
            </w:pPr>
            <w:r w:rsidRPr="00EA4EC2">
              <w:t>Коэффициент по занимаемой должности</w:t>
            </w:r>
          </w:p>
        </w:tc>
      </w:tr>
      <w:tr w:rsidR="00AC7B2B" w:rsidRPr="00EA4EC2" w14:paraId="7F16DAC8" w14:textId="77777777" w:rsidTr="00062CC1">
        <w:trPr>
          <w:trHeight w:val="275"/>
        </w:trPr>
        <w:tc>
          <w:tcPr>
            <w:tcW w:w="9786" w:type="dxa"/>
            <w:gridSpan w:val="5"/>
            <w:tcBorders>
              <w:top w:val="single" w:sz="4" w:space="0" w:color="000000"/>
              <w:left w:val="single" w:sz="4" w:space="0" w:color="000000"/>
              <w:bottom w:val="single" w:sz="4" w:space="0" w:color="000000"/>
              <w:right w:val="single" w:sz="4" w:space="0" w:color="000000"/>
            </w:tcBorders>
            <w:vAlign w:val="center"/>
          </w:tcPr>
          <w:p w14:paraId="2E11E1F9" w14:textId="77777777" w:rsidR="00AC7B2B" w:rsidRPr="00EA4EC2" w:rsidRDefault="00AC7B2B" w:rsidP="00062CC1">
            <w:pPr>
              <w:snapToGrid w:val="0"/>
              <w:rPr>
                <w:b/>
              </w:rPr>
            </w:pPr>
            <w:r w:rsidRPr="00EA4EC2">
              <w:rPr>
                <w:b/>
              </w:rPr>
              <w:t>ПКГ должностей работников учебно-вспомогательного персонала первого уровня</w:t>
            </w:r>
          </w:p>
        </w:tc>
      </w:tr>
      <w:tr w:rsidR="00AC7B2B" w:rsidRPr="00EA4EC2" w14:paraId="21AA9131" w14:textId="77777777" w:rsidTr="00062CC1">
        <w:trPr>
          <w:trHeight w:val="705"/>
        </w:trPr>
        <w:tc>
          <w:tcPr>
            <w:tcW w:w="2557" w:type="dxa"/>
            <w:tcBorders>
              <w:left w:val="single" w:sz="4" w:space="0" w:color="000000"/>
              <w:bottom w:val="single" w:sz="4" w:space="0" w:color="000000"/>
            </w:tcBorders>
          </w:tcPr>
          <w:p w14:paraId="2AD415E1" w14:textId="77777777" w:rsidR="00AC7B2B" w:rsidRPr="00EA4EC2" w:rsidRDefault="00AC7B2B" w:rsidP="00062CC1">
            <w:pPr>
              <w:snapToGrid w:val="0"/>
            </w:pPr>
            <w:r w:rsidRPr="00EA4EC2">
              <w:t>1 квалификационный уровень</w:t>
            </w:r>
          </w:p>
        </w:tc>
        <w:tc>
          <w:tcPr>
            <w:tcW w:w="4536" w:type="dxa"/>
            <w:tcBorders>
              <w:top w:val="single" w:sz="4" w:space="0" w:color="000000"/>
              <w:left w:val="single" w:sz="4" w:space="0" w:color="000000"/>
              <w:bottom w:val="single" w:sz="4" w:space="0" w:color="000000"/>
            </w:tcBorders>
          </w:tcPr>
          <w:p w14:paraId="25582FE2" w14:textId="77777777" w:rsidR="00AC7B2B" w:rsidRPr="00EA4EC2" w:rsidRDefault="00AC7B2B" w:rsidP="00062CC1">
            <w:pPr>
              <w:snapToGrid w:val="0"/>
            </w:pPr>
            <w:r w:rsidRPr="00EA4EC2">
              <w:t>Вожатый; помощник воспитателя; секретарь учебной части</w:t>
            </w:r>
          </w:p>
        </w:tc>
        <w:tc>
          <w:tcPr>
            <w:tcW w:w="992" w:type="dxa"/>
            <w:gridSpan w:val="2"/>
            <w:tcBorders>
              <w:left w:val="single" w:sz="4" w:space="0" w:color="000000"/>
              <w:bottom w:val="single" w:sz="4" w:space="0" w:color="000000"/>
            </w:tcBorders>
          </w:tcPr>
          <w:p w14:paraId="4331AE18" w14:textId="77777777" w:rsidR="00AC7B2B" w:rsidRPr="00EA4EC2" w:rsidRDefault="00AC7B2B" w:rsidP="00062CC1">
            <w:pPr>
              <w:snapToGrid w:val="0"/>
            </w:pPr>
            <w:r w:rsidRPr="00EA4EC2">
              <w:t>4946</w:t>
            </w:r>
          </w:p>
        </w:tc>
        <w:tc>
          <w:tcPr>
            <w:tcW w:w="1701" w:type="dxa"/>
            <w:tcBorders>
              <w:left w:val="single" w:sz="4" w:space="0" w:color="000000"/>
              <w:bottom w:val="single" w:sz="4" w:space="0" w:color="000000"/>
              <w:right w:val="single" w:sz="4" w:space="0" w:color="000000"/>
            </w:tcBorders>
          </w:tcPr>
          <w:p w14:paraId="63F0A303" w14:textId="77777777" w:rsidR="00AC7B2B" w:rsidRPr="00EA4EC2" w:rsidRDefault="00AC7B2B" w:rsidP="00062CC1">
            <w:pPr>
              <w:snapToGrid w:val="0"/>
            </w:pPr>
            <w:r w:rsidRPr="00EA4EC2">
              <w:t>1</w:t>
            </w:r>
          </w:p>
        </w:tc>
      </w:tr>
      <w:tr w:rsidR="00AC7B2B" w:rsidRPr="00EA4EC2" w14:paraId="7B5E0F63" w14:textId="77777777" w:rsidTr="00062CC1">
        <w:trPr>
          <w:trHeight w:val="249"/>
        </w:trPr>
        <w:tc>
          <w:tcPr>
            <w:tcW w:w="9786" w:type="dxa"/>
            <w:gridSpan w:val="5"/>
            <w:tcBorders>
              <w:top w:val="single" w:sz="4" w:space="0" w:color="000000"/>
              <w:left w:val="single" w:sz="4" w:space="0" w:color="000000"/>
              <w:bottom w:val="single" w:sz="4" w:space="0" w:color="000000"/>
              <w:right w:val="single" w:sz="4" w:space="0" w:color="000000"/>
            </w:tcBorders>
          </w:tcPr>
          <w:p w14:paraId="2790DC3E" w14:textId="77777777" w:rsidR="00AC7B2B" w:rsidRPr="00EA4EC2" w:rsidRDefault="00AC7B2B" w:rsidP="00062CC1">
            <w:pPr>
              <w:snapToGrid w:val="0"/>
              <w:rPr>
                <w:b/>
              </w:rPr>
            </w:pPr>
            <w:r w:rsidRPr="00EA4EC2">
              <w:rPr>
                <w:b/>
              </w:rPr>
              <w:t>ПКГ должностей работников учебно-вспомогательного персонала второго уровня</w:t>
            </w:r>
          </w:p>
        </w:tc>
      </w:tr>
      <w:tr w:rsidR="00AC7B2B" w:rsidRPr="00EA4EC2" w14:paraId="083246B1" w14:textId="77777777" w:rsidTr="00062CC1">
        <w:trPr>
          <w:trHeight w:val="637"/>
        </w:trPr>
        <w:tc>
          <w:tcPr>
            <w:tcW w:w="2557" w:type="dxa"/>
            <w:tcBorders>
              <w:top w:val="single" w:sz="4" w:space="0" w:color="000000"/>
              <w:left w:val="single" w:sz="4" w:space="0" w:color="000000"/>
            </w:tcBorders>
          </w:tcPr>
          <w:p w14:paraId="62813323" w14:textId="77777777" w:rsidR="00AC7B2B" w:rsidRPr="00EA4EC2" w:rsidRDefault="00AC7B2B" w:rsidP="00062CC1">
            <w:pPr>
              <w:snapToGrid w:val="0"/>
            </w:pPr>
            <w:r w:rsidRPr="00EA4EC2">
              <w:t>1 квалификационный уровень</w:t>
            </w:r>
          </w:p>
        </w:tc>
        <w:tc>
          <w:tcPr>
            <w:tcW w:w="4536" w:type="dxa"/>
            <w:tcBorders>
              <w:top w:val="single" w:sz="4" w:space="0" w:color="000000"/>
              <w:left w:val="single" w:sz="4" w:space="0" w:color="000000"/>
            </w:tcBorders>
          </w:tcPr>
          <w:p w14:paraId="1193AE65" w14:textId="77777777" w:rsidR="00AC7B2B" w:rsidRPr="00EA4EC2" w:rsidRDefault="00AC7B2B" w:rsidP="00062CC1">
            <w:pPr>
              <w:snapToGrid w:val="0"/>
            </w:pPr>
            <w:r w:rsidRPr="00EA4EC2">
              <w:t xml:space="preserve">Дежурный по режиму; </w:t>
            </w:r>
          </w:p>
          <w:p w14:paraId="699602A6" w14:textId="77777777" w:rsidR="00AC7B2B" w:rsidRPr="00EA4EC2" w:rsidRDefault="00AC7B2B" w:rsidP="00062CC1">
            <w:pPr>
              <w:snapToGrid w:val="0"/>
            </w:pPr>
            <w:r w:rsidRPr="00EA4EC2">
              <w:t>младший воспитатель</w:t>
            </w:r>
          </w:p>
        </w:tc>
        <w:tc>
          <w:tcPr>
            <w:tcW w:w="992" w:type="dxa"/>
            <w:gridSpan w:val="2"/>
            <w:tcBorders>
              <w:top w:val="single" w:sz="4" w:space="0" w:color="000000"/>
              <w:left w:val="single" w:sz="4" w:space="0" w:color="000000"/>
            </w:tcBorders>
          </w:tcPr>
          <w:p w14:paraId="3AF08FB8" w14:textId="77777777" w:rsidR="00AC7B2B" w:rsidRPr="00EA4EC2" w:rsidRDefault="00AC7B2B" w:rsidP="00062CC1">
            <w:pPr>
              <w:snapToGrid w:val="0"/>
            </w:pPr>
            <w:r w:rsidRPr="00EA4EC2">
              <w:t>5504</w:t>
            </w:r>
          </w:p>
        </w:tc>
        <w:tc>
          <w:tcPr>
            <w:tcW w:w="1701" w:type="dxa"/>
            <w:tcBorders>
              <w:top w:val="single" w:sz="4" w:space="0" w:color="000000"/>
              <w:left w:val="single" w:sz="4" w:space="0" w:color="000000"/>
              <w:right w:val="single" w:sz="4" w:space="0" w:color="000000"/>
            </w:tcBorders>
          </w:tcPr>
          <w:p w14:paraId="39C65186" w14:textId="77777777" w:rsidR="00AC7B2B" w:rsidRPr="00EA4EC2" w:rsidRDefault="00AC7B2B" w:rsidP="00062CC1">
            <w:pPr>
              <w:snapToGrid w:val="0"/>
            </w:pPr>
            <w:r w:rsidRPr="00EA4EC2">
              <w:t>1</w:t>
            </w:r>
          </w:p>
        </w:tc>
      </w:tr>
      <w:tr w:rsidR="00AC7B2B" w:rsidRPr="00EA4EC2" w14:paraId="42AD3D2A" w14:textId="77777777" w:rsidTr="00062CC1">
        <w:trPr>
          <w:trHeight w:val="590"/>
        </w:trPr>
        <w:tc>
          <w:tcPr>
            <w:tcW w:w="2557" w:type="dxa"/>
            <w:tcBorders>
              <w:top w:val="single" w:sz="4" w:space="0" w:color="000000"/>
              <w:left w:val="single" w:sz="4" w:space="0" w:color="000000"/>
            </w:tcBorders>
          </w:tcPr>
          <w:p w14:paraId="0BCEB2F2" w14:textId="77777777" w:rsidR="00AC7B2B" w:rsidRPr="00EA4EC2" w:rsidRDefault="00AC7B2B" w:rsidP="00062CC1">
            <w:pPr>
              <w:snapToGrid w:val="0"/>
            </w:pPr>
            <w:r w:rsidRPr="00EA4EC2">
              <w:t>2 квалификационный уровень</w:t>
            </w:r>
          </w:p>
        </w:tc>
        <w:tc>
          <w:tcPr>
            <w:tcW w:w="4536" w:type="dxa"/>
            <w:tcBorders>
              <w:top w:val="single" w:sz="4" w:space="0" w:color="000000"/>
              <w:left w:val="single" w:sz="4" w:space="0" w:color="000000"/>
            </w:tcBorders>
          </w:tcPr>
          <w:p w14:paraId="13B39BB3" w14:textId="77777777" w:rsidR="00AC7B2B" w:rsidRPr="00EA4EC2" w:rsidRDefault="00AC7B2B" w:rsidP="00062CC1">
            <w:pPr>
              <w:snapToGrid w:val="0"/>
            </w:pPr>
            <w:r w:rsidRPr="00EA4EC2">
              <w:t xml:space="preserve">Диспетчер образовательной организации; </w:t>
            </w:r>
          </w:p>
          <w:p w14:paraId="6C68D4D4" w14:textId="77777777" w:rsidR="00AC7B2B" w:rsidRPr="00EA4EC2" w:rsidRDefault="00AC7B2B" w:rsidP="00062CC1">
            <w:pPr>
              <w:snapToGrid w:val="0"/>
            </w:pPr>
            <w:r w:rsidRPr="00EA4EC2">
              <w:t>старший дежурный по режиму</w:t>
            </w:r>
          </w:p>
        </w:tc>
        <w:tc>
          <w:tcPr>
            <w:tcW w:w="992" w:type="dxa"/>
            <w:gridSpan w:val="2"/>
            <w:tcBorders>
              <w:top w:val="single" w:sz="4" w:space="0" w:color="000000"/>
              <w:left w:val="single" w:sz="4" w:space="0" w:color="000000"/>
            </w:tcBorders>
          </w:tcPr>
          <w:p w14:paraId="0CB9A8B4" w14:textId="77777777" w:rsidR="00AC7B2B" w:rsidRPr="00EA4EC2" w:rsidRDefault="00AC7B2B" w:rsidP="00062CC1">
            <w:pPr>
              <w:snapToGrid w:val="0"/>
            </w:pPr>
            <w:r w:rsidRPr="00EA4EC2">
              <w:t>6364</w:t>
            </w:r>
          </w:p>
        </w:tc>
        <w:tc>
          <w:tcPr>
            <w:tcW w:w="1701" w:type="dxa"/>
            <w:tcBorders>
              <w:top w:val="single" w:sz="4" w:space="0" w:color="000000"/>
              <w:left w:val="single" w:sz="4" w:space="0" w:color="000000"/>
              <w:right w:val="single" w:sz="4" w:space="0" w:color="000000"/>
            </w:tcBorders>
          </w:tcPr>
          <w:p w14:paraId="4989B338" w14:textId="77777777" w:rsidR="00AC7B2B" w:rsidRPr="00EA4EC2" w:rsidRDefault="00AC7B2B" w:rsidP="00062CC1">
            <w:pPr>
              <w:snapToGrid w:val="0"/>
            </w:pPr>
            <w:r w:rsidRPr="00EA4EC2">
              <w:t>1</w:t>
            </w:r>
          </w:p>
        </w:tc>
      </w:tr>
      <w:tr w:rsidR="00AC7B2B" w:rsidRPr="00EA4EC2" w14:paraId="0D964F7B" w14:textId="77777777" w:rsidTr="00062CC1">
        <w:trPr>
          <w:trHeight w:val="219"/>
        </w:trPr>
        <w:tc>
          <w:tcPr>
            <w:tcW w:w="9786" w:type="dxa"/>
            <w:gridSpan w:val="5"/>
            <w:tcBorders>
              <w:top w:val="single" w:sz="4" w:space="0" w:color="000000"/>
              <w:left w:val="single" w:sz="4" w:space="0" w:color="000000"/>
              <w:bottom w:val="single" w:sz="4" w:space="0" w:color="000000"/>
              <w:right w:val="single" w:sz="4" w:space="0" w:color="000000"/>
            </w:tcBorders>
          </w:tcPr>
          <w:p w14:paraId="0B105B96" w14:textId="77777777" w:rsidR="00AC7B2B" w:rsidRPr="00EA4EC2" w:rsidRDefault="00AC7B2B" w:rsidP="00062CC1">
            <w:pPr>
              <w:snapToGrid w:val="0"/>
              <w:rPr>
                <w:b/>
              </w:rPr>
            </w:pPr>
            <w:r w:rsidRPr="00EA4EC2">
              <w:rPr>
                <w:b/>
              </w:rPr>
              <w:t>ПКГ должностей педагогических работников</w:t>
            </w:r>
          </w:p>
        </w:tc>
      </w:tr>
      <w:tr w:rsidR="00AC7B2B" w:rsidRPr="00EA4EC2" w14:paraId="2E67A359" w14:textId="77777777" w:rsidTr="00062CC1">
        <w:trPr>
          <w:trHeight w:val="377"/>
        </w:trPr>
        <w:tc>
          <w:tcPr>
            <w:tcW w:w="2557" w:type="dxa"/>
            <w:tcBorders>
              <w:top w:val="single" w:sz="4" w:space="0" w:color="000000"/>
              <w:left w:val="single" w:sz="4" w:space="0" w:color="000000"/>
            </w:tcBorders>
          </w:tcPr>
          <w:p w14:paraId="5A73C7D2" w14:textId="77777777" w:rsidR="00AC7B2B" w:rsidRPr="00EA4EC2" w:rsidRDefault="00AC7B2B" w:rsidP="00062CC1">
            <w:pPr>
              <w:snapToGrid w:val="0"/>
            </w:pPr>
            <w:r w:rsidRPr="00EA4EC2">
              <w:t>1 квалификационный уровень</w:t>
            </w:r>
          </w:p>
        </w:tc>
        <w:tc>
          <w:tcPr>
            <w:tcW w:w="4536" w:type="dxa"/>
            <w:tcBorders>
              <w:top w:val="single" w:sz="4" w:space="0" w:color="000000"/>
              <w:left w:val="single" w:sz="4" w:space="0" w:color="000000"/>
              <w:bottom w:val="single" w:sz="4" w:space="0" w:color="000000"/>
            </w:tcBorders>
          </w:tcPr>
          <w:p w14:paraId="26C5AE97" w14:textId="77777777" w:rsidR="00AC7B2B" w:rsidRPr="00EA4EC2" w:rsidRDefault="00AC7B2B" w:rsidP="00062CC1">
            <w:pPr>
              <w:snapToGrid w:val="0"/>
            </w:pPr>
            <w:r w:rsidRPr="00EA4EC2">
              <w:t xml:space="preserve">Инструктор по труду; </w:t>
            </w:r>
          </w:p>
          <w:p w14:paraId="08C78E88" w14:textId="77777777" w:rsidR="00AC7B2B" w:rsidRPr="00EA4EC2" w:rsidRDefault="00AC7B2B" w:rsidP="00062CC1">
            <w:pPr>
              <w:snapToGrid w:val="0"/>
            </w:pPr>
            <w:r w:rsidRPr="00EA4EC2">
              <w:t xml:space="preserve">инструктор по физической культуре; музыкальный руководитель; </w:t>
            </w:r>
          </w:p>
          <w:p w14:paraId="6AB3A94E" w14:textId="77777777" w:rsidR="00AC7B2B" w:rsidRPr="00EA4EC2" w:rsidRDefault="00AC7B2B" w:rsidP="00062CC1">
            <w:pPr>
              <w:snapToGrid w:val="0"/>
            </w:pPr>
            <w:r w:rsidRPr="00EA4EC2">
              <w:t>старший вожатый</w:t>
            </w:r>
          </w:p>
        </w:tc>
        <w:tc>
          <w:tcPr>
            <w:tcW w:w="992" w:type="dxa"/>
            <w:gridSpan w:val="2"/>
            <w:tcBorders>
              <w:top w:val="single" w:sz="4" w:space="0" w:color="000000"/>
              <w:left w:val="single" w:sz="4" w:space="0" w:color="000000"/>
              <w:bottom w:val="single" w:sz="4" w:space="0" w:color="000000"/>
            </w:tcBorders>
          </w:tcPr>
          <w:p w14:paraId="0973147E" w14:textId="77777777" w:rsidR="00AC7B2B" w:rsidRPr="00EA4EC2" w:rsidRDefault="00AC7B2B" w:rsidP="00062CC1">
            <w:pPr>
              <w:snapToGrid w:val="0"/>
            </w:pPr>
            <w:r w:rsidRPr="00EA4EC2">
              <w:t>7253</w:t>
            </w:r>
          </w:p>
        </w:tc>
        <w:tc>
          <w:tcPr>
            <w:tcW w:w="1701" w:type="dxa"/>
            <w:tcBorders>
              <w:top w:val="single" w:sz="4" w:space="0" w:color="000000"/>
              <w:left w:val="single" w:sz="4" w:space="0" w:color="000000"/>
              <w:bottom w:val="single" w:sz="4" w:space="0" w:color="000000"/>
              <w:right w:val="single" w:sz="4" w:space="0" w:color="000000"/>
            </w:tcBorders>
          </w:tcPr>
          <w:p w14:paraId="1EE5E29E" w14:textId="77777777" w:rsidR="00AC7B2B" w:rsidRPr="00EA4EC2" w:rsidRDefault="00AC7B2B" w:rsidP="00062CC1">
            <w:pPr>
              <w:snapToGrid w:val="0"/>
            </w:pPr>
            <w:r w:rsidRPr="00EA4EC2">
              <w:t xml:space="preserve">1 - без категории; </w:t>
            </w:r>
          </w:p>
          <w:p w14:paraId="74338DC1" w14:textId="77777777" w:rsidR="00AC7B2B" w:rsidRPr="00EA4EC2" w:rsidRDefault="00AC7B2B" w:rsidP="00062CC1">
            <w:r w:rsidRPr="00EA4EC2">
              <w:t>1,05 - первая категория;</w:t>
            </w:r>
          </w:p>
          <w:p w14:paraId="78D21474" w14:textId="77777777" w:rsidR="00AC7B2B" w:rsidRPr="00EA4EC2" w:rsidRDefault="00AC7B2B" w:rsidP="00062CC1">
            <w:r w:rsidRPr="00EA4EC2">
              <w:t>1,10 - высшая категория.</w:t>
            </w:r>
          </w:p>
        </w:tc>
      </w:tr>
      <w:tr w:rsidR="00AC7B2B" w:rsidRPr="00EA4EC2" w14:paraId="08189C84" w14:textId="77777777" w:rsidTr="00062CC1">
        <w:trPr>
          <w:trHeight w:val="1436"/>
        </w:trPr>
        <w:tc>
          <w:tcPr>
            <w:tcW w:w="2557" w:type="dxa"/>
            <w:tcBorders>
              <w:top w:val="single" w:sz="4" w:space="0" w:color="000000"/>
              <w:left w:val="single" w:sz="4" w:space="0" w:color="000000"/>
            </w:tcBorders>
          </w:tcPr>
          <w:p w14:paraId="58F254E3" w14:textId="77777777" w:rsidR="00AC7B2B" w:rsidRPr="00EA4EC2" w:rsidRDefault="00AC7B2B" w:rsidP="00062CC1">
            <w:pPr>
              <w:snapToGrid w:val="0"/>
            </w:pPr>
            <w:r w:rsidRPr="00EA4EC2">
              <w:t>2 квалификационный уровень</w:t>
            </w:r>
          </w:p>
        </w:tc>
        <w:tc>
          <w:tcPr>
            <w:tcW w:w="4536" w:type="dxa"/>
            <w:tcBorders>
              <w:top w:val="single" w:sz="4" w:space="0" w:color="000000"/>
              <w:left w:val="single" w:sz="4" w:space="0" w:color="000000"/>
              <w:bottom w:val="single" w:sz="4" w:space="0" w:color="000000"/>
            </w:tcBorders>
          </w:tcPr>
          <w:p w14:paraId="63AF7436" w14:textId="77777777" w:rsidR="00AC7B2B" w:rsidRPr="00EA4EC2" w:rsidRDefault="00AC7B2B" w:rsidP="00062CC1">
            <w:pPr>
              <w:snapToGrid w:val="0"/>
            </w:pPr>
            <w:r w:rsidRPr="00EA4EC2">
              <w:t xml:space="preserve">Инструктор-методист; </w:t>
            </w:r>
          </w:p>
          <w:p w14:paraId="5D0A1D19" w14:textId="77777777" w:rsidR="00AC7B2B" w:rsidRPr="00EA4EC2" w:rsidRDefault="00AC7B2B" w:rsidP="00062CC1">
            <w:pPr>
              <w:snapToGrid w:val="0"/>
            </w:pPr>
            <w:r w:rsidRPr="00EA4EC2">
              <w:t xml:space="preserve">концертмейстер; </w:t>
            </w:r>
          </w:p>
          <w:p w14:paraId="680B2DFB" w14:textId="77777777" w:rsidR="00AC7B2B" w:rsidRPr="00EA4EC2" w:rsidRDefault="00AC7B2B" w:rsidP="00062CC1">
            <w:pPr>
              <w:snapToGrid w:val="0"/>
            </w:pPr>
            <w:r w:rsidRPr="00EA4EC2">
              <w:t xml:space="preserve">аккомпаниатор; </w:t>
            </w:r>
          </w:p>
          <w:p w14:paraId="0FEFF797" w14:textId="77777777" w:rsidR="00AC7B2B" w:rsidRPr="00EA4EC2" w:rsidRDefault="00AC7B2B" w:rsidP="00062CC1">
            <w:pPr>
              <w:snapToGrid w:val="0"/>
            </w:pPr>
            <w:r w:rsidRPr="00EA4EC2">
              <w:t xml:space="preserve">педагог дополнительного образования; педагог-организатор; </w:t>
            </w:r>
          </w:p>
          <w:p w14:paraId="03FA0392" w14:textId="77777777" w:rsidR="00AC7B2B" w:rsidRPr="00EA4EC2" w:rsidRDefault="00AC7B2B" w:rsidP="00062CC1">
            <w:pPr>
              <w:snapToGrid w:val="0"/>
            </w:pPr>
            <w:r w:rsidRPr="00EA4EC2">
              <w:t xml:space="preserve">социальный педагог; </w:t>
            </w:r>
          </w:p>
          <w:p w14:paraId="2967B5DB" w14:textId="77777777" w:rsidR="00AC7B2B" w:rsidRPr="00EA4EC2" w:rsidRDefault="00AC7B2B" w:rsidP="00062CC1">
            <w:pPr>
              <w:snapToGrid w:val="0"/>
            </w:pPr>
            <w:r w:rsidRPr="00EA4EC2">
              <w:t>тренер-преподаватель</w:t>
            </w:r>
          </w:p>
        </w:tc>
        <w:tc>
          <w:tcPr>
            <w:tcW w:w="992" w:type="dxa"/>
            <w:gridSpan w:val="2"/>
            <w:tcBorders>
              <w:top w:val="single" w:sz="4" w:space="0" w:color="000000"/>
              <w:left w:val="single" w:sz="4" w:space="0" w:color="000000"/>
              <w:bottom w:val="single" w:sz="4" w:space="0" w:color="000000"/>
            </w:tcBorders>
          </w:tcPr>
          <w:p w14:paraId="0AB866C8" w14:textId="77777777" w:rsidR="00AC7B2B" w:rsidRPr="00EA4EC2" w:rsidRDefault="00AC7B2B" w:rsidP="00062CC1">
            <w:pPr>
              <w:snapToGrid w:val="0"/>
            </w:pPr>
            <w:r w:rsidRPr="00EA4EC2">
              <w:t>7943</w:t>
            </w:r>
          </w:p>
          <w:p w14:paraId="5F4BC06D" w14:textId="77777777" w:rsidR="00AC7B2B" w:rsidRPr="00EA4EC2" w:rsidRDefault="00AC7B2B" w:rsidP="00062CC1"/>
        </w:tc>
        <w:tc>
          <w:tcPr>
            <w:tcW w:w="1701" w:type="dxa"/>
            <w:tcBorders>
              <w:top w:val="single" w:sz="4" w:space="0" w:color="000000"/>
              <w:left w:val="single" w:sz="4" w:space="0" w:color="000000"/>
              <w:right w:val="single" w:sz="4" w:space="0" w:color="000000"/>
            </w:tcBorders>
          </w:tcPr>
          <w:p w14:paraId="7821F128" w14:textId="77777777" w:rsidR="00AC7B2B" w:rsidRPr="00EA4EC2" w:rsidRDefault="00AC7B2B" w:rsidP="00062CC1">
            <w:pPr>
              <w:snapToGrid w:val="0"/>
            </w:pPr>
            <w:r w:rsidRPr="00EA4EC2">
              <w:t xml:space="preserve">1- без категории; </w:t>
            </w:r>
          </w:p>
          <w:p w14:paraId="492D8A62" w14:textId="77777777" w:rsidR="00AC7B2B" w:rsidRPr="00EA4EC2" w:rsidRDefault="00AC7B2B" w:rsidP="00062CC1">
            <w:r w:rsidRPr="00EA4EC2">
              <w:t>1,05 – первая категория;</w:t>
            </w:r>
          </w:p>
          <w:p w14:paraId="7322BF5E" w14:textId="77777777" w:rsidR="00AC7B2B" w:rsidRPr="00EA4EC2" w:rsidRDefault="00AC7B2B" w:rsidP="00062CC1">
            <w:r w:rsidRPr="00EA4EC2">
              <w:t>1,10- высшая категория.</w:t>
            </w:r>
          </w:p>
          <w:p w14:paraId="17147D53" w14:textId="77777777" w:rsidR="00AC7B2B" w:rsidRPr="00EA4EC2" w:rsidRDefault="00AC7B2B" w:rsidP="00062CC1"/>
        </w:tc>
      </w:tr>
      <w:tr w:rsidR="00AC7B2B" w:rsidRPr="00EA4EC2" w14:paraId="17608729" w14:textId="77777777" w:rsidTr="00062CC1">
        <w:trPr>
          <w:trHeight w:val="557"/>
        </w:trPr>
        <w:tc>
          <w:tcPr>
            <w:tcW w:w="2557" w:type="dxa"/>
            <w:tcBorders>
              <w:top w:val="single" w:sz="4" w:space="0" w:color="000000"/>
              <w:left w:val="single" w:sz="4" w:space="0" w:color="000000"/>
            </w:tcBorders>
          </w:tcPr>
          <w:p w14:paraId="333932BF" w14:textId="77777777" w:rsidR="00AC7B2B" w:rsidRPr="00EA4EC2" w:rsidRDefault="00AC7B2B" w:rsidP="00062CC1">
            <w:pPr>
              <w:snapToGrid w:val="0"/>
            </w:pPr>
            <w:r w:rsidRPr="00EA4EC2">
              <w:lastRenderedPageBreak/>
              <w:t>3 квалификационный уровень</w:t>
            </w:r>
          </w:p>
        </w:tc>
        <w:tc>
          <w:tcPr>
            <w:tcW w:w="4536" w:type="dxa"/>
            <w:tcBorders>
              <w:top w:val="single" w:sz="4" w:space="0" w:color="000000"/>
              <w:left w:val="single" w:sz="4" w:space="0" w:color="000000"/>
              <w:bottom w:val="single" w:sz="4" w:space="0" w:color="000000"/>
            </w:tcBorders>
          </w:tcPr>
          <w:p w14:paraId="345C851B" w14:textId="77777777" w:rsidR="00AC7B2B" w:rsidRPr="00EA4EC2" w:rsidRDefault="00AC7B2B" w:rsidP="00062CC1">
            <w:pPr>
              <w:snapToGrid w:val="0"/>
            </w:pPr>
            <w:r w:rsidRPr="00EA4EC2">
              <w:t xml:space="preserve">Воспитатель; </w:t>
            </w:r>
          </w:p>
          <w:p w14:paraId="5C6B2DBB" w14:textId="77777777" w:rsidR="00AC7B2B" w:rsidRPr="00EA4EC2" w:rsidRDefault="00AC7B2B" w:rsidP="00062CC1">
            <w:pPr>
              <w:snapToGrid w:val="0"/>
            </w:pPr>
            <w:r w:rsidRPr="00EA4EC2">
              <w:t xml:space="preserve">мастер производственного обучения; методист; </w:t>
            </w:r>
          </w:p>
          <w:p w14:paraId="16C63F5F" w14:textId="77777777" w:rsidR="00AC7B2B" w:rsidRPr="00EA4EC2" w:rsidRDefault="00AC7B2B" w:rsidP="00062CC1">
            <w:pPr>
              <w:snapToGrid w:val="0"/>
            </w:pPr>
            <w:r w:rsidRPr="00EA4EC2">
              <w:t xml:space="preserve">педагог-психолог; </w:t>
            </w:r>
          </w:p>
          <w:p w14:paraId="4E79CA38" w14:textId="77777777" w:rsidR="00AC7B2B" w:rsidRPr="00EA4EC2" w:rsidRDefault="00AC7B2B" w:rsidP="00062CC1">
            <w:pPr>
              <w:snapToGrid w:val="0"/>
            </w:pPr>
            <w:r w:rsidRPr="00EA4EC2">
              <w:t xml:space="preserve">старший инструктор-методист; </w:t>
            </w:r>
          </w:p>
          <w:p w14:paraId="314FB4B7" w14:textId="77777777" w:rsidR="00AC7B2B" w:rsidRPr="00EA4EC2" w:rsidRDefault="00AC7B2B" w:rsidP="00062CC1">
            <w:pPr>
              <w:snapToGrid w:val="0"/>
            </w:pPr>
            <w:r w:rsidRPr="00EA4EC2">
              <w:t>старший педагог дополнительного образования;</w:t>
            </w:r>
          </w:p>
          <w:p w14:paraId="59D4994F" w14:textId="77777777" w:rsidR="00AC7B2B" w:rsidRPr="00EA4EC2" w:rsidRDefault="00AC7B2B" w:rsidP="00062CC1">
            <w:pPr>
              <w:snapToGrid w:val="0"/>
            </w:pPr>
            <w:r w:rsidRPr="00EA4EC2">
              <w:t>старший тренер-преподаватель</w:t>
            </w:r>
          </w:p>
        </w:tc>
        <w:tc>
          <w:tcPr>
            <w:tcW w:w="992" w:type="dxa"/>
            <w:gridSpan w:val="2"/>
            <w:tcBorders>
              <w:top w:val="single" w:sz="4" w:space="0" w:color="000000"/>
              <w:left w:val="single" w:sz="4" w:space="0" w:color="000000"/>
              <w:bottom w:val="single" w:sz="4" w:space="0" w:color="000000"/>
            </w:tcBorders>
          </w:tcPr>
          <w:p w14:paraId="4C0A5AD1" w14:textId="77777777" w:rsidR="00AC7B2B" w:rsidRPr="00EA4EC2" w:rsidRDefault="00AC7B2B" w:rsidP="00062CC1">
            <w:pPr>
              <w:snapToGrid w:val="0"/>
            </w:pPr>
            <w:r w:rsidRPr="00EA4EC2">
              <w:t>8412</w:t>
            </w:r>
          </w:p>
        </w:tc>
        <w:tc>
          <w:tcPr>
            <w:tcW w:w="1701" w:type="dxa"/>
            <w:tcBorders>
              <w:top w:val="single" w:sz="4" w:space="0" w:color="000000"/>
              <w:left w:val="single" w:sz="4" w:space="0" w:color="000000"/>
              <w:bottom w:val="single" w:sz="4" w:space="0" w:color="000000"/>
              <w:right w:val="single" w:sz="4" w:space="0" w:color="000000"/>
            </w:tcBorders>
          </w:tcPr>
          <w:p w14:paraId="444AEC13" w14:textId="77777777" w:rsidR="00AC7B2B" w:rsidRPr="00EA4EC2" w:rsidRDefault="00AC7B2B" w:rsidP="00062CC1">
            <w:pPr>
              <w:snapToGrid w:val="0"/>
            </w:pPr>
            <w:r w:rsidRPr="00EA4EC2">
              <w:t xml:space="preserve">1- без категории; </w:t>
            </w:r>
          </w:p>
          <w:p w14:paraId="094F812D" w14:textId="77777777" w:rsidR="00AC7B2B" w:rsidRPr="00EA4EC2" w:rsidRDefault="00AC7B2B" w:rsidP="00062CC1">
            <w:r w:rsidRPr="00EA4EC2">
              <w:t>1,05 – первая категория;</w:t>
            </w:r>
          </w:p>
          <w:p w14:paraId="4A1B60E1" w14:textId="77777777" w:rsidR="00AC7B2B" w:rsidRPr="00EA4EC2" w:rsidRDefault="00AC7B2B" w:rsidP="00062CC1">
            <w:r w:rsidRPr="00EA4EC2">
              <w:t>1,10- высшая категория.</w:t>
            </w:r>
          </w:p>
        </w:tc>
      </w:tr>
      <w:tr w:rsidR="00AC7B2B" w:rsidRPr="00EA4EC2" w14:paraId="573FD97E" w14:textId="77777777" w:rsidTr="00062CC1">
        <w:trPr>
          <w:trHeight w:val="1790"/>
        </w:trPr>
        <w:tc>
          <w:tcPr>
            <w:tcW w:w="2557" w:type="dxa"/>
            <w:tcBorders>
              <w:top w:val="single" w:sz="4" w:space="0" w:color="000000"/>
              <w:left w:val="single" w:sz="4" w:space="0" w:color="000000"/>
            </w:tcBorders>
          </w:tcPr>
          <w:p w14:paraId="6D2DE730" w14:textId="77777777" w:rsidR="00AC7B2B" w:rsidRPr="00EA4EC2" w:rsidRDefault="00AC7B2B" w:rsidP="00062CC1">
            <w:pPr>
              <w:snapToGrid w:val="0"/>
            </w:pPr>
            <w:r w:rsidRPr="00EA4EC2">
              <w:t>4 квалификационный уровень</w:t>
            </w:r>
          </w:p>
        </w:tc>
        <w:tc>
          <w:tcPr>
            <w:tcW w:w="4536" w:type="dxa"/>
            <w:tcBorders>
              <w:top w:val="single" w:sz="4" w:space="0" w:color="000000"/>
              <w:left w:val="single" w:sz="4" w:space="0" w:color="000000"/>
              <w:bottom w:val="single" w:sz="4" w:space="0" w:color="000000"/>
            </w:tcBorders>
          </w:tcPr>
          <w:p w14:paraId="150B1E97" w14:textId="77777777" w:rsidR="00AC7B2B" w:rsidRPr="00EA4EC2" w:rsidRDefault="00AC7B2B" w:rsidP="00062CC1">
            <w:pPr>
              <w:snapToGrid w:val="0"/>
            </w:pPr>
            <w:r w:rsidRPr="00EA4EC2">
              <w:t xml:space="preserve">Педагог-библиотекарь, </w:t>
            </w:r>
          </w:p>
          <w:p w14:paraId="66A14DF6" w14:textId="77777777" w:rsidR="00AC7B2B" w:rsidRPr="00EA4EC2" w:rsidRDefault="00AC7B2B" w:rsidP="00062CC1">
            <w:pPr>
              <w:snapToGrid w:val="0"/>
            </w:pPr>
            <w:r w:rsidRPr="00EA4EC2">
              <w:t xml:space="preserve">преподаватель (кроме должностей преподавателей, отнесенных к профессорско-преподавательскому составу); </w:t>
            </w:r>
          </w:p>
          <w:p w14:paraId="5538BEAB" w14:textId="77777777" w:rsidR="00AC7B2B" w:rsidRPr="00EA4EC2" w:rsidRDefault="00AC7B2B" w:rsidP="00062CC1">
            <w:pPr>
              <w:snapToGrid w:val="0"/>
            </w:pPr>
            <w:r w:rsidRPr="00EA4EC2">
              <w:t>преподаватель-организатор основ безопасности жизнедеятельности; руководитель физического воспитания; старший  воспитатель;</w:t>
            </w:r>
          </w:p>
          <w:p w14:paraId="7CF779F6" w14:textId="77777777" w:rsidR="00AC7B2B" w:rsidRPr="00EA4EC2" w:rsidRDefault="00AC7B2B" w:rsidP="00062CC1">
            <w:pPr>
              <w:snapToGrid w:val="0"/>
            </w:pPr>
            <w:r w:rsidRPr="00EA4EC2">
              <w:t xml:space="preserve">старший методист; </w:t>
            </w:r>
          </w:p>
          <w:p w14:paraId="3D0EDC63" w14:textId="77777777" w:rsidR="00AC7B2B" w:rsidRPr="00EA4EC2" w:rsidRDefault="00AC7B2B" w:rsidP="00062CC1">
            <w:pPr>
              <w:snapToGrid w:val="0"/>
            </w:pPr>
            <w:r w:rsidRPr="00EA4EC2">
              <w:t xml:space="preserve">тьютор (за исключением тьюторов, занятых в сфере высшего и дополнительного профессионального образования); </w:t>
            </w:r>
          </w:p>
          <w:p w14:paraId="7E298BEA" w14:textId="77777777" w:rsidR="00AC7B2B" w:rsidRPr="00EA4EC2" w:rsidRDefault="00AC7B2B" w:rsidP="00062CC1">
            <w:pPr>
              <w:snapToGrid w:val="0"/>
            </w:pPr>
            <w:r w:rsidRPr="00EA4EC2">
              <w:t xml:space="preserve">учитель; </w:t>
            </w:r>
          </w:p>
          <w:p w14:paraId="1AE99AED" w14:textId="77777777" w:rsidR="00AC7B2B" w:rsidRPr="00EA4EC2" w:rsidRDefault="00AC7B2B" w:rsidP="00062CC1">
            <w:pPr>
              <w:snapToGrid w:val="0"/>
            </w:pPr>
            <w:r w:rsidRPr="00EA4EC2">
              <w:t>учитель-логопед (логопед)</w:t>
            </w:r>
          </w:p>
          <w:p w14:paraId="0EE946F3" w14:textId="77777777" w:rsidR="00AC7B2B" w:rsidRPr="00EA4EC2" w:rsidRDefault="00AC7B2B" w:rsidP="00062CC1">
            <w:pPr>
              <w:snapToGrid w:val="0"/>
            </w:pPr>
          </w:p>
        </w:tc>
        <w:tc>
          <w:tcPr>
            <w:tcW w:w="992" w:type="dxa"/>
            <w:gridSpan w:val="2"/>
            <w:tcBorders>
              <w:top w:val="single" w:sz="4" w:space="0" w:color="000000"/>
              <w:left w:val="single" w:sz="4" w:space="0" w:color="000000"/>
              <w:bottom w:val="single" w:sz="4" w:space="0" w:color="000000"/>
            </w:tcBorders>
          </w:tcPr>
          <w:p w14:paraId="26538B61" w14:textId="77777777" w:rsidR="00AC7B2B" w:rsidRPr="00EA4EC2" w:rsidRDefault="00AC7B2B" w:rsidP="00062CC1">
            <w:pPr>
              <w:snapToGrid w:val="0"/>
            </w:pPr>
            <w:r w:rsidRPr="00EA4EC2">
              <w:t>8464</w:t>
            </w:r>
          </w:p>
        </w:tc>
        <w:tc>
          <w:tcPr>
            <w:tcW w:w="1701" w:type="dxa"/>
            <w:tcBorders>
              <w:top w:val="single" w:sz="4" w:space="0" w:color="000000"/>
              <w:left w:val="single" w:sz="4" w:space="0" w:color="000000"/>
              <w:bottom w:val="single" w:sz="4" w:space="0" w:color="000000"/>
              <w:right w:val="single" w:sz="4" w:space="0" w:color="000000"/>
            </w:tcBorders>
          </w:tcPr>
          <w:p w14:paraId="6E16DD6E" w14:textId="77777777" w:rsidR="00AC7B2B" w:rsidRPr="00EA4EC2" w:rsidRDefault="00AC7B2B" w:rsidP="00062CC1">
            <w:pPr>
              <w:snapToGrid w:val="0"/>
            </w:pPr>
            <w:r w:rsidRPr="00EA4EC2">
              <w:t xml:space="preserve">1- без категории; </w:t>
            </w:r>
          </w:p>
          <w:p w14:paraId="7E39B2F4" w14:textId="77777777" w:rsidR="00AC7B2B" w:rsidRPr="00EA4EC2" w:rsidRDefault="00AC7B2B" w:rsidP="00062CC1">
            <w:r w:rsidRPr="00EA4EC2">
              <w:t>1,05-первая категория;</w:t>
            </w:r>
          </w:p>
          <w:p w14:paraId="06932D5C" w14:textId="77777777" w:rsidR="00AC7B2B" w:rsidRPr="00EA4EC2" w:rsidRDefault="00AC7B2B" w:rsidP="00062CC1">
            <w:r w:rsidRPr="00EA4EC2">
              <w:t xml:space="preserve">1,10- высшая категория.      </w:t>
            </w:r>
          </w:p>
        </w:tc>
      </w:tr>
      <w:tr w:rsidR="00AC7B2B" w:rsidRPr="00EA4EC2" w14:paraId="39AC2736" w14:textId="77777777" w:rsidTr="00062CC1">
        <w:trPr>
          <w:trHeight w:val="153"/>
        </w:trPr>
        <w:tc>
          <w:tcPr>
            <w:tcW w:w="9786" w:type="dxa"/>
            <w:gridSpan w:val="5"/>
            <w:tcBorders>
              <w:top w:val="single" w:sz="4" w:space="0" w:color="000000"/>
              <w:left w:val="single" w:sz="4" w:space="0" w:color="000000"/>
              <w:bottom w:val="single" w:sz="4" w:space="0" w:color="000000"/>
              <w:right w:val="single" w:sz="4" w:space="0" w:color="000000"/>
            </w:tcBorders>
          </w:tcPr>
          <w:p w14:paraId="4787A405" w14:textId="77777777" w:rsidR="00AC7B2B" w:rsidRPr="00EA4EC2" w:rsidRDefault="00AC7B2B" w:rsidP="00062CC1">
            <w:pPr>
              <w:snapToGrid w:val="0"/>
              <w:rPr>
                <w:b/>
              </w:rPr>
            </w:pPr>
            <w:r w:rsidRPr="00EA4EC2">
              <w:rPr>
                <w:b/>
              </w:rPr>
              <w:t>ПКГ должностей руководителей структурных подразделений</w:t>
            </w:r>
          </w:p>
        </w:tc>
      </w:tr>
      <w:tr w:rsidR="00AC7B2B" w:rsidRPr="00EA4EC2" w14:paraId="720B705E" w14:textId="77777777" w:rsidTr="00062CC1">
        <w:trPr>
          <w:trHeight w:val="2485"/>
        </w:trPr>
        <w:tc>
          <w:tcPr>
            <w:tcW w:w="2557" w:type="dxa"/>
            <w:tcBorders>
              <w:top w:val="single" w:sz="4" w:space="0" w:color="000000"/>
              <w:left w:val="single" w:sz="4" w:space="0" w:color="000000"/>
            </w:tcBorders>
          </w:tcPr>
          <w:p w14:paraId="1C6922D4" w14:textId="77777777" w:rsidR="00AC7B2B" w:rsidRPr="00EA4EC2" w:rsidRDefault="00AC7B2B" w:rsidP="00062CC1">
            <w:pPr>
              <w:snapToGrid w:val="0"/>
            </w:pPr>
            <w:r w:rsidRPr="00EA4EC2">
              <w:t>1 квалификационный уровень</w:t>
            </w:r>
          </w:p>
        </w:tc>
        <w:tc>
          <w:tcPr>
            <w:tcW w:w="4678" w:type="dxa"/>
            <w:gridSpan w:val="2"/>
            <w:tcBorders>
              <w:top w:val="single" w:sz="4" w:space="0" w:color="000000"/>
              <w:left w:val="single" w:sz="4" w:space="0" w:color="000000"/>
            </w:tcBorders>
          </w:tcPr>
          <w:p w14:paraId="0869DB30" w14:textId="77777777" w:rsidR="00AC7B2B" w:rsidRPr="00EA4EC2" w:rsidRDefault="00AC7B2B" w:rsidP="00062CC1">
            <w:pPr>
              <w:snapToGrid w:val="0"/>
            </w:pPr>
            <w:r w:rsidRPr="00EA4EC2">
              <w:t>Заведующий (начальник) структурным</w:t>
            </w:r>
          </w:p>
          <w:p w14:paraId="600A6E71" w14:textId="77777777" w:rsidR="00AC7B2B" w:rsidRPr="00EA4EC2" w:rsidRDefault="00AC7B2B" w:rsidP="00062CC1">
            <w:r w:rsidRPr="00EA4EC2">
              <w:t>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
        </w:tc>
        <w:tc>
          <w:tcPr>
            <w:tcW w:w="850" w:type="dxa"/>
            <w:tcBorders>
              <w:top w:val="single" w:sz="4" w:space="0" w:color="000000"/>
              <w:left w:val="single" w:sz="4" w:space="0" w:color="000000"/>
            </w:tcBorders>
          </w:tcPr>
          <w:p w14:paraId="0B3BD320" w14:textId="77777777" w:rsidR="00AC7B2B" w:rsidRPr="00EA4EC2" w:rsidRDefault="00AC7B2B" w:rsidP="00062CC1">
            <w:pPr>
              <w:snapToGrid w:val="0"/>
            </w:pPr>
            <w:r w:rsidRPr="00EA4EC2">
              <w:t>8308</w:t>
            </w:r>
          </w:p>
        </w:tc>
        <w:tc>
          <w:tcPr>
            <w:tcW w:w="1701" w:type="dxa"/>
            <w:tcBorders>
              <w:top w:val="single" w:sz="4" w:space="0" w:color="000000"/>
              <w:left w:val="single" w:sz="4" w:space="0" w:color="000000"/>
              <w:right w:val="single" w:sz="4" w:space="0" w:color="000000"/>
            </w:tcBorders>
          </w:tcPr>
          <w:p w14:paraId="111F1F96" w14:textId="77777777" w:rsidR="00AC7B2B" w:rsidRPr="00EA4EC2" w:rsidRDefault="00AC7B2B" w:rsidP="00062CC1">
            <w:pPr>
              <w:snapToGrid w:val="0"/>
            </w:pPr>
            <w:r w:rsidRPr="00EA4EC2">
              <w:t>1</w:t>
            </w:r>
          </w:p>
        </w:tc>
      </w:tr>
      <w:tr w:rsidR="00AC7B2B" w:rsidRPr="00EA4EC2" w14:paraId="5CE04AC1" w14:textId="77777777" w:rsidTr="00062CC1">
        <w:trPr>
          <w:trHeight w:val="1551"/>
        </w:trPr>
        <w:tc>
          <w:tcPr>
            <w:tcW w:w="2557" w:type="dxa"/>
            <w:tcBorders>
              <w:top w:val="single" w:sz="4" w:space="0" w:color="000000"/>
              <w:left w:val="single" w:sz="4" w:space="0" w:color="000000"/>
            </w:tcBorders>
          </w:tcPr>
          <w:p w14:paraId="3BE2ACCD" w14:textId="77777777" w:rsidR="00AC7B2B" w:rsidRPr="00EA4EC2" w:rsidRDefault="00AC7B2B" w:rsidP="00062CC1">
            <w:pPr>
              <w:snapToGrid w:val="0"/>
            </w:pPr>
            <w:r w:rsidRPr="00EA4EC2">
              <w:lastRenderedPageBreak/>
              <w:t>2 квалификационный уровень</w:t>
            </w:r>
          </w:p>
        </w:tc>
        <w:tc>
          <w:tcPr>
            <w:tcW w:w="4678" w:type="dxa"/>
            <w:gridSpan w:val="2"/>
            <w:tcBorders>
              <w:top w:val="single" w:sz="4" w:space="0" w:color="000000"/>
              <w:left w:val="single" w:sz="4" w:space="0" w:color="000000"/>
            </w:tcBorders>
          </w:tcPr>
          <w:p w14:paraId="020C089F" w14:textId="77777777" w:rsidR="00AC7B2B" w:rsidRPr="00EA4EC2" w:rsidRDefault="00AC7B2B" w:rsidP="00062CC1">
            <w:pPr>
              <w:snapToGrid w:val="0"/>
            </w:pPr>
            <w:r w:rsidRPr="00EA4EC2">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заведующий ММЦ, руководитель РЦ; </w:t>
            </w:r>
          </w:p>
        </w:tc>
        <w:tc>
          <w:tcPr>
            <w:tcW w:w="850" w:type="dxa"/>
            <w:tcBorders>
              <w:top w:val="single" w:sz="4" w:space="0" w:color="000000"/>
              <w:left w:val="single" w:sz="4" w:space="0" w:color="000000"/>
            </w:tcBorders>
          </w:tcPr>
          <w:p w14:paraId="22B36E91" w14:textId="77777777" w:rsidR="00AC7B2B" w:rsidRPr="00EA4EC2" w:rsidRDefault="00AC7B2B" w:rsidP="00062CC1">
            <w:pPr>
              <w:snapToGrid w:val="0"/>
            </w:pPr>
            <w:r w:rsidRPr="00EA4EC2">
              <w:t>8792</w:t>
            </w:r>
          </w:p>
        </w:tc>
        <w:tc>
          <w:tcPr>
            <w:tcW w:w="1701" w:type="dxa"/>
            <w:tcBorders>
              <w:top w:val="single" w:sz="4" w:space="0" w:color="000000"/>
              <w:left w:val="single" w:sz="4" w:space="0" w:color="000000"/>
              <w:bottom w:val="single" w:sz="4" w:space="0" w:color="000000"/>
              <w:right w:val="single" w:sz="4" w:space="0" w:color="000000"/>
            </w:tcBorders>
          </w:tcPr>
          <w:p w14:paraId="58A569FF" w14:textId="77777777" w:rsidR="00AC7B2B" w:rsidRPr="00EA4EC2" w:rsidRDefault="00AC7B2B" w:rsidP="00062CC1">
            <w:pPr>
              <w:snapToGrid w:val="0"/>
            </w:pPr>
            <w:r w:rsidRPr="00EA4EC2">
              <w:t>1</w:t>
            </w:r>
          </w:p>
        </w:tc>
      </w:tr>
      <w:tr w:rsidR="00AC7B2B" w:rsidRPr="00EA4EC2" w14:paraId="24914862" w14:textId="77777777" w:rsidTr="00062CC1">
        <w:trPr>
          <w:trHeight w:val="1447"/>
        </w:trPr>
        <w:tc>
          <w:tcPr>
            <w:tcW w:w="2557" w:type="dxa"/>
            <w:tcBorders>
              <w:top w:val="single" w:sz="4" w:space="0" w:color="000000"/>
              <w:left w:val="single" w:sz="4" w:space="0" w:color="000000"/>
              <w:bottom w:val="single" w:sz="4" w:space="0" w:color="000000"/>
            </w:tcBorders>
          </w:tcPr>
          <w:p w14:paraId="23A0B644" w14:textId="77777777" w:rsidR="00AC7B2B" w:rsidRPr="00EA4EC2" w:rsidRDefault="00AC7B2B" w:rsidP="00062CC1">
            <w:pPr>
              <w:snapToGrid w:val="0"/>
            </w:pPr>
            <w:r w:rsidRPr="00EA4EC2">
              <w:t>3 квалификационный уровень</w:t>
            </w:r>
          </w:p>
        </w:tc>
        <w:tc>
          <w:tcPr>
            <w:tcW w:w="4678" w:type="dxa"/>
            <w:gridSpan w:val="2"/>
            <w:tcBorders>
              <w:top w:val="single" w:sz="4" w:space="0" w:color="000000"/>
              <w:left w:val="single" w:sz="4" w:space="0" w:color="000000"/>
              <w:bottom w:val="single" w:sz="4" w:space="0" w:color="000000"/>
            </w:tcBorders>
          </w:tcPr>
          <w:p w14:paraId="677D149C" w14:textId="77777777" w:rsidR="00AC7B2B" w:rsidRPr="00EA4EC2" w:rsidRDefault="00AC7B2B" w:rsidP="00062CC1">
            <w:pPr>
              <w:snapToGrid w:val="0"/>
            </w:pPr>
            <w:r w:rsidRPr="00EA4EC2">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850" w:type="dxa"/>
            <w:tcBorders>
              <w:top w:val="single" w:sz="4" w:space="0" w:color="000000"/>
              <w:left w:val="single" w:sz="4" w:space="0" w:color="000000"/>
              <w:bottom w:val="single" w:sz="4" w:space="0" w:color="000000"/>
            </w:tcBorders>
          </w:tcPr>
          <w:p w14:paraId="448C9092" w14:textId="77777777" w:rsidR="00AC7B2B" w:rsidRPr="00EA4EC2" w:rsidRDefault="00AC7B2B" w:rsidP="00062CC1">
            <w:pPr>
              <w:snapToGrid w:val="0"/>
            </w:pPr>
            <w:r w:rsidRPr="00EA4EC2">
              <w:t>8858</w:t>
            </w:r>
          </w:p>
        </w:tc>
        <w:tc>
          <w:tcPr>
            <w:tcW w:w="1701" w:type="dxa"/>
            <w:tcBorders>
              <w:top w:val="single" w:sz="4" w:space="0" w:color="000000"/>
              <w:left w:val="single" w:sz="4" w:space="0" w:color="000000"/>
              <w:bottom w:val="single" w:sz="4" w:space="0" w:color="000000"/>
              <w:right w:val="single" w:sz="4" w:space="0" w:color="000000"/>
            </w:tcBorders>
          </w:tcPr>
          <w:p w14:paraId="5F92FA18" w14:textId="77777777" w:rsidR="00AC7B2B" w:rsidRPr="00EA4EC2" w:rsidRDefault="00AC7B2B" w:rsidP="00062CC1">
            <w:pPr>
              <w:snapToGrid w:val="0"/>
            </w:pPr>
            <w:r w:rsidRPr="00EA4EC2">
              <w:t>1</w:t>
            </w:r>
          </w:p>
        </w:tc>
      </w:tr>
    </w:tbl>
    <w:p w14:paraId="74928D06" w14:textId="77777777" w:rsidR="00AC7B2B" w:rsidRPr="00EA4EC2" w:rsidRDefault="00AC7B2B" w:rsidP="00AC7B2B">
      <w:r w:rsidRPr="00EA4EC2">
        <w:t>** в общеобразовательных учреждениях</w:t>
      </w:r>
    </w:p>
    <w:p w14:paraId="35390C93" w14:textId="77777777" w:rsidR="00AC7B2B" w:rsidRPr="00EA4EC2" w:rsidRDefault="00AC7B2B" w:rsidP="00AC7B2B">
      <w:pPr>
        <w:jc w:val="center"/>
        <w:rPr>
          <w:b/>
          <w:sz w:val="28"/>
          <w:szCs w:val="28"/>
        </w:rPr>
      </w:pPr>
      <w:r w:rsidRPr="00EA4EC2">
        <w:rPr>
          <w:b/>
          <w:sz w:val="28"/>
          <w:szCs w:val="28"/>
        </w:rPr>
        <w:t>ПКГ общеотраслевых должностей руководителей, специалистов и служащих (утверждены приказом Министерства здравоохранения и социального развития Российской Федерации от 29.05.2008 № 247н)</w:t>
      </w:r>
    </w:p>
    <w:p w14:paraId="68A444BB" w14:textId="77777777" w:rsidR="00AC7B2B" w:rsidRPr="00EA4EC2" w:rsidRDefault="00AC7B2B" w:rsidP="00AC7B2B">
      <w:pPr>
        <w:jc w:val="center"/>
        <w:rPr>
          <w:b/>
          <w:sz w:val="28"/>
          <w:szCs w:val="28"/>
        </w:rPr>
      </w:pPr>
    </w:p>
    <w:tbl>
      <w:tblPr>
        <w:tblW w:w="9752" w:type="dxa"/>
        <w:tblInd w:w="-5" w:type="dxa"/>
        <w:tblLayout w:type="fixed"/>
        <w:tblLook w:val="0000" w:firstRow="0" w:lastRow="0" w:firstColumn="0" w:lastColumn="0" w:noHBand="0" w:noVBand="0"/>
      </w:tblPr>
      <w:tblGrid>
        <w:gridCol w:w="2523"/>
        <w:gridCol w:w="4820"/>
        <w:gridCol w:w="1275"/>
        <w:gridCol w:w="1134"/>
      </w:tblGrid>
      <w:tr w:rsidR="00AC7B2B" w:rsidRPr="00EA4EC2" w14:paraId="02301E44" w14:textId="77777777" w:rsidTr="00062CC1">
        <w:trPr>
          <w:trHeight w:val="568"/>
        </w:trPr>
        <w:tc>
          <w:tcPr>
            <w:tcW w:w="2523" w:type="dxa"/>
            <w:tcBorders>
              <w:top w:val="single" w:sz="4" w:space="0" w:color="000000"/>
              <w:left w:val="single" w:sz="4" w:space="0" w:color="000000"/>
              <w:bottom w:val="single" w:sz="4" w:space="0" w:color="000000"/>
            </w:tcBorders>
          </w:tcPr>
          <w:p w14:paraId="00EDB844" w14:textId="77777777" w:rsidR="00AC7B2B" w:rsidRPr="00EA4EC2" w:rsidRDefault="00AC7B2B" w:rsidP="00062CC1">
            <w:pPr>
              <w:snapToGrid w:val="0"/>
              <w:rPr>
                <w:sz w:val="20"/>
                <w:szCs w:val="20"/>
              </w:rPr>
            </w:pPr>
            <w:r w:rsidRPr="00EA4EC2">
              <w:rPr>
                <w:sz w:val="20"/>
                <w:szCs w:val="20"/>
              </w:rPr>
              <w:t>Квалификационный уровень</w:t>
            </w:r>
          </w:p>
        </w:tc>
        <w:tc>
          <w:tcPr>
            <w:tcW w:w="4820" w:type="dxa"/>
            <w:tcBorders>
              <w:top w:val="single" w:sz="4" w:space="0" w:color="000000"/>
              <w:left w:val="single" w:sz="4" w:space="0" w:color="000000"/>
              <w:bottom w:val="single" w:sz="4" w:space="0" w:color="000000"/>
            </w:tcBorders>
          </w:tcPr>
          <w:p w14:paraId="3AC2C59F" w14:textId="77777777" w:rsidR="00AC7B2B" w:rsidRPr="00EA4EC2" w:rsidRDefault="00AC7B2B" w:rsidP="00062CC1">
            <w:pPr>
              <w:snapToGrid w:val="0"/>
              <w:rPr>
                <w:sz w:val="20"/>
                <w:szCs w:val="20"/>
              </w:rPr>
            </w:pPr>
            <w:r w:rsidRPr="00EA4EC2">
              <w:rPr>
                <w:sz w:val="20"/>
                <w:szCs w:val="20"/>
              </w:rPr>
              <w:t>Должности, отнесенные к квалификационным уровням</w:t>
            </w:r>
          </w:p>
        </w:tc>
        <w:tc>
          <w:tcPr>
            <w:tcW w:w="1275" w:type="dxa"/>
            <w:tcBorders>
              <w:top w:val="single" w:sz="4" w:space="0" w:color="000000"/>
              <w:left w:val="single" w:sz="4" w:space="0" w:color="000000"/>
              <w:bottom w:val="single" w:sz="4" w:space="0" w:color="000000"/>
            </w:tcBorders>
          </w:tcPr>
          <w:p w14:paraId="5D243216" w14:textId="77777777" w:rsidR="00AC7B2B" w:rsidRPr="00EA4EC2" w:rsidRDefault="00AC7B2B" w:rsidP="00062CC1">
            <w:pPr>
              <w:snapToGrid w:val="0"/>
              <w:rPr>
                <w:sz w:val="20"/>
                <w:szCs w:val="20"/>
              </w:rPr>
            </w:pPr>
            <w:r w:rsidRPr="00EA4EC2">
              <w:rPr>
                <w:sz w:val="20"/>
                <w:szCs w:val="20"/>
              </w:rPr>
              <w:t>Минимальный оклад, руб.</w:t>
            </w:r>
          </w:p>
        </w:tc>
        <w:tc>
          <w:tcPr>
            <w:tcW w:w="1134" w:type="dxa"/>
            <w:tcBorders>
              <w:top w:val="single" w:sz="4" w:space="0" w:color="000000"/>
              <w:left w:val="single" w:sz="4" w:space="0" w:color="000000"/>
              <w:bottom w:val="single" w:sz="4" w:space="0" w:color="000000"/>
              <w:right w:val="single" w:sz="4" w:space="0" w:color="000000"/>
            </w:tcBorders>
          </w:tcPr>
          <w:p w14:paraId="50A26CAE" w14:textId="77777777" w:rsidR="00AC7B2B" w:rsidRPr="00EA4EC2" w:rsidRDefault="00AC7B2B" w:rsidP="00062CC1">
            <w:pPr>
              <w:snapToGrid w:val="0"/>
              <w:rPr>
                <w:sz w:val="20"/>
                <w:szCs w:val="20"/>
              </w:rPr>
            </w:pPr>
            <w:r w:rsidRPr="00EA4EC2">
              <w:rPr>
                <w:sz w:val="20"/>
                <w:szCs w:val="20"/>
              </w:rPr>
              <w:t>Коэффициент  по занимаемой должности</w:t>
            </w:r>
          </w:p>
        </w:tc>
      </w:tr>
      <w:tr w:rsidR="00AC7B2B" w:rsidRPr="00EA4EC2" w14:paraId="760AD0D3" w14:textId="77777777" w:rsidTr="00062CC1">
        <w:trPr>
          <w:trHeight w:val="189"/>
        </w:trPr>
        <w:tc>
          <w:tcPr>
            <w:tcW w:w="9752" w:type="dxa"/>
            <w:gridSpan w:val="4"/>
            <w:tcBorders>
              <w:top w:val="single" w:sz="4" w:space="0" w:color="000000"/>
              <w:left w:val="single" w:sz="4" w:space="0" w:color="000000"/>
              <w:bottom w:val="single" w:sz="4" w:space="0" w:color="000000"/>
              <w:right w:val="single" w:sz="4" w:space="0" w:color="000000"/>
            </w:tcBorders>
          </w:tcPr>
          <w:p w14:paraId="0B05BC05" w14:textId="77777777" w:rsidR="00AC7B2B" w:rsidRPr="00EA4EC2" w:rsidRDefault="00AC7B2B" w:rsidP="00062CC1">
            <w:pPr>
              <w:snapToGrid w:val="0"/>
              <w:rPr>
                <w:b/>
              </w:rPr>
            </w:pPr>
            <w:r w:rsidRPr="00EA4EC2">
              <w:rPr>
                <w:b/>
              </w:rPr>
              <w:t>ПКГ «Общеотраслевые должности служащих первого уровня»</w:t>
            </w:r>
          </w:p>
        </w:tc>
      </w:tr>
      <w:tr w:rsidR="00AC7B2B" w:rsidRPr="00EA4EC2" w14:paraId="3BCBF8EE" w14:textId="77777777" w:rsidTr="00062CC1">
        <w:trPr>
          <w:trHeight w:val="920"/>
        </w:trPr>
        <w:tc>
          <w:tcPr>
            <w:tcW w:w="2523" w:type="dxa"/>
            <w:tcBorders>
              <w:left w:val="single" w:sz="4" w:space="0" w:color="000000"/>
            </w:tcBorders>
          </w:tcPr>
          <w:p w14:paraId="17FA2AA7" w14:textId="77777777" w:rsidR="00AC7B2B" w:rsidRPr="00EA4EC2" w:rsidRDefault="00AC7B2B" w:rsidP="00062CC1">
            <w:pPr>
              <w:snapToGrid w:val="0"/>
            </w:pPr>
            <w:r w:rsidRPr="00EA4EC2">
              <w:t>1 квалификационный</w:t>
            </w:r>
          </w:p>
          <w:p w14:paraId="73430488" w14:textId="77777777" w:rsidR="00AC7B2B" w:rsidRPr="00EA4EC2" w:rsidRDefault="00AC7B2B" w:rsidP="00062CC1">
            <w:r w:rsidRPr="00EA4EC2">
              <w:t>уровень</w:t>
            </w:r>
          </w:p>
        </w:tc>
        <w:tc>
          <w:tcPr>
            <w:tcW w:w="4820" w:type="dxa"/>
            <w:tcBorders>
              <w:top w:val="single" w:sz="4" w:space="0" w:color="000000"/>
              <w:left w:val="single" w:sz="4" w:space="0" w:color="000000"/>
            </w:tcBorders>
          </w:tcPr>
          <w:p w14:paraId="6D11DAA0" w14:textId="77777777" w:rsidR="00AC7B2B" w:rsidRPr="00EA4EC2" w:rsidRDefault="00AC7B2B" w:rsidP="00062CC1">
            <w:pPr>
              <w:snapToGrid w:val="0"/>
            </w:pPr>
            <w:r w:rsidRPr="00EA4EC2">
              <w:t xml:space="preserve">Дежурный (по общежитию и </w:t>
            </w:r>
            <w:proofErr w:type="spellStart"/>
            <w:r w:rsidRPr="00EA4EC2">
              <w:t>др</w:t>
            </w:r>
            <w:proofErr w:type="spellEnd"/>
            <w:r w:rsidRPr="00EA4EC2">
              <w:t xml:space="preserve">); </w:t>
            </w:r>
          </w:p>
          <w:p w14:paraId="60FD2AD4" w14:textId="77777777" w:rsidR="00AC7B2B" w:rsidRPr="00EA4EC2" w:rsidRDefault="00AC7B2B" w:rsidP="00062CC1">
            <w:pPr>
              <w:snapToGrid w:val="0"/>
            </w:pPr>
            <w:r w:rsidRPr="00EA4EC2">
              <w:t xml:space="preserve">кассир; </w:t>
            </w:r>
          </w:p>
          <w:p w14:paraId="6B60E6D9" w14:textId="77777777" w:rsidR="00AC7B2B" w:rsidRPr="00EA4EC2" w:rsidRDefault="00AC7B2B" w:rsidP="00062CC1">
            <w:pPr>
              <w:snapToGrid w:val="0"/>
            </w:pPr>
            <w:r w:rsidRPr="00EA4EC2">
              <w:t xml:space="preserve">делопроизводитель, </w:t>
            </w:r>
          </w:p>
          <w:p w14:paraId="7F84F8E1" w14:textId="77777777" w:rsidR="00AC7B2B" w:rsidRPr="00EA4EC2" w:rsidRDefault="00AC7B2B" w:rsidP="00062CC1">
            <w:pPr>
              <w:snapToGrid w:val="0"/>
            </w:pPr>
            <w:r w:rsidRPr="00EA4EC2">
              <w:t xml:space="preserve">машинистка; </w:t>
            </w:r>
          </w:p>
          <w:p w14:paraId="2B4CDF3A" w14:textId="77777777" w:rsidR="00AC7B2B" w:rsidRPr="00EA4EC2" w:rsidRDefault="00AC7B2B" w:rsidP="00062CC1">
            <w:pPr>
              <w:snapToGrid w:val="0"/>
            </w:pPr>
            <w:r w:rsidRPr="00EA4EC2">
              <w:t xml:space="preserve">секретарь; </w:t>
            </w:r>
          </w:p>
          <w:p w14:paraId="3F1C87EA" w14:textId="77777777" w:rsidR="00AC7B2B" w:rsidRPr="00EA4EC2" w:rsidRDefault="00AC7B2B" w:rsidP="00062CC1">
            <w:pPr>
              <w:snapToGrid w:val="0"/>
            </w:pPr>
            <w:r w:rsidRPr="00EA4EC2">
              <w:t xml:space="preserve">секретарь-машинистка; </w:t>
            </w:r>
          </w:p>
        </w:tc>
        <w:tc>
          <w:tcPr>
            <w:tcW w:w="1275" w:type="dxa"/>
            <w:tcBorders>
              <w:left w:val="single" w:sz="4" w:space="0" w:color="000000"/>
            </w:tcBorders>
          </w:tcPr>
          <w:p w14:paraId="4496FFAA" w14:textId="77777777" w:rsidR="00AC7B2B" w:rsidRPr="00EA4EC2" w:rsidRDefault="00AC7B2B" w:rsidP="00062CC1">
            <w:pPr>
              <w:snapToGrid w:val="0"/>
            </w:pPr>
            <w:r w:rsidRPr="00EA4EC2">
              <w:t>5028</w:t>
            </w:r>
          </w:p>
        </w:tc>
        <w:tc>
          <w:tcPr>
            <w:tcW w:w="1134" w:type="dxa"/>
            <w:tcBorders>
              <w:left w:val="single" w:sz="4" w:space="0" w:color="000000"/>
              <w:right w:val="single" w:sz="4" w:space="0" w:color="000000"/>
            </w:tcBorders>
          </w:tcPr>
          <w:p w14:paraId="6FDAE68F" w14:textId="77777777" w:rsidR="00AC7B2B" w:rsidRPr="00EA4EC2" w:rsidRDefault="00AC7B2B" w:rsidP="00062CC1">
            <w:pPr>
              <w:snapToGrid w:val="0"/>
            </w:pPr>
            <w:r w:rsidRPr="00EA4EC2">
              <w:t>1</w:t>
            </w:r>
          </w:p>
        </w:tc>
      </w:tr>
      <w:tr w:rsidR="00AC7B2B" w:rsidRPr="00EA4EC2" w14:paraId="26B5CC23" w14:textId="77777777" w:rsidTr="00062CC1">
        <w:trPr>
          <w:trHeight w:val="875"/>
        </w:trPr>
        <w:tc>
          <w:tcPr>
            <w:tcW w:w="2523" w:type="dxa"/>
            <w:tcBorders>
              <w:top w:val="single" w:sz="4" w:space="0" w:color="000000"/>
              <w:left w:val="single" w:sz="4" w:space="0" w:color="000000"/>
              <w:bottom w:val="single" w:sz="4" w:space="0" w:color="000000"/>
            </w:tcBorders>
          </w:tcPr>
          <w:p w14:paraId="1B199B67" w14:textId="77777777" w:rsidR="00AC7B2B" w:rsidRPr="00EA4EC2" w:rsidRDefault="00AC7B2B" w:rsidP="00062CC1">
            <w:pPr>
              <w:snapToGrid w:val="0"/>
            </w:pPr>
            <w:r w:rsidRPr="00EA4EC2">
              <w:t>2 квалификационный уровень</w:t>
            </w:r>
          </w:p>
        </w:tc>
        <w:tc>
          <w:tcPr>
            <w:tcW w:w="4820" w:type="dxa"/>
            <w:tcBorders>
              <w:top w:val="single" w:sz="4" w:space="0" w:color="000000"/>
              <w:left w:val="single" w:sz="4" w:space="0" w:color="000000"/>
              <w:bottom w:val="single" w:sz="4" w:space="0" w:color="000000"/>
            </w:tcBorders>
          </w:tcPr>
          <w:p w14:paraId="406B8932" w14:textId="77777777" w:rsidR="00AC7B2B" w:rsidRPr="00EA4EC2" w:rsidRDefault="00AC7B2B" w:rsidP="00062CC1">
            <w:pPr>
              <w:snapToGrid w:val="0"/>
            </w:pPr>
            <w:r w:rsidRPr="00EA4EC2">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275" w:type="dxa"/>
            <w:tcBorders>
              <w:top w:val="single" w:sz="4" w:space="0" w:color="000000"/>
              <w:left w:val="single" w:sz="4" w:space="0" w:color="000000"/>
              <w:bottom w:val="single" w:sz="4" w:space="0" w:color="000000"/>
            </w:tcBorders>
          </w:tcPr>
          <w:p w14:paraId="787B27A4" w14:textId="77777777" w:rsidR="00AC7B2B" w:rsidRPr="00EA4EC2" w:rsidRDefault="00AC7B2B" w:rsidP="00062CC1">
            <w:pPr>
              <w:snapToGrid w:val="0"/>
            </w:pPr>
            <w:r w:rsidRPr="00EA4EC2">
              <w:t>5458</w:t>
            </w:r>
          </w:p>
        </w:tc>
        <w:tc>
          <w:tcPr>
            <w:tcW w:w="1134" w:type="dxa"/>
            <w:tcBorders>
              <w:top w:val="single" w:sz="4" w:space="0" w:color="000000"/>
              <w:left w:val="single" w:sz="4" w:space="0" w:color="000000"/>
              <w:right w:val="single" w:sz="4" w:space="0" w:color="000000"/>
            </w:tcBorders>
          </w:tcPr>
          <w:p w14:paraId="27ACAEAC" w14:textId="77777777" w:rsidR="00AC7B2B" w:rsidRPr="00EA4EC2" w:rsidRDefault="00AC7B2B" w:rsidP="00062CC1">
            <w:pPr>
              <w:snapToGrid w:val="0"/>
            </w:pPr>
            <w:r w:rsidRPr="00EA4EC2">
              <w:t>1</w:t>
            </w:r>
          </w:p>
        </w:tc>
      </w:tr>
      <w:tr w:rsidR="00AC7B2B" w:rsidRPr="00EA4EC2" w14:paraId="6B59D9E9" w14:textId="77777777" w:rsidTr="00062CC1">
        <w:trPr>
          <w:trHeight w:val="285"/>
        </w:trPr>
        <w:tc>
          <w:tcPr>
            <w:tcW w:w="9752" w:type="dxa"/>
            <w:gridSpan w:val="4"/>
            <w:tcBorders>
              <w:top w:val="single" w:sz="4" w:space="0" w:color="000000"/>
              <w:left w:val="single" w:sz="4" w:space="0" w:color="000000"/>
              <w:bottom w:val="single" w:sz="4" w:space="0" w:color="000000"/>
              <w:right w:val="single" w:sz="4" w:space="0" w:color="000000"/>
            </w:tcBorders>
          </w:tcPr>
          <w:p w14:paraId="2765116A" w14:textId="77777777" w:rsidR="00AC7B2B" w:rsidRPr="00EA4EC2" w:rsidRDefault="00AC7B2B" w:rsidP="00062CC1">
            <w:pPr>
              <w:snapToGrid w:val="0"/>
              <w:rPr>
                <w:b/>
              </w:rPr>
            </w:pPr>
            <w:r w:rsidRPr="00EA4EC2">
              <w:rPr>
                <w:b/>
              </w:rPr>
              <w:t>ПКГ «Общеотраслевые должности служащих второго уровня»</w:t>
            </w:r>
          </w:p>
        </w:tc>
      </w:tr>
      <w:tr w:rsidR="00AC7B2B" w:rsidRPr="00EA4EC2" w14:paraId="519528D2" w14:textId="77777777" w:rsidTr="00062CC1">
        <w:trPr>
          <w:trHeight w:val="1105"/>
        </w:trPr>
        <w:tc>
          <w:tcPr>
            <w:tcW w:w="2523" w:type="dxa"/>
            <w:tcBorders>
              <w:top w:val="single" w:sz="4" w:space="0" w:color="000000"/>
              <w:left w:val="single" w:sz="4" w:space="0" w:color="000000"/>
              <w:bottom w:val="single" w:sz="4" w:space="0" w:color="000000"/>
            </w:tcBorders>
          </w:tcPr>
          <w:p w14:paraId="7109A7A4" w14:textId="77777777" w:rsidR="00AC7B2B" w:rsidRPr="00EA4EC2" w:rsidRDefault="00AC7B2B" w:rsidP="00062CC1">
            <w:pPr>
              <w:snapToGrid w:val="0"/>
              <w:ind w:left="-26" w:firstLine="26"/>
            </w:pPr>
            <w:r w:rsidRPr="00EA4EC2">
              <w:lastRenderedPageBreak/>
              <w:t>1 квалификационный уровень</w:t>
            </w:r>
          </w:p>
        </w:tc>
        <w:tc>
          <w:tcPr>
            <w:tcW w:w="4820" w:type="dxa"/>
            <w:tcBorders>
              <w:top w:val="single" w:sz="4" w:space="0" w:color="000000"/>
              <w:left w:val="single" w:sz="4" w:space="0" w:color="000000"/>
              <w:bottom w:val="single" w:sz="4" w:space="0" w:color="000000"/>
            </w:tcBorders>
          </w:tcPr>
          <w:p w14:paraId="1A714347" w14:textId="77777777" w:rsidR="00AC7B2B" w:rsidRPr="00EA4EC2" w:rsidRDefault="00AC7B2B" w:rsidP="00062CC1">
            <w:pPr>
              <w:snapToGrid w:val="0"/>
            </w:pPr>
            <w:r w:rsidRPr="00EA4EC2">
              <w:t xml:space="preserve">Администратор, </w:t>
            </w:r>
          </w:p>
          <w:p w14:paraId="062EC8A6" w14:textId="77777777" w:rsidR="00AC7B2B" w:rsidRPr="00EA4EC2" w:rsidRDefault="00AC7B2B" w:rsidP="00062CC1">
            <w:pPr>
              <w:snapToGrid w:val="0"/>
            </w:pPr>
            <w:r w:rsidRPr="00EA4EC2">
              <w:t xml:space="preserve">диспетчер, </w:t>
            </w:r>
          </w:p>
          <w:p w14:paraId="4BD43137" w14:textId="77777777" w:rsidR="00AC7B2B" w:rsidRPr="00EA4EC2" w:rsidRDefault="00AC7B2B" w:rsidP="00062CC1">
            <w:pPr>
              <w:snapToGrid w:val="0"/>
            </w:pPr>
            <w:r w:rsidRPr="00EA4EC2">
              <w:t>инспектор по кадрам;</w:t>
            </w:r>
          </w:p>
          <w:p w14:paraId="2670EB91" w14:textId="77777777" w:rsidR="00AC7B2B" w:rsidRPr="00EA4EC2" w:rsidRDefault="00AC7B2B" w:rsidP="00062CC1">
            <w:pPr>
              <w:snapToGrid w:val="0"/>
            </w:pPr>
            <w:r w:rsidRPr="00EA4EC2">
              <w:t xml:space="preserve">лаборант; </w:t>
            </w:r>
          </w:p>
          <w:p w14:paraId="5509D252" w14:textId="77777777" w:rsidR="00AC7B2B" w:rsidRPr="00EA4EC2" w:rsidRDefault="00AC7B2B" w:rsidP="00062CC1">
            <w:pPr>
              <w:snapToGrid w:val="0"/>
            </w:pPr>
            <w:r w:rsidRPr="00EA4EC2">
              <w:t xml:space="preserve">секретарь руководителя; </w:t>
            </w:r>
          </w:p>
          <w:p w14:paraId="74D679EA" w14:textId="77777777" w:rsidR="00AC7B2B" w:rsidRPr="00EA4EC2" w:rsidRDefault="00AC7B2B" w:rsidP="00062CC1">
            <w:pPr>
              <w:snapToGrid w:val="0"/>
            </w:pPr>
            <w:r w:rsidRPr="00EA4EC2">
              <w:t>техник;</w:t>
            </w:r>
          </w:p>
          <w:p w14:paraId="630FF5F3" w14:textId="77777777" w:rsidR="00AC7B2B" w:rsidRPr="00EA4EC2" w:rsidRDefault="00AC7B2B" w:rsidP="00062CC1">
            <w:pPr>
              <w:snapToGrid w:val="0"/>
            </w:pPr>
            <w:r w:rsidRPr="00EA4EC2">
              <w:t xml:space="preserve">техник по инструменту; </w:t>
            </w:r>
          </w:p>
          <w:p w14:paraId="765B5380" w14:textId="77777777" w:rsidR="00AC7B2B" w:rsidRPr="00EA4EC2" w:rsidRDefault="00AC7B2B" w:rsidP="00062CC1">
            <w:pPr>
              <w:snapToGrid w:val="0"/>
            </w:pPr>
            <w:r w:rsidRPr="00EA4EC2">
              <w:t>техник-программист, техник по защите информации;</w:t>
            </w:r>
          </w:p>
          <w:p w14:paraId="289F48BE" w14:textId="77777777" w:rsidR="00AC7B2B" w:rsidRPr="00EA4EC2" w:rsidRDefault="00AC7B2B" w:rsidP="00062CC1">
            <w:pPr>
              <w:snapToGrid w:val="0"/>
            </w:pPr>
            <w:r w:rsidRPr="00EA4EC2">
              <w:t xml:space="preserve">специалист по работе с молодёжью </w:t>
            </w:r>
          </w:p>
        </w:tc>
        <w:tc>
          <w:tcPr>
            <w:tcW w:w="1275" w:type="dxa"/>
            <w:tcBorders>
              <w:top w:val="single" w:sz="4" w:space="0" w:color="000000"/>
              <w:left w:val="single" w:sz="4" w:space="0" w:color="000000"/>
              <w:bottom w:val="single" w:sz="4" w:space="0" w:color="000000"/>
            </w:tcBorders>
          </w:tcPr>
          <w:p w14:paraId="01B66297" w14:textId="77777777" w:rsidR="00AC7B2B" w:rsidRPr="00EA4EC2" w:rsidRDefault="00AC7B2B" w:rsidP="00062CC1">
            <w:pPr>
              <w:snapToGrid w:val="0"/>
            </w:pPr>
            <w:r w:rsidRPr="00EA4EC2">
              <w:t>5732</w:t>
            </w:r>
          </w:p>
        </w:tc>
        <w:tc>
          <w:tcPr>
            <w:tcW w:w="1134" w:type="dxa"/>
            <w:tcBorders>
              <w:top w:val="single" w:sz="4" w:space="0" w:color="000000"/>
              <w:left w:val="single" w:sz="4" w:space="0" w:color="000000"/>
              <w:bottom w:val="single" w:sz="4" w:space="0" w:color="000000"/>
              <w:right w:val="single" w:sz="4" w:space="0" w:color="000000"/>
            </w:tcBorders>
          </w:tcPr>
          <w:p w14:paraId="4CF0EBDC" w14:textId="77777777" w:rsidR="00AC7B2B" w:rsidRPr="00EA4EC2" w:rsidRDefault="00AC7B2B" w:rsidP="00062CC1">
            <w:pPr>
              <w:snapToGrid w:val="0"/>
            </w:pPr>
            <w:r w:rsidRPr="00EA4EC2">
              <w:t>1</w:t>
            </w:r>
          </w:p>
        </w:tc>
      </w:tr>
      <w:tr w:rsidR="00AC7B2B" w:rsidRPr="00EA4EC2" w14:paraId="1C232FF6" w14:textId="77777777" w:rsidTr="00062CC1">
        <w:trPr>
          <w:trHeight w:val="276"/>
        </w:trPr>
        <w:tc>
          <w:tcPr>
            <w:tcW w:w="2523" w:type="dxa"/>
            <w:tcBorders>
              <w:top w:val="single" w:sz="4" w:space="0" w:color="000000"/>
              <w:left w:val="single" w:sz="4" w:space="0" w:color="000000"/>
              <w:bottom w:val="single" w:sz="4" w:space="0" w:color="000000"/>
            </w:tcBorders>
          </w:tcPr>
          <w:p w14:paraId="624BDF39" w14:textId="77777777" w:rsidR="00AC7B2B" w:rsidRPr="00EA4EC2" w:rsidRDefault="00AC7B2B" w:rsidP="00062CC1">
            <w:pPr>
              <w:snapToGrid w:val="0"/>
            </w:pPr>
            <w:r w:rsidRPr="00EA4EC2">
              <w:t>2 квалификационный уровень</w:t>
            </w:r>
          </w:p>
        </w:tc>
        <w:tc>
          <w:tcPr>
            <w:tcW w:w="4820" w:type="dxa"/>
            <w:tcBorders>
              <w:top w:val="single" w:sz="4" w:space="0" w:color="000000"/>
              <w:left w:val="single" w:sz="4" w:space="0" w:color="000000"/>
              <w:bottom w:val="single" w:sz="4" w:space="0" w:color="000000"/>
            </w:tcBorders>
          </w:tcPr>
          <w:p w14:paraId="13BF6CDE" w14:textId="77777777" w:rsidR="00AC7B2B" w:rsidRPr="00EA4EC2" w:rsidRDefault="00AC7B2B" w:rsidP="00062CC1">
            <w:pPr>
              <w:snapToGrid w:val="0"/>
            </w:pPr>
            <w:r w:rsidRPr="00EA4EC2">
              <w:t xml:space="preserve">Заведующий складом; </w:t>
            </w:r>
          </w:p>
          <w:p w14:paraId="31C04E5A" w14:textId="77777777" w:rsidR="00AC7B2B" w:rsidRPr="00EA4EC2" w:rsidRDefault="00AC7B2B" w:rsidP="00062CC1">
            <w:pPr>
              <w:snapToGrid w:val="0"/>
            </w:pPr>
            <w:r w:rsidRPr="00EA4EC2">
              <w:t xml:space="preserve">заведующий хозяйством; </w:t>
            </w:r>
          </w:p>
          <w:p w14:paraId="398A9409" w14:textId="77777777" w:rsidR="00AC7B2B" w:rsidRPr="00EA4EC2" w:rsidRDefault="00AC7B2B" w:rsidP="00062CC1">
            <w:pPr>
              <w:snapToGrid w:val="0"/>
            </w:pPr>
            <w:r w:rsidRPr="00EA4EC2">
              <w:t xml:space="preserve">должности служащих первого квалификационного уровня, по которым устанавливается производное должностное наименование «старший»; </w:t>
            </w:r>
          </w:p>
          <w:p w14:paraId="145DDFBC" w14:textId="77777777" w:rsidR="00AC7B2B" w:rsidRPr="00EA4EC2" w:rsidRDefault="00AC7B2B" w:rsidP="00062CC1">
            <w:pPr>
              <w:snapToGrid w:val="0"/>
            </w:pPr>
            <w:r w:rsidRPr="00EA4EC2">
              <w:t xml:space="preserve">должности служащих первого квалификационного уровня, по которым может устанавливаться II </w:t>
            </w:r>
            <w:proofErr w:type="spellStart"/>
            <w:r w:rsidRPr="00EA4EC2">
              <w:t>внутридолжностная</w:t>
            </w:r>
            <w:proofErr w:type="spellEnd"/>
            <w:r w:rsidRPr="00EA4EC2">
              <w:t xml:space="preserve"> категория </w:t>
            </w:r>
          </w:p>
        </w:tc>
        <w:tc>
          <w:tcPr>
            <w:tcW w:w="1275" w:type="dxa"/>
            <w:tcBorders>
              <w:top w:val="single" w:sz="4" w:space="0" w:color="000000"/>
              <w:left w:val="single" w:sz="4" w:space="0" w:color="000000"/>
              <w:bottom w:val="single" w:sz="4" w:space="0" w:color="000000"/>
            </w:tcBorders>
          </w:tcPr>
          <w:p w14:paraId="705CE731" w14:textId="77777777" w:rsidR="00AC7B2B" w:rsidRPr="00EA4EC2" w:rsidRDefault="00AC7B2B" w:rsidP="00062CC1">
            <w:pPr>
              <w:snapToGrid w:val="0"/>
            </w:pPr>
            <w:r w:rsidRPr="00EA4EC2">
              <w:t>6973</w:t>
            </w:r>
          </w:p>
        </w:tc>
        <w:tc>
          <w:tcPr>
            <w:tcW w:w="1134" w:type="dxa"/>
            <w:tcBorders>
              <w:top w:val="single" w:sz="4" w:space="0" w:color="000000"/>
              <w:left w:val="single" w:sz="4" w:space="0" w:color="000000"/>
              <w:bottom w:val="single" w:sz="4" w:space="0" w:color="000000"/>
              <w:right w:val="single" w:sz="4" w:space="0" w:color="000000"/>
            </w:tcBorders>
          </w:tcPr>
          <w:p w14:paraId="371E2FF9" w14:textId="77777777" w:rsidR="00AC7B2B" w:rsidRPr="00EA4EC2" w:rsidRDefault="00AC7B2B" w:rsidP="00062CC1">
            <w:pPr>
              <w:snapToGrid w:val="0"/>
            </w:pPr>
            <w:r w:rsidRPr="00EA4EC2">
              <w:t>1</w:t>
            </w:r>
          </w:p>
        </w:tc>
      </w:tr>
      <w:tr w:rsidR="00AC7B2B" w:rsidRPr="00EA4EC2" w14:paraId="30710CBC" w14:textId="77777777" w:rsidTr="00062CC1">
        <w:trPr>
          <w:trHeight w:val="1635"/>
        </w:trPr>
        <w:tc>
          <w:tcPr>
            <w:tcW w:w="2523" w:type="dxa"/>
            <w:tcBorders>
              <w:top w:val="single" w:sz="4" w:space="0" w:color="000000"/>
              <w:left w:val="single" w:sz="4" w:space="0" w:color="000000"/>
            </w:tcBorders>
          </w:tcPr>
          <w:p w14:paraId="0CF3B54E" w14:textId="77777777" w:rsidR="00AC7B2B" w:rsidRPr="00EA4EC2" w:rsidRDefault="00AC7B2B" w:rsidP="00062CC1">
            <w:pPr>
              <w:snapToGrid w:val="0"/>
            </w:pPr>
            <w:r w:rsidRPr="00EA4EC2">
              <w:t>3 квалификационный уровень</w:t>
            </w:r>
          </w:p>
        </w:tc>
        <w:tc>
          <w:tcPr>
            <w:tcW w:w="4820" w:type="dxa"/>
            <w:tcBorders>
              <w:top w:val="single" w:sz="4" w:space="0" w:color="000000"/>
              <w:left w:val="single" w:sz="4" w:space="0" w:color="000000"/>
            </w:tcBorders>
          </w:tcPr>
          <w:p w14:paraId="7C7F2901" w14:textId="77777777" w:rsidR="00AC7B2B" w:rsidRPr="00EA4EC2" w:rsidRDefault="00AC7B2B" w:rsidP="00062CC1">
            <w:pPr>
              <w:snapToGrid w:val="0"/>
            </w:pPr>
            <w:r w:rsidRPr="00EA4EC2">
              <w:t xml:space="preserve">Заведующий общежитием; </w:t>
            </w:r>
          </w:p>
          <w:p w14:paraId="355509FE" w14:textId="77777777" w:rsidR="00AC7B2B" w:rsidRPr="00EA4EC2" w:rsidRDefault="00AC7B2B" w:rsidP="00062CC1">
            <w:pPr>
              <w:snapToGrid w:val="0"/>
            </w:pPr>
            <w:r w:rsidRPr="00EA4EC2">
              <w:t xml:space="preserve">заведующий производством (шеф-повар), заведующий столовой; </w:t>
            </w:r>
          </w:p>
          <w:p w14:paraId="1A6D2E37" w14:textId="77777777" w:rsidR="00AC7B2B" w:rsidRPr="00EA4EC2" w:rsidRDefault="00AC7B2B" w:rsidP="00062CC1">
            <w:pPr>
              <w:snapToGrid w:val="0"/>
            </w:pPr>
            <w:r w:rsidRPr="00EA4EC2">
              <w:t xml:space="preserve">управляющий отделением (фермой, сельскохозяйственным участком). Должности служащих первого квалификационного уровня, по которым может устанавливаться 1 </w:t>
            </w:r>
            <w:proofErr w:type="spellStart"/>
            <w:r w:rsidRPr="00EA4EC2">
              <w:t>внутридолжностная</w:t>
            </w:r>
            <w:proofErr w:type="spellEnd"/>
            <w:r w:rsidRPr="00EA4EC2">
              <w:t xml:space="preserve"> категория</w:t>
            </w:r>
          </w:p>
        </w:tc>
        <w:tc>
          <w:tcPr>
            <w:tcW w:w="1275" w:type="dxa"/>
            <w:tcBorders>
              <w:top w:val="single" w:sz="4" w:space="0" w:color="000000"/>
              <w:left w:val="single" w:sz="4" w:space="0" w:color="000000"/>
            </w:tcBorders>
          </w:tcPr>
          <w:p w14:paraId="6992BEC2" w14:textId="77777777" w:rsidR="00AC7B2B" w:rsidRPr="00EA4EC2" w:rsidRDefault="00AC7B2B" w:rsidP="00062CC1">
            <w:pPr>
              <w:snapToGrid w:val="0"/>
            </w:pPr>
            <w:r w:rsidRPr="00EA4EC2">
              <w:t>7301</w:t>
            </w:r>
          </w:p>
        </w:tc>
        <w:tc>
          <w:tcPr>
            <w:tcW w:w="1134" w:type="dxa"/>
            <w:tcBorders>
              <w:top w:val="single" w:sz="4" w:space="0" w:color="000000"/>
              <w:left w:val="single" w:sz="4" w:space="0" w:color="000000"/>
              <w:right w:val="single" w:sz="4" w:space="0" w:color="000000"/>
            </w:tcBorders>
          </w:tcPr>
          <w:p w14:paraId="3DACFCF5" w14:textId="77777777" w:rsidR="00AC7B2B" w:rsidRPr="00EA4EC2" w:rsidRDefault="00AC7B2B" w:rsidP="00062CC1">
            <w:pPr>
              <w:snapToGrid w:val="0"/>
            </w:pPr>
            <w:r w:rsidRPr="00EA4EC2">
              <w:t>1</w:t>
            </w:r>
          </w:p>
        </w:tc>
      </w:tr>
      <w:tr w:rsidR="00AC7B2B" w:rsidRPr="00EA4EC2" w14:paraId="2A4AF0AB" w14:textId="77777777" w:rsidTr="00062CC1">
        <w:trPr>
          <w:trHeight w:val="559"/>
        </w:trPr>
        <w:tc>
          <w:tcPr>
            <w:tcW w:w="2523" w:type="dxa"/>
            <w:tcBorders>
              <w:top w:val="single" w:sz="4" w:space="0" w:color="000000"/>
              <w:left w:val="single" w:sz="4" w:space="0" w:color="000000"/>
              <w:bottom w:val="single" w:sz="4" w:space="0" w:color="000000"/>
            </w:tcBorders>
          </w:tcPr>
          <w:p w14:paraId="7C0257F1" w14:textId="77777777" w:rsidR="00AC7B2B" w:rsidRPr="00EA4EC2" w:rsidRDefault="00AC7B2B" w:rsidP="00062CC1">
            <w:pPr>
              <w:snapToGrid w:val="0"/>
            </w:pPr>
            <w:r w:rsidRPr="00EA4EC2">
              <w:t>4 квалификационный уровень</w:t>
            </w:r>
          </w:p>
        </w:tc>
        <w:tc>
          <w:tcPr>
            <w:tcW w:w="4820" w:type="dxa"/>
            <w:tcBorders>
              <w:top w:val="single" w:sz="4" w:space="0" w:color="000000"/>
              <w:left w:val="single" w:sz="4" w:space="0" w:color="000000"/>
              <w:bottom w:val="single" w:sz="4" w:space="0" w:color="000000"/>
            </w:tcBorders>
          </w:tcPr>
          <w:p w14:paraId="00F4BBFB" w14:textId="77777777" w:rsidR="00AC7B2B" w:rsidRPr="00EA4EC2" w:rsidRDefault="00AC7B2B" w:rsidP="00062CC1">
            <w:pPr>
              <w:snapToGrid w:val="0"/>
            </w:pPr>
            <w:r w:rsidRPr="00EA4EC2">
              <w:t xml:space="preserve">Мастер участка (включая старшего); механик. </w:t>
            </w:r>
          </w:p>
          <w:p w14:paraId="47DC3060" w14:textId="77777777" w:rsidR="00AC7B2B" w:rsidRPr="00EA4EC2" w:rsidRDefault="00AC7B2B" w:rsidP="00062CC1">
            <w:pPr>
              <w:snapToGrid w:val="0"/>
            </w:pPr>
            <w:r w:rsidRPr="00EA4EC2">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275" w:type="dxa"/>
            <w:tcBorders>
              <w:top w:val="single" w:sz="4" w:space="0" w:color="000000"/>
              <w:left w:val="single" w:sz="4" w:space="0" w:color="000000"/>
              <w:bottom w:val="single" w:sz="4" w:space="0" w:color="000000"/>
            </w:tcBorders>
          </w:tcPr>
          <w:p w14:paraId="6538A273" w14:textId="77777777" w:rsidR="00AC7B2B" w:rsidRPr="00EA4EC2" w:rsidRDefault="00AC7B2B" w:rsidP="00062CC1">
            <w:pPr>
              <w:snapToGrid w:val="0"/>
            </w:pPr>
            <w:r w:rsidRPr="00EA4EC2">
              <w:t>7589</w:t>
            </w:r>
          </w:p>
          <w:p w14:paraId="48BCF755" w14:textId="77777777" w:rsidR="00AC7B2B" w:rsidRPr="00EA4EC2" w:rsidRDefault="00AC7B2B" w:rsidP="00062CC1"/>
        </w:tc>
        <w:tc>
          <w:tcPr>
            <w:tcW w:w="1134" w:type="dxa"/>
            <w:tcBorders>
              <w:top w:val="single" w:sz="4" w:space="0" w:color="000000"/>
              <w:left w:val="single" w:sz="4" w:space="0" w:color="000000"/>
              <w:right w:val="single" w:sz="4" w:space="0" w:color="000000"/>
            </w:tcBorders>
          </w:tcPr>
          <w:p w14:paraId="146964C1" w14:textId="77777777" w:rsidR="00AC7B2B" w:rsidRPr="00EA4EC2" w:rsidRDefault="00AC7B2B" w:rsidP="00062CC1">
            <w:pPr>
              <w:snapToGrid w:val="0"/>
            </w:pPr>
            <w:r w:rsidRPr="00EA4EC2">
              <w:t>1</w:t>
            </w:r>
          </w:p>
        </w:tc>
      </w:tr>
      <w:tr w:rsidR="00AC7B2B" w:rsidRPr="00EA4EC2" w14:paraId="447327B2" w14:textId="77777777" w:rsidTr="00062CC1">
        <w:trPr>
          <w:trHeight w:val="291"/>
        </w:trPr>
        <w:tc>
          <w:tcPr>
            <w:tcW w:w="9752" w:type="dxa"/>
            <w:gridSpan w:val="4"/>
            <w:tcBorders>
              <w:top w:val="single" w:sz="4" w:space="0" w:color="000000"/>
              <w:left w:val="single" w:sz="4" w:space="0" w:color="000000"/>
              <w:bottom w:val="single" w:sz="4" w:space="0" w:color="000000"/>
              <w:right w:val="single" w:sz="4" w:space="0" w:color="000000"/>
            </w:tcBorders>
          </w:tcPr>
          <w:p w14:paraId="17FF9E93" w14:textId="77777777" w:rsidR="00AC7B2B" w:rsidRPr="00EA4EC2" w:rsidRDefault="00AC7B2B" w:rsidP="00062CC1">
            <w:pPr>
              <w:pStyle w:val="aa"/>
              <w:snapToGrid w:val="0"/>
              <w:jc w:val="left"/>
              <w:rPr>
                <w:rFonts w:ascii="Times New Roman" w:hAnsi="Times New Roman" w:cs="Times New Roman"/>
                <w:b/>
                <w:sz w:val="24"/>
                <w:szCs w:val="24"/>
              </w:rPr>
            </w:pPr>
            <w:r w:rsidRPr="00EA4EC2">
              <w:rPr>
                <w:rFonts w:ascii="Times New Roman" w:hAnsi="Times New Roman" w:cs="Times New Roman"/>
                <w:b/>
                <w:sz w:val="24"/>
                <w:szCs w:val="24"/>
              </w:rPr>
              <w:t>ПКГ «Общеотраслевые должности служащих третьего уровня»</w:t>
            </w:r>
          </w:p>
        </w:tc>
      </w:tr>
      <w:tr w:rsidR="00AC7B2B" w:rsidRPr="00EA4EC2" w14:paraId="6F5AF2B4" w14:textId="77777777" w:rsidTr="00062CC1">
        <w:trPr>
          <w:trHeight w:val="2475"/>
        </w:trPr>
        <w:tc>
          <w:tcPr>
            <w:tcW w:w="2523" w:type="dxa"/>
            <w:tcBorders>
              <w:top w:val="single" w:sz="4" w:space="0" w:color="000000"/>
              <w:left w:val="single" w:sz="4" w:space="0" w:color="000000"/>
              <w:bottom w:val="single" w:sz="4" w:space="0" w:color="000000"/>
            </w:tcBorders>
          </w:tcPr>
          <w:p w14:paraId="10C6BDA5" w14:textId="77777777" w:rsidR="00AC7B2B" w:rsidRPr="00EA4EC2" w:rsidRDefault="00AC7B2B" w:rsidP="00062CC1">
            <w:pPr>
              <w:snapToGrid w:val="0"/>
            </w:pPr>
            <w:r w:rsidRPr="00EA4EC2">
              <w:lastRenderedPageBreak/>
              <w:t>1 квалификационный уровень</w:t>
            </w:r>
          </w:p>
        </w:tc>
        <w:tc>
          <w:tcPr>
            <w:tcW w:w="4820" w:type="dxa"/>
            <w:tcBorders>
              <w:top w:val="single" w:sz="4" w:space="0" w:color="000000"/>
              <w:left w:val="single" w:sz="4" w:space="0" w:color="000000"/>
              <w:bottom w:val="single" w:sz="4" w:space="0" w:color="000000"/>
            </w:tcBorders>
          </w:tcPr>
          <w:p w14:paraId="33661E96"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Бухгалтер; </w:t>
            </w:r>
          </w:p>
          <w:p w14:paraId="6FB02A72" w14:textId="77777777" w:rsidR="00AC7B2B" w:rsidRPr="00EA4EC2" w:rsidRDefault="00AC7B2B" w:rsidP="00062CC1">
            <w:pPr>
              <w:pStyle w:val="aa"/>
              <w:snapToGrid w:val="0"/>
              <w:jc w:val="left"/>
              <w:rPr>
                <w:rFonts w:ascii="Times New Roman" w:hAnsi="Times New Roman" w:cs="Times New Roman"/>
                <w:sz w:val="24"/>
                <w:szCs w:val="24"/>
              </w:rPr>
            </w:pPr>
            <w:proofErr w:type="spellStart"/>
            <w:r w:rsidRPr="00EA4EC2">
              <w:rPr>
                <w:rFonts w:ascii="Times New Roman" w:hAnsi="Times New Roman" w:cs="Times New Roman"/>
                <w:sz w:val="24"/>
                <w:szCs w:val="24"/>
              </w:rPr>
              <w:t>документовед</w:t>
            </w:r>
            <w:proofErr w:type="spellEnd"/>
            <w:r w:rsidRPr="00EA4EC2">
              <w:rPr>
                <w:rFonts w:ascii="Times New Roman" w:hAnsi="Times New Roman" w:cs="Times New Roman"/>
                <w:sz w:val="24"/>
                <w:szCs w:val="24"/>
              </w:rPr>
              <w:t xml:space="preserve">; </w:t>
            </w:r>
          </w:p>
          <w:p w14:paraId="54593BF8"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бухгалтер-ревизор; </w:t>
            </w:r>
          </w:p>
          <w:p w14:paraId="7E5E69F0"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инженер</w:t>
            </w:r>
            <w:r w:rsidRPr="00EA4EC2">
              <w:rPr>
                <w:rFonts w:ascii="Times New Roman" w:hAnsi="Times New Roman" w:cs="Times New Roman"/>
                <w:b/>
              </w:rPr>
              <w:t>,</w:t>
            </w:r>
            <w:r w:rsidRPr="00EA4EC2">
              <w:rPr>
                <w:rFonts w:ascii="Times New Roman" w:hAnsi="Times New Roman" w:cs="Times New Roman"/>
                <w:sz w:val="24"/>
                <w:szCs w:val="24"/>
              </w:rPr>
              <w:t xml:space="preserve"> </w:t>
            </w:r>
          </w:p>
          <w:p w14:paraId="07131C05"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инженер-программист (программист); инженер-электроник, </w:t>
            </w:r>
          </w:p>
          <w:p w14:paraId="03269ACD"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инженер-энергетик (энергетик); </w:t>
            </w:r>
          </w:p>
          <w:p w14:paraId="7B0D59AD"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психолог; </w:t>
            </w:r>
          </w:p>
          <w:p w14:paraId="4A362C53"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социолог; </w:t>
            </w:r>
          </w:p>
          <w:p w14:paraId="1B4F3AE8"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экономист;  </w:t>
            </w:r>
          </w:p>
          <w:p w14:paraId="49938616"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экономист по бухгалтерскому учету и анализу хозяйственной деятельности; экономист по планированию; </w:t>
            </w:r>
          </w:p>
          <w:p w14:paraId="3B8BCF7C"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экономист по труду;</w:t>
            </w:r>
          </w:p>
          <w:p w14:paraId="7DA3AB8C"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экономист по финансовой работе; </w:t>
            </w:r>
          </w:p>
          <w:p w14:paraId="0AF92275" w14:textId="77777777" w:rsidR="00AC7B2B" w:rsidRPr="00EA4EC2" w:rsidRDefault="00AC7B2B" w:rsidP="00062CC1">
            <w:pPr>
              <w:pStyle w:val="aa"/>
              <w:snapToGrid w:val="0"/>
              <w:jc w:val="left"/>
              <w:rPr>
                <w:rFonts w:ascii="Times New Roman" w:hAnsi="Times New Roman" w:cs="Times New Roman"/>
                <w:b/>
                <w:sz w:val="24"/>
                <w:szCs w:val="24"/>
              </w:rPr>
            </w:pPr>
            <w:r w:rsidRPr="00EA4EC2">
              <w:rPr>
                <w:rFonts w:ascii="Times New Roman" w:hAnsi="Times New Roman" w:cs="Times New Roman"/>
                <w:sz w:val="24"/>
                <w:szCs w:val="24"/>
              </w:rPr>
              <w:t>эксперт</w:t>
            </w:r>
            <w:r w:rsidRPr="00EA4EC2">
              <w:rPr>
                <w:rFonts w:ascii="Times New Roman" w:hAnsi="Times New Roman" w:cs="Times New Roman"/>
                <w:b/>
                <w:sz w:val="24"/>
                <w:szCs w:val="24"/>
              </w:rPr>
              <w:t xml:space="preserve">, </w:t>
            </w:r>
          </w:p>
          <w:p w14:paraId="12AB9B14"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юрисконсульт; </w:t>
            </w:r>
          </w:p>
          <w:p w14:paraId="5C69070F"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менеджер</w:t>
            </w:r>
          </w:p>
        </w:tc>
        <w:tc>
          <w:tcPr>
            <w:tcW w:w="1275" w:type="dxa"/>
            <w:tcBorders>
              <w:top w:val="single" w:sz="4" w:space="0" w:color="000000"/>
              <w:left w:val="single" w:sz="4" w:space="0" w:color="000000"/>
              <w:bottom w:val="single" w:sz="4" w:space="0" w:color="000000"/>
            </w:tcBorders>
          </w:tcPr>
          <w:p w14:paraId="4440BE83" w14:textId="77777777" w:rsidR="00AC7B2B" w:rsidRPr="00EA4EC2" w:rsidRDefault="00AC7B2B" w:rsidP="00062CC1">
            <w:pPr>
              <w:snapToGrid w:val="0"/>
            </w:pPr>
            <w:r w:rsidRPr="00EA4EC2">
              <w:t>7649</w:t>
            </w:r>
          </w:p>
        </w:tc>
        <w:tc>
          <w:tcPr>
            <w:tcW w:w="1134" w:type="dxa"/>
            <w:tcBorders>
              <w:top w:val="single" w:sz="4" w:space="0" w:color="000000"/>
              <w:left w:val="single" w:sz="4" w:space="0" w:color="000000"/>
              <w:bottom w:val="single" w:sz="4" w:space="0" w:color="000000"/>
              <w:right w:val="single" w:sz="4" w:space="0" w:color="000000"/>
            </w:tcBorders>
          </w:tcPr>
          <w:p w14:paraId="02D98F4B" w14:textId="77777777" w:rsidR="00AC7B2B" w:rsidRPr="00EA4EC2" w:rsidRDefault="00AC7B2B" w:rsidP="00062CC1">
            <w:pPr>
              <w:snapToGrid w:val="0"/>
            </w:pPr>
            <w:r w:rsidRPr="00EA4EC2">
              <w:t>1</w:t>
            </w:r>
          </w:p>
        </w:tc>
      </w:tr>
      <w:tr w:rsidR="00AC7B2B" w:rsidRPr="00EA4EC2" w14:paraId="7C2F6716" w14:textId="77777777" w:rsidTr="00062CC1">
        <w:trPr>
          <w:trHeight w:val="1151"/>
        </w:trPr>
        <w:tc>
          <w:tcPr>
            <w:tcW w:w="2523" w:type="dxa"/>
            <w:tcBorders>
              <w:top w:val="single" w:sz="4" w:space="0" w:color="000000"/>
              <w:left w:val="single" w:sz="4" w:space="0" w:color="000000"/>
              <w:bottom w:val="single" w:sz="4" w:space="0" w:color="000000"/>
            </w:tcBorders>
          </w:tcPr>
          <w:p w14:paraId="0F1DE805" w14:textId="77777777" w:rsidR="00AC7B2B" w:rsidRPr="00EA4EC2" w:rsidRDefault="00AC7B2B" w:rsidP="00062CC1">
            <w:pPr>
              <w:snapToGrid w:val="0"/>
            </w:pPr>
            <w:r w:rsidRPr="00EA4EC2">
              <w:t>2 квалификационный уровень</w:t>
            </w:r>
          </w:p>
        </w:tc>
        <w:tc>
          <w:tcPr>
            <w:tcW w:w="4820" w:type="dxa"/>
            <w:tcBorders>
              <w:top w:val="single" w:sz="4" w:space="0" w:color="000000"/>
              <w:left w:val="single" w:sz="4" w:space="0" w:color="000000"/>
              <w:bottom w:val="single" w:sz="4" w:space="0" w:color="000000"/>
            </w:tcBorders>
          </w:tcPr>
          <w:p w14:paraId="095ABF58"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EA4EC2">
              <w:rPr>
                <w:rFonts w:ascii="Times New Roman" w:hAnsi="Times New Roman" w:cs="Times New Roman"/>
                <w:sz w:val="24"/>
                <w:szCs w:val="24"/>
              </w:rPr>
              <w:t>внутридолжностная</w:t>
            </w:r>
            <w:proofErr w:type="spellEnd"/>
            <w:r w:rsidRPr="00EA4EC2">
              <w:rPr>
                <w:rFonts w:ascii="Times New Roman" w:hAnsi="Times New Roman" w:cs="Times New Roman"/>
                <w:sz w:val="24"/>
                <w:szCs w:val="24"/>
              </w:rPr>
              <w:t xml:space="preserve"> категория</w:t>
            </w:r>
          </w:p>
        </w:tc>
        <w:tc>
          <w:tcPr>
            <w:tcW w:w="1275" w:type="dxa"/>
            <w:tcBorders>
              <w:top w:val="single" w:sz="4" w:space="0" w:color="000000"/>
              <w:left w:val="single" w:sz="4" w:space="0" w:color="000000"/>
              <w:bottom w:val="single" w:sz="4" w:space="0" w:color="000000"/>
            </w:tcBorders>
          </w:tcPr>
          <w:p w14:paraId="796B36EE" w14:textId="77777777" w:rsidR="00AC7B2B" w:rsidRPr="00EA4EC2" w:rsidRDefault="00AC7B2B" w:rsidP="00062CC1">
            <w:pPr>
              <w:snapToGrid w:val="0"/>
            </w:pPr>
            <w:r w:rsidRPr="00EA4EC2">
              <w:t>8412</w:t>
            </w:r>
          </w:p>
        </w:tc>
        <w:tc>
          <w:tcPr>
            <w:tcW w:w="1134" w:type="dxa"/>
            <w:tcBorders>
              <w:top w:val="single" w:sz="4" w:space="0" w:color="000000"/>
              <w:left w:val="single" w:sz="4" w:space="0" w:color="000000"/>
              <w:bottom w:val="single" w:sz="4" w:space="0" w:color="000000"/>
              <w:right w:val="single" w:sz="4" w:space="0" w:color="000000"/>
            </w:tcBorders>
          </w:tcPr>
          <w:p w14:paraId="21274FDC" w14:textId="77777777" w:rsidR="00AC7B2B" w:rsidRPr="00EA4EC2" w:rsidRDefault="00AC7B2B" w:rsidP="00062CC1">
            <w:pPr>
              <w:snapToGrid w:val="0"/>
            </w:pPr>
            <w:r w:rsidRPr="00EA4EC2">
              <w:t>1</w:t>
            </w:r>
          </w:p>
        </w:tc>
      </w:tr>
      <w:tr w:rsidR="00AC7B2B" w:rsidRPr="00EA4EC2" w14:paraId="02CC32FE" w14:textId="77777777" w:rsidTr="00062CC1">
        <w:trPr>
          <w:trHeight w:val="983"/>
        </w:trPr>
        <w:tc>
          <w:tcPr>
            <w:tcW w:w="2523" w:type="dxa"/>
            <w:tcBorders>
              <w:top w:val="single" w:sz="4" w:space="0" w:color="000000"/>
              <w:left w:val="single" w:sz="4" w:space="0" w:color="000000"/>
              <w:bottom w:val="single" w:sz="4" w:space="0" w:color="000000"/>
            </w:tcBorders>
          </w:tcPr>
          <w:p w14:paraId="4192B1BA" w14:textId="77777777" w:rsidR="00AC7B2B" w:rsidRPr="00EA4EC2" w:rsidRDefault="00AC7B2B" w:rsidP="00062CC1">
            <w:pPr>
              <w:snapToGrid w:val="0"/>
            </w:pPr>
            <w:r w:rsidRPr="00EA4EC2">
              <w:t>3 квалификационный уровень</w:t>
            </w:r>
          </w:p>
        </w:tc>
        <w:tc>
          <w:tcPr>
            <w:tcW w:w="4820" w:type="dxa"/>
            <w:tcBorders>
              <w:top w:val="single" w:sz="4" w:space="0" w:color="000000"/>
              <w:left w:val="single" w:sz="4" w:space="0" w:color="000000"/>
              <w:bottom w:val="single" w:sz="4" w:space="0" w:color="000000"/>
            </w:tcBorders>
          </w:tcPr>
          <w:p w14:paraId="33B8F46D"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EA4EC2">
              <w:rPr>
                <w:rFonts w:ascii="Times New Roman" w:hAnsi="Times New Roman" w:cs="Times New Roman"/>
                <w:sz w:val="24"/>
                <w:szCs w:val="24"/>
              </w:rPr>
              <w:t>внутридолжностная</w:t>
            </w:r>
            <w:proofErr w:type="spellEnd"/>
            <w:r w:rsidRPr="00EA4EC2">
              <w:rPr>
                <w:rFonts w:ascii="Times New Roman" w:hAnsi="Times New Roman" w:cs="Times New Roman"/>
                <w:sz w:val="24"/>
                <w:szCs w:val="24"/>
              </w:rPr>
              <w:t xml:space="preserve"> категория</w:t>
            </w:r>
          </w:p>
        </w:tc>
        <w:tc>
          <w:tcPr>
            <w:tcW w:w="1275" w:type="dxa"/>
            <w:tcBorders>
              <w:top w:val="single" w:sz="4" w:space="0" w:color="000000"/>
              <w:left w:val="single" w:sz="4" w:space="0" w:color="000000"/>
              <w:bottom w:val="single" w:sz="4" w:space="0" w:color="000000"/>
            </w:tcBorders>
          </w:tcPr>
          <w:p w14:paraId="5985DADA" w14:textId="77777777" w:rsidR="00AC7B2B" w:rsidRPr="00EA4EC2" w:rsidRDefault="00AC7B2B" w:rsidP="00062CC1">
            <w:pPr>
              <w:snapToGrid w:val="0"/>
            </w:pPr>
            <w:r w:rsidRPr="00EA4EC2">
              <w:t>8462</w:t>
            </w:r>
          </w:p>
        </w:tc>
        <w:tc>
          <w:tcPr>
            <w:tcW w:w="1134" w:type="dxa"/>
            <w:tcBorders>
              <w:top w:val="single" w:sz="4" w:space="0" w:color="000000"/>
              <w:left w:val="single" w:sz="4" w:space="0" w:color="000000"/>
              <w:bottom w:val="single" w:sz="4" w:space="0" w:color="000000"/>
              <w:right w:val="single" w:sz="4" w:space="0" w:color="000000"/>
            </w:tcBorders>
          </w:tcPr>
          <w:p w14:paraId="7F29D48D" w14:textId="77777777" w:rsidR="00AC7B2B" w:rsidRPr="00EA4EC2" w:rsidRDefault="00AC7B2B" w:rsidP="00062CC1">
            <w:pPr>
              <w:snapToGrid w:val="0"/>
            </w:pPr>
            <w:r w:rsidRPr="00EA4EC2">
              <w:t>1</w:t>
            </w:r>
          </w:p>
        </w:tc>
      </w:tr>
      <w:tr w:rsidR="00AC7B2B" w:rsidRPr="00EA4EC2" w14:paraId="59F15B4E" w14:textId="77777777" w:rsidTr="00062CC1">
        <w:trPr>
          <w:trHeight w:val="984"/>
        </w:trPr>
        <w:tc>
          <w:tcPr>
            <w:tcW w:w="2523" w:type="dxa"/>
            <w:tcBorders>
              <w:top w:val="single" w:sz="4" w:space="0" w:color="000000"/>
              <w:left w:val="single" w:sz="4" w:space="0" w:color="000000"/>
              <w:bottom w:val="single" w:sz="4" w:space="0" w:color="000000"/>
            </w:tcBorders>
          </w:tcPr>
          <w:p w14:paraId="6ECCE0DC" w14:textId="77777777" w:rsidR="00AC7B2B" w:rsidRPr="00EA4EC2" w:rsidRDefault="00AC7B2B" w:rsidP="00062CC1">
            <w:pPr>
              <w:snapToGrid w:val="0"/>
            </w:pPr>
            <w:r w:rsidRPr="00EA4EC2">
              <w:t>4 квалификационный уровень</w:t>
            </w:r>
          </w:p>
        </w:tc>
        <w:tc>
          <w:tcPr>
            <w:tcW w:w="4820" w:type="dxa"/>
            <w:tcBorders>
              <w:top w:val="single" w:sz="4" w:space="0" w:color="000000"/>
              <w:left w:val="single" w:sz="4" w:space="0" w:color="000000"/>
              <w:bottom w:val="single" w:sz="4" w:space="0" w:color="000000"/>
            </w:tcBorders>
          </w:tcPr>
          <w:p w14:paraId="44DB46AB"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275" w:type="dxa"/>
            <w:tcBorders>
              <w:top w:val="single" w:sz="4" w:space="0" w:color="000000"/>
              <w:left w:val="single" w:sz="4" w:space="0" w:color="000000"/>
              <w:bottom w:val="single" w:sz="4" w:space="0" w:color="000000"/>
            </w:tcBorders>
          </w:tcPr>
          <w:p w14:paraId="2B32EA82" w14:textId="77777777" w:rsidR="00AC7B2B" w:rsidRPr="00EA4EC2" w:rsidRDefault="00AC7B2B" w:rsidP="00062CC1">
            <w:pPr>
              <w:snapToGrid w:val="0"/>
            </w:pPr>
            <w:r w:rsidRPr="00EA4EC2">
              <w:t>9174</w:t>
            </w:r>
          </w:p>
        </w:tc>
        <w:tc>
          <w:tcPr>
            <w:tcW w:w="1134" w:type="dxa"/>
            <w:tcBorders>
              <w:top w:val="single" w:sz="4" w:space="0" w:color="000000"/>
              <w:left w:val="single" w:sz="4" w:space="0" w:color="000000"/>
              <w:bottom w:val="single" w:sz="4" w:space="0" w:color="000000"/>
              <w:right w:val="single" w:sz="4" w:space="0" w:color="000000"/>
            </w:tcBorders>
          </w:tcPr>
          <w:p w14:paraId="5B5B55A4" w14:textId="77777777" w:rsidR="00AC7B2B" w:rsidRPr="00EA4EC2" w:rsidRDefault="00AC7B2B" w:rsidP="00062CC1">
            <w:pPr>
              <w:snapToGrid w:val="0"/>
            </w:pPr>
            <w:r w:rsidRPr="00EA4EC2">
              <w:t>1</w:t>
            </w:r>
          </w:p>
        </w:tc>
      </w:tr>
      <w:tr w:rsidR="00AC7B2B" w:rsidRPr="00EA4EC2" w14:paraId="37A59B22" w14:textId="77777777" w:rsidTr="00062CC1">
        <w:trPr>
          <w:trHeight w:val="888"/>
        </w:trPr>
        <w:tc>
          <w:tcPr>
            <w:tcW w:w="2523" w:type="dxa"/>
            <w:tcBorders>
              <w:top w:val="single" w:sz="4" w:space="0" w:color="000000"/>
              <w:left w:val="single" w:sz="4" w:space="0" w:color="000000"/>
              <w:bottom w:val="single" w:sz="4" w:space="0" w:color="000000"/>
            </w:tcBorders>
          </w:tcPr>
          <w:p w14:paraId="1B489A4D" w14:textId="77777777" w:rsidR="00AC7B2B" w:rsidRPr="00EA4EC2" w:rsidRDefault="00AC7B2B" w:rsidP="00062CC1">
            <w:pPr>
              <w:snapToGrid w:val="0"/>
            </w:pPr>
            <w:r w:rsidRPr="00EA4EC2">
              <w:t>5 квалификационный уровень</w:t>
            </w:r>
          </w:p>
        </w:tc>
        <w:tc>
          <w:tcPr>
            <w:tcW w:w="4820" w:type="dxa"/>
            <w:tcBorders>
              <w:top w:val="single" w:sz="4" w:space="0" w:color="000000"/>
              <w:left w:val="single" w:sz="4" w:space="0" w:color="000000"/>
              <w:bottom w:val="single" w:sz="4" w:space="0" w:color="000000"/>
            </w:tcBorders>
          </w:tcPr>
          <w:p w14:paraId="4B544314" w14:textId="77777777" w:rsidR="00AC7B2B" w:rsidRPr="00EA4EC2" w:rsidRDefault="00AC7B2B" w:rsidP="00062CC1">
            <w:pPr>
              <w:pStyle w:val="aa"/>
              <w:snapToGrid w:val="0"/>
              <w:jc w:val="left"/>
              <w:rPr>
                <w:rFonts w:ascii="Times New Roman" w:hAnsi="Times New Roman" w:cs="Times New Roman"/>
                <w:sz w:val="24"/>
                <w:szCs w:val="24"/>
              </w:rPr>
            </w:pPr>
            <w:r w:rsidRPr="00EA4EC2">
              <w:rPr>
                <w:rFonts w:ascii="Times New Roman" w:hAnsi="Times New Roman" w:cs="Times New Roman"/>
                <w:sz w:val="24"/>
                <w:szCs w:val="24"/>
              </w:rPr>
              <w:t>Главные специалисты: в отделах, отделениях, лабораториях, мастерских; заместитель главного бухгалтера</w:t>
            </w:r>
          </w:p>
        </w:tc>
        <w:tc>
          <w:tcPr>
            <w:tcW w:w="1275" w:type="dxa"/>
            <w:tcBorders>
              <w:top w:val="single" w:sz="4" w:space="0" w:color="000000"/>
              <w:left w:val="single" w:sz="4" w:space="0" w:color="000000"/>
              <w:bottom w:val="single" w:sz="4" w:space="0" w:color="000000"/>
            </w:tcBorders>
          </w:tcPr>
          <w:p w14:paraId="7A9E3E90" w14:textId="77777777" w:rsidR="00AC7B2B" w:rsidRPr="00EA4EC2" w:rsidRDefault="00AC7B2B" w:rsidP="00062CC1">
            <w:pPr>
              <w:snapToGrid w:val="0"/>
            </w:pPr>
            <w:r w:rsidRPr="00EA4EC2">
              <w:t>9346</w:t>
            </w:r>
          </w:p>
          <w:p w14:paraId="23D31486" w14:textId="77777777" w:rsidR="00AC7B2B" w:rsidRPr="00EA4EC2" w:rsidRDefault="00AC7B2B" w:rsidP="00062CC1">
            <w:pPr>
              <w:snapToGrid w:val="0"/>
            </w:pPr>
          </w:p>
        </w:tc>
        <w:tc>
          <w:tcPr>
            <w:tcW w:w="1134" w:type="dxa"/>
            <w:tcBorders>
              <w:top w:val="single" w:sz="4" w:space="0" w:color="000000"/>
              <w:left w:val="single" w:sz="4" w:space="0" w:color="000000"/>
              <w:bottom w:val="single" w:sz="4" w:space="0" w:color="000000"/>
              <w:right w:val="single" w:sz="4" w:space="0" w:color="000000"/>
            </w:tcBorders>
          </w:tcPr>
          <w:p w14:paraId="73C7160B" w14:textId="77777777" w:rsidR="00AC7B2B" w:rsidRPr="00EA4EC2" w:rsidRDefault="00AC7B2B" w:rsidP="00062CC1">
            <w:pPr>
              <w:snapToGrid w:val="0"/>
            </w:pPr>
            <w:r w:rsidRPr="00EA4EC2">
              <w:t>1</w:t>
            </w:r>
          </w:p>
        </w:tc>
      </w:tr>
      <w:tr w:rsidR="00AC7B2B" w:rsidRPr="00EA4EC2" w14:paraId="32E6D2E4" w14:textId="77777777" w:rsidTr="00062CC1">
        <w:trPr>
          <w:trHeight w:val="405"/>
        </w:trPr>
        <w:tc>
          <w:tcPr>
            <w:tcW w:w="9752" w:type="dxa"/>
            <w:gridSpan w:val="4"/>
            <w:tcBorders>
              <w:top w:val="single" w:sz="4" w:space="0" w:color="000000"/>
              <w:left w:val="single" w:sz="4" w:space="0" w:color="000000"/>
              <w:bottom w:val="single" w:sz="4" w:space="0" w:color="000000"/>
              <w:right w:val="single" w:sz="4" w:space="0" w:color="000000"/>
            </w:tcBorders>
          </w:tcPr>
          <w:p w14:paraId="673D39FF" w14:textId="77777777" w:rsidR="00AC7B2B" w:rsidRPr="00EA4EC2" w:rsidRDefault="00AC7B2B" w:rsidP="00062CC1">
            <w:pPr>
              <w:pStyle w:val="aa"/>
              <w:snapToGrid w:val="0"/>
              <w:jc w:val="left"/>
              <w:rPr>
                <w:rFonts w:ascii="Times New Roman" w:hAnsi="Times New Roman" w:cs="Times New Roman"/>
                <w:b/>
                <w:sz w:val="24"/>
                <w:szCs w:val="24"/>
              </w:rPr>
            </w:pPr>
            <w:r w:rsidRPr="00EA4EC2">
              <w:rPr>
                <w:rFonts w:ascii="Times New Roman" w:hAnsi="Times New Roman" w:cs="Times New Roman"/>
                <w:b/>
                <w:sz w:val="24"/>
                <w:szCs w:val="24"/>
              </w:rPr>
              <w:t>ПКГ «Общеотраслевые должности служащих четвертого уровня»</w:t>
            </w:r>
          </w:p>
        </w:tc>
      </w:tr>
      <w:tr w:rsidR="00AC7B2B" w:rsidRPr="00EA4EC2" w14:paraId="66D437BF" w14:textId="77777777" w:rsidTr="00062CC1">
        <w:trPr>
          <w:trHeight w:val="888"/>
        </w:trPr>
        <w:tc>
          <w:tcPr>
            <w:tcW w:w="2523" w:type="dxa"/>
            <w:tcBorders>
              <w:top w:val="single" w:sz="4" w:space="0" w:color="000000"/>
              <w:left w:val="single" w:sz="4" w:space="0" w:color="000000"/>
              <w:bottom w:val="single" w:sz="4" w:space="0" w:color="000000"/>
            </w:tcBorders>
          </w:tcPr>
          <w:p w14:paraId="5C3533D7" w14:textId="77777777" w:rsidR="00AC7B2B" w:rsidRPr="00EA4EC2" w:rsidRDefault="00AC7B2B" w:rsidP="00062CC1">
            <w:pPr>
              <w:snapToGrid w:val="0"/>
            </w:pPr>
            <w:r w:rsidRPr="00EA4EC2">
              <w:t>1 квалификационный уровень</w:t>
            </w:r>
          </w:p>
        </w:tc>
        <w:tc>
          <w:tcPr>
            <w:tcW w:w="4820" w:type="dxa"/>
            <w:tcBorders>
              <w:top w:val="single" w:sz="4" w:space="0" w:color="000000"/>
              <w:left w:val="single" w:sz="4" w:space="0" w:color="000000"/>
              <w:bottom w:val="single" w:sz="4" w:space="0" w:color="000000"/>
            </w:tcBorders>
          </w:tcPr>
          <w:p w14:paraId="0012B619" w14:textId="77777777" w:rsidR="00AC7B2B" w:rsidRPr="00EA4EC2" w:rsidRDefault="00AC7B2B" w:rsidP="00062CC1">
            <w:pPr>
              <w:snapToGrid w:val="0"/>
            </w:pPr>
            <w:r w:rsidRPr="00EA4EC2">
              <w:t>Начальник отдел</w:t>
            </w:r>
            <w:proofErr w:type="gramStart"/>
            <w:r w:rsidRPr="00EA4EC2">
              <w:t>а(</w:t>
            </w:r>
            <w:proofErr w:type="gramEnd"/>
            <w:r w:rsidRPr="00EA4EC2">
              <w:t>лаборатории, сектора) по защите информации; начальник отдела подготовки кадров; начальник отдела информации</w:t>
            </w:r>
          </w:p>
        </w:tc>
        <w:tc>
          <w:tcPr>
            <w:tcW w:w="1275" w:type="dxa"/>
            <w:tcBorders>
              <w:top w:val="single" w:sz="4" w:space="0" w:color="000000"/>
              <w:left w:val="single" w:sz="4" w:space="0" w:color="000000"/>
              <w:bottom w:val="single" w:sz="4" w:space="0" w:color="000000"/>
            </w:tcBorders>
          </w:tcPr>
          <w:p w14:paraId="68E07B47" w14:textId="77777777" w:rsidR="00AC7B2B" w:rsidRPr="00EA4EC2" w:rsidRDefault="00AC7B2B" w:rsidP="00062CC1">
            <w:pPr>
              <w:snapToGrid w:val="0"/>
            </w:pPr>
          </w:p>
          <w:p w14:paraId="06E6345B" w14:textId="77777777" w:rsidR="00AC7B2B" w:rsidRPr="00EA4EC2" w:rsidRDefault="00AC7B2B" w:rsidP="00062CC1">
            <w:pPr>
              <w:snapToGrid w:val="0"/>
            </w:pPr>
            <w:r w:rsidRPr="00EA4EC2">
              <w:rPr>
                <w:sz w:val="28"/>
                <w:szCs w:val="28"/>
              </w:rPr>
              <w:t>8238</w:t>
            </w:r>
          </w:p>
        </w:tc>
        <w:tc>
          <w:tcPr>
            <w:tcW w:w="1134" w:type="dxa"/>
            <w:tcBorders>
              <w:top w:val="single" w:sz="4" w:space="0" w:color="000000"/>
              <w:left w:val="single" w:sz="4" w:space="0" w:color="000000"/>
              <w:bottom w:val="single" w:sz="4" w:space="0" w:color="000000"/>
              <w:right w:val="single" w:sz="4" w:space="0" w:color="000000"/>
            </w:tcBorders>
          </w:tcPr>
          <w:p w14:paraId="487334D7" w14:textId="77777777" w:rsidR="00AC7B2B" w:rsidRPr="00EA4EC2" w:rsidRDefault="00AC7B2B" w:rsidP="00062CC1">
            <w:pPr>
              <w:snapToGrid w:val="0"/>
            </w:pPr>
          </w:p>
          <w:p w14:paraId="06BEF546" w14:textId="77777777" w:rsidR="00AC7B2B" w:rsidRPr="00EA4EC2" w:rsidRDefault="00AC7B2B" w:rsidP="00062CC1">
            <w:pPr>
              <w:snapToGrid w:val="0"/>
            </w:pPr>
            <w:r w:rsidRPr="00EA4EC2">
              <w:rPr>
                <w:sz w:val="28"/>
                <w:szCs w:val="28"/>
              </w:rPr>
              <w:t>1</w:t>
            </w:r>
          </w:p>
        </w:tc>
      </w:tr>
      <w:tr w:rsidR="00AC7B2B" w:rsidRPr="00EA4EC2" w14:paraId="462664CF" w14:textId="77777777" w:rsidTr="00062CC1">
        <w:trPr>
          <w:trHeight w:val="888"/>
        </w:trPr>
        <w:tc>
          <w:tcPr>
            <w:tcW w:w="2523" w:type="dxa"/>
            <w:tcBorders>
              <w:top w:val="single" w:sz="4" w:space="0" w:color="000000"/>
              <w:left w:val="single" w:sz="4" w:space="0" w:color="000000"/>
              <w:bottom w:val="single" w:sz="4" w:space="0" w:color="auto"/>
            </w:tcBorders>
          </w:tcPr>
          <w:p w14:paraId="766B98DD" w14:textId="77777777" w:rsidR="00AC7B2B" w:rsidRPr="00EA4EC2" w:rsidRDefault="00AC7B2B" w:rsidP="00062CC1">
            <w:pPr>
              <w:snapToGrid w:val="0"/>
            </w:pPr>
            <w:r w:rsidRPr="00EA4EC2">
              <w:t>2 квалификационный уровень</w:t>
            </w:r>
          </w:p>
        </w:tc>
        <w:tc>
          <w:tcPr>
            <w:tcW w:w="4820" w:type="dxa"/>
            <w:tcBorders>
              <w:top w:val="single" w:sz="4" w:space="0" w:color="000000"/>
              <w:left w:val="single" w:sz="4" w:space="0" w:color="000000"/>
              <w:bottom w:val="single" w:sz="4" w:space="0" w:color="auto"/>
            </w:tcBorders>
          </w:tcPr>
          <w:p w14:paraId="18D44781" w14:textId="77777777" w:rsidR="00AC7B2B" w:rsidRPr="00EA4EC2" w:rsidRDefault="00AC7B2B" w:rsidP="00062CC1">
            <w:pPr>
              <w:snapToGrid w:val="0"/>
            </w:pPr>
            <w:r w:rsidRPr="00EA4EC2">
              <w:t>Главный (диспетчер, механик),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p>
        </w:tc>
        <w:tc>
          <w:tcPr>
            <w:tcW w:w="1275" w:type="dxa"/>
            <w:tcBorders>
              <w:top w:val="single" w:sz="4" w:space="0" w:color="000000"/>
              <w:left w:val="single" w:sz="4" w:space="0" w:color="000000"/>
              <w:bottom w:val="single" w:sz="4" w:space="0" w:color="auto"/>
            </w:tcBorders>
          </w:tcPr>
          <w:p w14:paraId="22C7E506" w14:textId="77777777" w:rsidR="00AC7B2B" w:rsidRPr="00EA4EC2" w:rsidRDefault="00AC7B2B" w:rsidP="00062CC1">
            <w:pPr>
              <w:snapToGrid w:val="0"/>
            </w:pPr>
          </w:p>
          <w:p w14:paraId="69A9E3C1" w14:textId="77777777" w:rsidR="00AC7B2B" w:rsidRPr="00EA4EC2" w:rsidRDefault="00AC7B2B" w:rsidP="00062CC1">
            <w:pPr>
              <w:snapToGrid w:val="0"/>
            </w:pPr>
            <w:r w:rsidRPr="00EA4EC2">
              <w:rPr>
                <w:sz w:val="28"/>
                <w:szCs w:val="28"/>
              </w:rPr>
              <w:t>8792</w:t>
            </w:r>
          </w:p>
        </w:tc>
        <w:tc>
          <w:tcPr>
            <w:tcW w:w="1134" w:type="dxa"/>
            <w:tcBorders>
              <w:top w:val="single" w:sz="4" w:space="0" w:color="000000"/>
              <w:left w:val="single" w:sz="4" w:space="0" w:color="000000"/>
              <w:bottom w:val="single" w:sz="4" w:space="0" w:color="auto"/>
              <w:right w:val="single" w:sz="4" w:space="0" w:color="000000"/>
            </w:tcBorders>
          </w:tcPr>
          <w:p w14:paraId="35935561" w14:textId="77777777" w:rsidR="00AC7B2B" w:rsidRPr="00EA4EC2" w:rsidRDefault="00AC7B2B" w:rsidP="00062CC1">
            <w:pPr>
              <w:snapToGrid w:val="0"/>
            </w:pPr>
          </w:p>
          <w:p w14:paraId="703F4426" w14:textId="77777777" w:rsidR="00AC7B2B" w:rsidRPr="00EA4EC2" w:rsidRDefault="00AC7B2B" w:rsidP="00062CC1">
            <w:pPr>
              <w:snapToGrid w:val="0"/>
            </w:pPr>
            <w:r w:rsidRPr="00EA4EC2">
              <w:rPr>
                <w:sz w:val="28"/>
                <w:szCs w:val="28"/>
              </w:rPr>
              <w:t>1</w:t>
            </w:r>
          </w:p>
        </w:tc>
      </w:tr>
    </w:tbl>
    <w:p w14:paraId="49F62E8B" w14:textId="77777777" w:rsidR="00AC7B2B" w:rsidRPr="00EA4EC2" w:rsidRDefault="00AC7B2B" w:rsidP="00AC7B2B">
      <w:pPr>
        <w:pStyle w:val="a9"/>
        <w:rPr>
          <w:rFonts w:ascii="Times New Roman" w:hAnsi="Times New Roman"/>
          <w:sz w:val="24"/>
          <w:szCs w:val="24"/>
        </w:rPr>
      </w:pPr>
    </w:p>
    <w:p w14:paraId="04646011" w14:textId="77777777" w:rsidR="00AC7B2B" w:rsidRPr="00EA4EC2" w:rsidRDefault="00AC7B2B" w:rsidP="00AC7B2B">
      <w:pPr>
        <w:jc w:val="center"/>
        <w:rPr>
          <w:b/>
          <w:sz w:val="28"/>
          <w:szCs w:val="28"/>
        </w:rPr>
      </w:pPr>
      <w:r w:rsidRPr="00EA4EC2">
        <w:rPr>
          <w:b/>
          <w:sz w:val="28"/>
          <w:szCs w:val="28"/>
        </w:rPr>
        <w:lastRenderedPageBreak/>
        <w:t>ПКГ Общеотраслевых должностей работников культуры, искусства и кинематографии (утверждены приказом Министерства здравоохранения и социального развития Российской Федерации от 31.08.2007 № 570)</w:t>
      </w:r>
    </w:p>
    <w:p w14:paraId="19C6304A" w14:textId="77777777" w:rsidR="00AC7B2B" w:rsidRPr="00EA4EC2" w:rsidRDefault="00AC7B2B" w:rsidP="00AC7B2B">
      <w:pPr>
        <w:ind w:firstLine="709"/>
        <w:jc w:val="center"/>
        <w:rPr>
          <w:b/>
        </w:rPr>
      </w:pPr>
    </w:p>
    <w:tbl>
      <w:tblPr>
        <w:tblW w:w="9752" w:type="dxa"/>
        <w:tblInd w:w="-5" w:type="dxa"/>
        <w:tblLayout w:type="fixed"/>
        <w:tblLook w:val="0000" w:firstRow="0" w:lastRow="0" w:firstColumn="0" w:lastColumn="0" w:noHBand="0" w:noVBand="0"/>
      </w:tblPr>
      <w:tblGrid>
        <w:gridCol w:w="2665"/>
        <w:gridCol w:w="3544"/>
        <w:gridCol w:w="1842"/>
        <w:gridCol w:w="1701"/>
      </w:tblGrid>
      <w:tr w:rsidR="00AC7B2B" w:rsidRPr="00EA4EC2" w14:paraId="6C35EBD6" w14:textId="77777777" w:rsidTr="00062CC1">
        <w:trPr>
          <w:trHeight w:val="480"/>
        </w:trPr>
        <w:tc>
          <w:tcPr>
            <w:tcW w:w="2665" w:type="dxa"/>
            <w:tcBorders>
              <w:top w:val="single" w:sz="4" w:space="0" w:color="000000"/>
              <w:left w:val="single" w:sz="4" w:space="0" w:color="000000"/>
              <w:bottom w:val="single" w:sz="4" w:space="0" w:color="000000"/>
            </w:tcBorders>
          </w:tcPr>
          <w:p w14:paraId="63373EA1" w14:textId="77777777" w:rsidR="00AC7B2B" w:rsidRPr="00EA4EC2" w:rsidRDefault="00AC7B2B" w:rsidP="00062CC1">
            <w:pPr>
              <w:snapToGrid w:val="0"/>
            </w:pPr>
            <w:r w:rsidRPr="00EA4EC2">
              <w:t>Квалификационный уровень</w:t>
            </w:r>
          </w:p>
        </w:tc>
        <w:tc>
          <w:tcPr>
            <w:tcW w:w="3544" w:type="dxa"/>
            <w:tcBorders>
              <w:top w:val="single" w:sz="4" w:space="0" w:color="000000"/>
              <w:left w:val="single" w:sz="4" w:space="0" w:color="000000"/>
              <w:bottom w:val="single" w:sz="4" w:space="0" w:color="000000"/>
            </w:tcBorders>
          </w:tcPr>
          <w:p w14:paraId="596A85B9" w14:textId="77777777" w:rsidR="00AC7B2B" w:rsidRPr="00EA4EC2" w:rsidRDefault="00AC7B2B" w:rsidP="00062CC1">
            <w:pPr>
              <w:snapToGrid w:val="0"/>
            </w:pPr>
            <w:r w:rsidRPr="00EA4EC2">
              <w:t>Должности, отнесенные к квалификационным уровням</w:t>
            </w:r>
          </w:p>
        </w:tc>
        <w:tc>
          <w:tcPr>
            <w:tcW w:w="1842" w:type="dxa"/>
            <w:tcBorders>
              <w:top w:val="single" w:sz="4" w:space="0" w:color="000000"/>
              <w:left w:val="single" w:sz="4" w:space="0" w:color="000000"/>
              <w:bottom w:val="single" w:sz="4" w:space="0" w:color="000000"/>
            </w:tcBorders>
          </w:tcPr>
          <w:p w14:paraId="6698DEE0" w14:textId="77777777" w:rsidR="00AC7B2B" w:rsidRPr="00EA4EC2" w:rsidRDefault="00AC7B2B" w:rsidP="00062CC1">
            <w:pPr>
              <w:snapToGrid w:val="0"/>
            </w:pPr>
            <w:r w:rsidRPr="00EA4EC2">
              <w:t>Минимальный оклад, руб.</w:t>
            </w:r>
          </w:p>
        </w:tc>
        <w:tc>
          <w:tcPr>
            <w:tcW w:w="1701" w:type="dxa"/>
            <w:tcBorders>
              <w:top w:val="single" w:sz="4" w:space="0" w:color="000000"/>
              <w:left w:val="single" w:sz="4" w:space="0" w:color="000000"/>
              <w:bottom w:val="single" w:sz="4" w:space="0" w:color="000000"/>
              <w:right w:val="single" w:sz="4" w:space="0" w:color="000000"/>
            </w:tcBorders>
          </w:tcPr>
          <w:p w14:paraId="11AB1AF5" w14:textId="77777777" w:rsidR="00AC7B2B" w:rsidRPr="00EA4EC2" w:rsidRDefault="00AC7B2B" w:rsidP="00062CC1">
            <w:pPr>
              <w:snapToGrid w:val="0"/>
            </w:pPr>
            <w:r w:rsidRPr="00EA4EC2">
              <w:t>Коэффициент  по занимаемой должности</w:t>
            </w:r>
          </w:p>
        </w:tc>
      </w:tr>
      <w:tr w:rsidR="00AC7B2B" w:rsidRPr="00EA4EC2" w14:paraId="450D441C" w14:textId="77777777" w:rsidTr="00062CC1">
        <w:trPr>
          <w:trHeight w:val="255"/>
        </w:trPr>
        <w:tc>
          <w:tcPr>
            <w:tcW w:w="9752" w:type="dxa"/>
            <w:gridSpan w:val="4"/>
            <w:tcBorders>
              <w:top w:val="single" w:sz="4" w:space="0" w:color="000000"/>
              <w:left w:val="single" w:sz="4" w:space="0" w:color="000000"/>
              <w:bottom w:val="single" w:sz="4" w:space="0" w:color="000000"/>
              <w:right w:val="single" w:sz="4" w:space="0" w:color="000000"/>
            </w:tcBorders>
          </w:tcPr>
          <w:p w14:paraId="6BA571D7" w14:textId="77777777" w:rsidR="00AC7B2B" w:rsidRPr="00EA4EC2" w:rsidRDefault="00AC7B2B" w:rsidP="00062CC1">
            <w:pPr>
              <w:snapToGrid w:val="0"/>
              <w:rPr>
                <w:b/>
              </w:rPr>
            </w:pPr>
            <w:r w:rsidRPr="00EA4EC2">
              <w:rPr>
                <w:b/>
              </w:rPr>
              <w:t>ПКГ «Должности работников культуры, искусства и кинематографии ведущего звена»</w:t>
            </w:r>
          </w:p>
        </w:tc>
      </w:tr>
      <w:tr w:rsidR="00AC7B2B" w:rsidRPr="00EA4EC2" w14:paraId="3F943D65" w14:textId="77777777" w:rsidTr="00062CC1">
        <w:trPr>
          <w:trHeight w:val="193"/>
        </w:trPr>
        <w:tc>
          <w:tcPr>
            <w:tcW w:w="2665" w:type="dxa"/>
            <w:tcBorders>
              <w:top w:val="single" w:sz="4" w:space="0" w:color="000000"/>
              <w:left w:val="single" w:sz="4" w:space="0" w:color="000000"/>
              <w:bottom w:val="single" w:sz="4" w:space="0" w:color="000000"/>
            </w:tcBorders>
          </w:tcPr>
          <w:p w14:paraId="28FABB84" w14:textId="77777777" w:rsidR="00AC7B2B" w:rsidRPr="00EA4EC2" w:rsidRDefault="00AC7B2B" w:rsidP="00062CC1">
            <w:pPr>
              <w:snapToGrid w:val="0"/>
            </w:pPr>
            <w:r w:rsidRPr="00EA4EC2">
              <w:t>3 квалификационный</w:t>
            </w:r>
          </w:p>
          <w:p w14:paraId="35F88C86" w14:textId="77777777" w:rsidR="00AC7B2B" w:rsidRPr="00EA4EC2" w:rsidRDefault="00AC7B2B" w:rsidP="00062CC1">
            <w:r w:rsidRPr="00EA4EC2">
              <w:t>уровень</w:t>
            </w:r>
          </w:p>
        </w:tc>
        <w:tc>
          <w:tcPr>
            <w:tcW w:w="3544" w:type="dxa"/>
            <w:tcBorders>
              <w:top w:val="single" w:sz="4" w:space="0" w:color="000000"/>
              <w:left w:val="single" w:sz="4" w:space="0" w:color="000000"/>
              <w:bottom w:val="single" w:sz="4" w:space="0" w:color="000000"/>
            </w:tcBorders>
          </w:tcPr>
          <w:p w14:paraId="1B33B4CB" w14:textId="77777777" w:rsidR="00AC7B2B" w:rsidRPr="00EA4EC2" w:rsidRDefault="00AC7B2B" w:rsidP="00062CC1">
            <w:pPr>
              <w:snapToGrid w:val="0"/>
            </w:pPr>
            <w:r w:rsidRPr="00EA4EC2">
              <w:t>Библиотекарь</w:t>
            </w:r>
          </w:p>
        </w:tc>
        <w:tc>
          <w:tcPr>
            <w:tcW w:w="1842" w:type="dxa"/>
            <w:tcBorders>
              <w:top w:val="single" w:sz="4" w:space="0" w:color="000000"/>
              <w:left w:val="single" w:sz="4" w:space="0" w:color="000000"/>
              <w:bottom w:val="single" w:sz="4" w:space="0" w:color="000000"/>
            </w:tcBorders>
          </w:tcPr>
          <w:p w14:paraId="29AB877F" w14:textId="77777777" w:rsidR="00AC7B2B" w:rsidRPr="00EA4EC2" w:rsidRDefault="00AC7B2B" w:rsidP="00062CC1">
            <w:pPr>
              <w:snapToGrid w:val="0"/>
            </w:pPr>
            <w:r w:rsidRPr="00EA4EC2">
              <w:rPr>
                <w:sz w:val="28"/>
                <w:szCs w:val="28"/>
              </w:rPr>
              <w:t>7928</w:t>
            </w:r>
          </w:p>
        </w:tc>
        <w:tc>
          <w:tcPr>
            <w:tcW w:w="1701" w:type="dxa"/>
            <w:tcBorders>
              <w:top w:val="single" w:sz="4" w:space="0" w:color="000000"/>
              <w:left w:val="single" w:sz="4" w:space="0" w:color="000000"/>
              <w:bottom w:val="single" w:sz="4" w:space="0" w:color="000000"/>
              <w:right w:val="single" w:sz="4" w:space="0" w:color="000000"/>
            </w:tcBorders>
          </w:tcPr>
          <w:p w14:paraId="3479CC02" w14:textId="77777777" w:rsidR="00AC7B2B" w:rsidRPr="00EA4EC2" w:rsidRDefault="00AC7B2B" w:rsidP="00062CC1">
            <w:pPr>
              <w:snapToGrid w:val="0"/>
            </w:pPr>
            <w:r w:rsidRPr="00EA4EC2">
              <w:t>1</w:t>
            </w:r>
          </w:p>
        </w:tc>
      </w:tr>
    </w:tbl>
    <w:p w14:paraId="35042F46" w14:textId="77777777" w:rsidR="00AC7B2B" w:rsidRPr="00EA4EC2" w:rsidRDefault="00AC7B2B" w:rsidP="00AC7B2B">
      <w:pPr>
        <w:jc w:val="center"/>
        <w:rPr>
          <w:b/>
          <w:bCs/>
          <w:sz w:val="28"/>
          <w:szCs w:val="28"/>
        </w:rPr>
      </w:pPr>
      <w:r w:rsidRPr="00EA4EC2">
        <w:rPr>
          <w:b/>
          <w:sz w:val="28"/>
          <w:szCs w:val="28"/>
        </w:rPr>
        <w:t>ПКГ Общеотраслевых должностей работников печатных средств массовой информации (утверждены приказом Министерства здравоохранения и социального развития Российской Федерации от 18.07.2008 № 342н)</w:t>
      </w:r>
    </w:p>
    <w:tbl>
      <w:tblPr>
        <w:tblW w:w="9752" w:type="dxa"/>
        <w:tblInd w:w="-5" w:type="dxa"/>
        <w:tblLayout w:type="fixed"/>
        <w:tblLook w:val="0000" w:firstRow="0" w:lastRow="0" w:firstColumn="0" w:lastColumn="0" w:noHBand="0" w:noVBand="0"/>
      </w:tblPr>
      <w:tblGrid>
        <w:gridCol w:w="2665"/>
        <w:gridCol w:w="3544"/>
        <w:gridCol w:w="1842"/>
        <w:gridCol w:w="1701"/>
      </w:tblGrid>
      <w:tr w:rsidR="00AC7B2B" w:rsidRPr="00EA4EC2" w14:paraId="3A66F7A4" w14:textId="77777777" w:rsidTr="00062CC1">
        <w:trPr>
          <w:trHeight w:val="480"/>
        </w:trPr>
        <w:tc>
          <w:tcPr>
            <w:tcW w:w="2665" w:type="dxa"/>
            <w:tcBorders>
              <w:top w:val="single" w:sz="4" w:space="0" w:color="000000"/>
              <w:left w:val="single" w:sz="4" w:space="0" w:color="000000"/>
              <w:bottom w:val="single" w:sz="4" w:space="0" w:color="000000"/>
            </w:tcBorders>
          </w:tcPr>
          <w:p w14:paraId="7C965343" w14:textId="77777777" w:rsidR="00AC7B2B" w:rsidRPr="00EA4EC2" w:rsidRDefault="00AC7B2B" w:rsidP="00062CC1">
            <w:pPr>
              <w:snapToGrid w:val="0"/>
            </w:pPr>
            <w:r w:rsidRPr="00EA4EC2">
              <w:t>Квалификационный уровень</w:t>
            </w:r>
          </w:p>
        </w:tc>
        <w:tc>
          <w:tcPr>
            <w:tcW w:w="3544" w:type="dxa"/>
            <w:tcBorders>
              <w:top w:val="single" w:sz="4" w:space="0" w:color="000000"/>
              <w:left w:val="single" w:sz="4" w:space="0" w:color="000000"/>
              <w:bottom w:val="single" w:sz="4" w:space="0" w:color="000000"/>
            </w:tcBorders>
          </w:tcPr>
          <w:p w14:paraId="2E053271" w14:textId="77777777" w:rsidR="00AC7B2B" w:rsidRPr="00EA4EC2" w:rsidRDefault="00AC7B2B" w:rsidP="00062CC1">
            <w:pPr>
              <w:snapToGrid w:val="0"/>
            </w:pPr>
            <w:r w:rsidRPr="00EA4EC2">
              <w:t>Должности, отнесенные к квалификационным уровням</w:t>
            </w:r>
          </w:p>
        </w:tc>
        <w:tc>
          <w:tcPr>
            <w:tcW w:w="1842" w:type="dxa"/>
            <w:tcBorders>
              <w:top w:val="single" w:sz="4" w:space="0" w:color="000000"/>
              <w:left w:val="single" w:sz="4" w:space="0" w:color="000000"/>
              <w:bottom w:val="single" w:sz="4" w:space="0" w:color="000000"/>
            </w:tcBorders>
          </w:tcPr>
          <w:p w14:paraId="186CF1B2" w14:textId="77777777" w:rsidR="00AC7B2B" w:rsidRPr="00EA4EC2" w:rsidRDefault="00AC7B2B" w:rsidP="00062CC1">
            <w:pPr>
              <w:snapToGrid w:val="0"/>
            </w:pPr>
            <w:r w:rsidRPr="00EA4EC2">
              <w:t>Минимальный оклад, руб.</w:t>
            </w:r>
          </w:p>
        </w:tc>
        <w:tc>
          <w:tcPr>
            <w:tcW w:w="1701" w:type="dxa"/>
            <w:tcBorders>
              <w:top w:val="single" w:sz="4" w:space="0" w:color="000000"/>
              <w:left w:val="single" w:sz="4" w:space="0" w:color="000000"/>
              <w:bottom w:val="single" w:sz="4" w:space="0" w:color="000000"/>
              <w:right w:val="single" w:sz="4" w:space="0" w:color="000000"/>
            </w:tcBorders>
          </w:tcPr>
          <w:p w14:paraId="2680E892" w14:textId="77777777" w:rsidR="00AC7B2B" w:rsidRPr="00EA4EC2" w:rsidRDefault="00AC7B2B" w:rsidP="00062CC1">
            <w:pPr>
              <w:snapToGrid w:val="0"/>
            </w:pPr>
            <w:r w:rsidRPr="00EA4EC2">
              <w:t>Коэффициент  по занимаемой должности</w:t>
            </w:r>
          </w:p>
        </w:tc>
      </w:tr>
      <w:tr w:rsidR="00AC7B2B" w:rsidRPr="00EA4EC2" w14:paraId="2B72E0F0" w14:textId="77777777" w:rsidTr="00062CC1">
        <w:trPr>
          <w:trHeight w:val="255"/>
        </w:trPr>
        <w:tc>
          <w:tcPr>
            <w:tcW w:w="9752" w:type="dxa"/>
            <w:gridSpan w:val="4"/>
            <w:tcBorders>
              <w:top w:val="single" w:sz="4" w:space="0" w:color="000000"/>
              <w:left w:val="single" w:sz="4" w:space="0" w:color="000000"/>
              <w:bottom w:val="single" w:sz="4" w:space="0" w:color="000000"/>
              <w:right w:val="single" w:sz="4" w:space="0" w:color="000000"/>
            </w:tcBorders>
          </w:tcPr>
          <w:p w14:paraId="1B3716D0" w14:textId="77777777" w:rsidR="00AC7B2B" w:rsidRPr="00EA4EC2" w:rsidRDefault="00AC7B2B" w:rsidP="00062CC1">
            <w:pPr>
              <w:snapToGrid w:val="0"/>
              <w:rPr>
                <w:b/>
              </w:rPr>
            </w:pPr>
            <w:r w:rsidRPr="00EA4EC2">
              <w:rPr>
                <w:b/>
              </w:rPr>
              <w:t>ПКГ «Должности работников культуры, искусства и кинематографии ведущего звена»</w:t>
            </w:r>
          </w:p>
        </w:tc>
      </w:tr>
      <w:tr w:rsidR="00AC7B2B" w:rsidRPr="00EA4EC2" w14:paraId="0F581676" w14:textId="77777777" w:rsidTr="00062CC1">
        <w:trPr>
          <w:trHeight w:val="193"/>
        </w:trPr>
        <w:tc>
          <w:tcPr>
            <w:tcW w:w="2665" w:type="dxa"/>
            <w:tcBorders>
              <w:top w:val="single" w:sz="4" w:space="0" w:color="000000"/>
              <w:left w:val="single" w:sz="4" w:space="0" w:color="000000"/>
              <w:bottom w:val="single" w:sz="4" w:space="0" w:color="000000"/>
            </w:tcBorders>
          </w:tcPr>
          <w:p w14:paraId="712C1394" w14:textId="77777777" w:rsidR="00AC7B2B" w:rsidRPr="00EA4EC2" w:rsidRDefault="00AC7B2B" w:rsidP="00062CC1">
            <w:pPr>
              <w:snapToGrid w:val="0"/>
            </w:pPr>
            <w:r w:rsidRPr="00EA4EC2">
              <w:t>3 квалификационный</w:t>
            </w:r>
          </w:p>
          <w:p w14:paraId="42F7FE0A" w14:textId="77777777" w:rsidR="00AC7B2B" w:rsidRPr="00EA4EC2" w:rsidRDefault="00AC7B2B" w:rsidP="00062CC1">
            <w:r w:rsidRPr="00EA4EC2">
              <w:t>уровень</w:t>
            </w:r>
          </w:p>
        </w:tc>
        <w:tc>
          <w:tcPr>
            <w:tcW w:w="3544" w:type="dxa"/>
            <w:tcBorders>
              <w:top w:val="single" w:sz="4" w:space="0" w:color="000000"/>
              <w:left w:val="single" w:sz="4" w:space="0" w:color="000000"/>
              <w:bottom w:val="single" w:sz="4" w:space="0" w:color="000000"/>
            </w:tcBorders>
          </w:tcPr>
          <w:p w14:paraId="3ED9A76A" w14:textId="77777777" w:rsidR="00AC7B2B" w:rsidRPr="00EA4EC2" w:rsidRDefault="00AC7B2B" w:rsidP="00062CC1">
            <w:pPr>
              <w:snapToGrid w:val="0"/>
            </w:pPr>
            <w:r w:rsidRPr="00EA4EC2">
              <w:t>Системный администратор</w:t>
            </w:r>
          </w:p>
        </w:tc>
        <w:tc>
          <w:tcPr>
            <w:tcW w:w="1842" w:type="dxa"/>
            <w:tcBorders>
              <w:top w:val="single" w:sz="4" w:space="0" w:color="000000"/>
              <w:left w:val="single" w:sz="4" w:space="0" w:color="000000"/>
              <w:bottom w:val="single" w:sz="4" w:space="0" w:color="000000"/>
            </w:tcBorders>
          </w:tcPr>
          <w:p w14:paraId="3EF868EC" w14:textId="77777777" w:rsidR="00AC7B2B" w:rsidRPr="00EA4EC2" w:rsidRDefault="00AC7B2B" w:rsidP="00062CC1">
            <w:pPr>
              <w:snapToGrid w:val="0"/>
            </w:pPr>
            <w:r w:rsidRPr="00EA4EC2">
              <w:rPr>
                <w:sz w:val="28"/>
                <w:szCs w:val="28"/>
              </w:rPr>
              <w:t>7928</w:t>
            </w:r>
          </w:p>
        </w:tc>
        <w:tc>
          <w:tcPr>
            <w:tcW w:w="1701" w:type="dxa"/>
            <w:tcBorders>
              <w:top w:val="single" w:sz="4" w:space="0" w:color="000000"/>
              <w:left w:val="single" w:sz="4" w:space="0" w:color="000000"/>
              <w:bottom w:val="single" w:sz="4" w:space="0" w:color="000000"/>
              <w:right w:val="single" w:sz="4" w:space="0" w:color="000000"/>
            </w:tcBorders>
          </w:tcPr>
          <w:p w14:paraId="5ADDF049" w14:textId="77777777" w:rsidR="00AC7B2B" w:rsidRPr="00EA4EC2" w:rsidRDefault="00AC7B2B" w:rsidP="00062CC1">
            <w:pPr>
              <w:snapToGrid w:val="0"/>
            </w:pPr>
            <w:r w:rsidRPr="00EA4EC2">
              <w:t>1</w:t>
            </w:r>
          </w:p>
        </w:tc>
      </w:tr>
    </w:tbl>
    <w:p w14:paraId="38630507" w14:textId="77777777" w:rsidR="00AC7B2B" w:rsidRPr="00EA4EC2" w:rsidRDefault="00AC7B2B" w:rsidP="00AC7B2B">
      <w:pPr>
        <w:autoSpaceDE w:val="0"/>
        <w:autoSpaceDN w:val="0"/>
        <w:adjustRightInd w:val="0"/>
        <w:ind w:left="5387"/>
        <w:jc w:val="both"/>
      </w:pPr>
    </w:p>
    <w:p w14:paraId="1BECAE91" w14:textId="77777777" w:rsidR="00AC7B2B" w:rsidRPr="00EA4EC2" w:rsidRDefault="00AC7B2B">
      <w:r w:rsidRPr="00EA4EC2">
        <w:br w:type="page"/>
      </w:r>
    </w:p>
    <w:p w14:paraId="41625C99" w14:textId="49C4BF53" w:rsidR="00AC7B2B" w:rsidRPr="00EA4EC2" w:rsidRDefault="00AC7B2B" w:rsidP="00AC7B2B">
      <w:pPr>
        <w:autoSpaceDE w:val="0"/>
        <w:autoSpaceDN w:val="0"/>
        <w:adjustRightInd w:val="0"/>
        <w:ind w:left="5387"/>
        <w:jc w:val="both"/>
      </w:pPr>
      <w:r w:rsidRPr="00EA4EC2">
        <w:lastRenderedPageBreak/>
        <w:t>Приложение 2</w:t>
      </w:r>
    </w:p>
    <w:p w14:paraId="7587281B" w14:textId="77777777" w:rsidR="00AC7B2B" w:rsidRPr="00EA4EC2" w:rsidRDefault="00AC7B2B" w:rsidP="00AC7B2B">
      <w:pPr>
        <w:autoSpaceDE w:val="0"/>
        <w:autoSpaceDN w:val="0"/>
        <w:adjustRightInd w:val="0"/>
        <w:ind w:left="5387"/>
        <w:jc w:val="both"/>
      </w:pPr>
      <w:r w:rsidRPr="00EA4EC2">
        <w:t xml:space="preserve">к постановлению администрации </w:t>
      </w:r>
    </w:p>
    <w:p w14:paraId="5D1A7B6F" w14:textId="77777777" w:rsidR="00AC7B2B" w:rsidRPr="00EA4EC2" w:rsidRDefault="00AC7B2B" w:rsidP="00AC7B2B">
      <w:pPr>
        <w:autoSpaceDE w:val="0"/>
        <w:autoSpaceDN w:val="0"/>
        <w:adjustRightInd w:val="0"/>
        <w:ind w:left="5387"/>
        <w:jc w:val="both"/>
      </w:pPr>
      <w:r w:rsidRPr="00EA4EC2">
        <w:t>Ивановского муниципального района</w:t>
      </w:r>
    </w:p>
    <w:p w14:paraId="5BFE3341" w14:textId="77777777" w:rsidR="00AC7B2B" w:rsidRPr="00EA4EC2" w:rsidRDefault="00AC7B2B" w:rsidP="00AC7B2B">
      <w:pPr>
        <w:autoSpaceDE w:val="0"/>
        <w:autoSpaceDN w:val="0"/>
        <w:adjustRightInd w:val="0"/>
        <w:ind w:left="5387"/>
        <w:jc w:val="both"/>
      </w:pPr>
      <w:r w:rsidRPr="00EA4EC2">
        <w:t>от «__»___________20____№________</w:t>
      </w:r>
    </w:p>
    <w:p w14:paraId="42012DF6" w14:textId="77777777" w:rsidR="00AC7B2B" w:rsidRPr="00EA4EC2" w:rsidRDefault="00AC7B2B" w:rsidP="00AC7B2B">
      <w:pPr>
        <w:autoSpaceDE w:val="0"/>
        <w:autoSpaceDN w:val="0"/>
        <w:adjustRightInd w:val="0"/>
        <w:ind w:left="4111"/>
        <w:jc w:val="both"/>
      </w:pPr>
    </w:p>
    <w:p w14:paraId="424D1F0B" w14:textId="77777777" w:rsidR="00AC7B2B" w:rsidRPr="00EA4EC2" w:rsidRDefault="00AC7B2B" w:rsidP="00AC7B2B">
      <w:pPr>
        <w:autoSpaceDE w:val="0"/>
        <w:autoSpaceDN w:val="0"/>
        <w:adjustRightInd w:val="0"/>
        <w:ind w:left="4111"/>
        <w:jc w:val="both"/>
        <w:rPr>
          <w:color w:val="000000"/>
          <w:sz w:val="28"/>
          <w:szCs w:val="28"/>
          <w:lang w:eastAsia="ru-RU"/>
        </w:rPr>
      </w:pPr>
      <w:r w:rsidRPr="00EA4EC2">
        <w:t>Приложение 3</w:t>
      </w:r>
    </w:p>
    <w:p w14:paraId="23ACB952" w14:textId="77777777" w:rsidR="00AC7B2B" w:rsidRPr="00EA4EC2" w:rsidRDefault="00AC7B2B" w:rsidP="00AC7B2B">
      <w:pPr>
        <w:pStyle w:val="a9"/>
        <w:ind w:left="4111"/>
        <w:rPr>
          <w:rFonts w:ascii="Times New Roman" w:hAnsi="Times New Roman"/>
          <w:sz w:val="24"/>
          <w:szCs w:val="24"/>
        </w:rPr>
      </w:pPr>
      <w:r w:rsidRPr="00EA4EC2">
        <w:rPr>
          <w:rFonts w:ascii="Times New Roman" w:hAnsi="Times New Roman"/>
          <w:sz w:val="24"/>
          <w:szCs w:val="24"/>
        </w:rPr>
        <w:t>к Типовому положению о системе оплаты</w:t>
      </w:r>
    </w:p>
    <w:p w14:paraId="344E4DD7" w14:textId="77777777" w:rsidR="00AC7B2B" w:rsidRPr="00EA4EC2" w:rsidRDefault="00AC7B2B" w:rsidP="00AC7B2B">
      <w:pPr>
        <w:pStyle w:val="a9"/>
        <w:ind w:left="4111"/>
        <w:rPr>
          <w:rFonts w:ascii="Times New Roman" w:hAnsi="Times New Roman"/>
          <w:sz w:val="24"/>
          <w:szCs w:val="24"/>
        </w:rPr>
      </w:pPr>
      <w:r w:rsidRPr="00EA4EC2">
        <w:rPr>
          <w:rFonts w:ascii="Times New Roman" w:hAnsi="Times New Roman"/>
          <w:sz w:val="24"/>
          <w:szCs w:val="24"/>
        </w:rPr>
        <w:t xml:space="preserve">труда работников муниципальных </w:t>
      </w:r>
    </w:p>
    <w:p w14:paraId="3B0CFCC9" w14:textId="77777777" w:rsidR="00AC7B2B" w:rsidRPr="00EA4EC2" w:rsidRDefault="00AC7B2B" w:rsidP="00AC7B2B">
      <w:pPr>
        <w:pStyle w:val="a9"/>
        <w:ind w:left="4111"/>
        <w:rPr>
          <w:rFonts w:ascii="Times New Roman" w:hAnsi="Times New Roman"/>
          <w:sz w:val="24"/>
          <w:szCs w:val="24"/>
        </w:rPr>
      </w:pPr>
      <w:r w:rsidRPr="00EA4EC2">
        <w:rPr>
          <w:rFonts w:ascii="Times New Roman" w:hAnsi="Times New Roman"/>
          <w:sz w:val="24"/>
          <w:szCs w:val="24"/>
        </w:rPr>
        <w:t xml:space="preserve">образовательных организаций, подведомственных </w:t>
      </w:r>
    </w:p>
    <w:p w14:paraId="7C4A7006" w14:textId="77777777" w:rsidR="00AC7B2B" w:rsidRPr="00EA4EC2" w:rsidRDefault="00AC7B2B" w:rsidP="00AC7B2B">
      <w:pPr>
        <w:pStyle w:val="a9"/>
        <w:ind w:left="4111"/>
        <w:rPr>
          <w:rFonts w:ascii="Times New Roman" w:hAnsi="Times New Roman"/>
          <w:sz w:val="24"/>
          <w:szCs w:val="24"/>
        </w:rPr>
      </w:pPr>
      <w:r w:rsidRPr="00EA4EC2">
        <w:rPr>
          <w:rFonts w:ascii="Times New Roman" w:hAnsi="Times New Roman"/>
          <w:sz w:val="24"/>
          <w:szCs w:val="24"/>
        </w:rPr>
        <w:t xml:space="preserve">Управлению образования администрации </w:t>
      </w:r>
    </w:p>
    <w:p w14:paraId="4EB8A18C" w14:textId="77777777" w:rsidR="00AC7B2B" w:rsidRPr="00EA4EC2" w:rsidRDefault="00AC7B2B" w:rsidP="00AC7B2B">
      <w:pPr>
        <w:pStyle w:val="a9"/>
        <w:ind w:left="4111"/>
        <w:rPr>
          <w:rFonts w:ascii="Times New Roman" w:hAnsi="Times New Roman"/>
          <w:sz w:val="24"/>
          <w:szCs w:val="24"/>
        </w:rPr>
      </w:pPr>
      <w:r w:rsidRPr="00EA4EC2">
        <w:rPr>
          <w:rFonts w:ascii="Times New Roman" w:hAnsi="Times New Roman"/>
          <w:sz w:val="24"/>
          <w:szCs w:val="24"/>
        </w:rPr>
        <w:t>Ивановского муниципального района</w:t>
      </w:r>
    </w:p>
    <w:p w14:paraId="1C1A4C02" w14:textId="77777777" w:rsidR="00AC7B2B" w:rsidRPr="00EA4EC2" w:rsidRDefault="00AC7B2B" w:rsidP="00AC7B2B">
      <w:pPr>
        <w:pStyle w:val="a9"/>
        <w:rPr>
          <w:rFonts w:ascii="Times New Roman" w:hAnsi="Times New Roman"/>
          <w:sz w:val="24"/>
          <w:szCs w:val="24"/>
        </w:rPr>
      </w:pPr>
    </w:p>
    <w:p w14:paraId="37E29B87" w14:textId="77777777" w:rsidR="00AC7B2B" w:rsidRPr="00EA4EC2" w:rsidRDefault="00AC7B2B" w:rsidP="00AC7B2B">
      <w:pPr>
        <w:contextualSpacing/>
        <w:jc w:val="center"/>
        <w:rPr>
          <w:b/>
          <w:bCs/>
          <w:sz w:val="28"/>
          <w:szCs w:val="28"/>
        </w:rPr>
      </w:pPr>
    </w:p>
    <w:p w14:paraId="0B7569BB" w14:textId="77777777" w:rsidR="00AC7B2B" w:rsidRPr="00EA4EC2" w:rsidRDefault="00AC7B2B" w:rsidP="00AC7B2B">
      <w:pPr>
        <w:contextualSpacing/>
        <w:jc w:val="center"/>
        <w:rPr>
          <w:b/>
          <w:bCs/>
          <w:sz w:val="28"/>
          <w:szCs w:val="28"/>
        </w:rPr>
      </w:pPr>
      <w:r w:rsidRPr="00EA4EC2">
        <w:rPr>
          <w:b/>
          <w:bCs/>
          <w:sz w:val="28"/>
          <w:szCs w:val="28"/>
        </w:rPr>
        <w:t xml:space="preserve">Размеры </w:t>
      </w:r>
    </w:p>
    <w:p w14:paraId="3265DCB0" w14:textId="77777777" w:rsidR="00AC7B2B" w:rsidRPr="00EA4EC2" w:rsidRDefault="00AC7B2B" w:rsidP="00AC7B2B">
      <w:pPr>
        <w:contextualSpacing/>
        <w:jc w:val="center"/>
        <w:rPr>
          <w:b/>
          <w:bCs/>
          <w:sz w:val="28"/>
          <w:szCs w:val="28"/>
        </w:rPr>
      </w:pPr>
      <w:r w:rsidRPr="00EA4EC2">
        <w:rPr>
          <w:b/>
          <w:bCs/>
          <w:sz w:val="28"/>
          <w:szCs w:val="28"/>
        </w:rPr>
        <w:t>Минимальных окладов (должностных окладов)</w:t>
      </w:r>
    </w:p>
    <w:p w14:paraId="08D016CB" w14:textId="77777777" w:rsidR="00AC7B2B" w:rsidRPr="00EA4EC2" w:rsidRDefault="00AC7B2B" w:rsidP="00AC7B2B">
      <w:pPr>
        <w:contextualSpacing/>
        <w:jc w:val="center"/>
        <w:rPr>
          <w:b/>
          <w:bCs/>
          <w:sz w:val="28"/>
          <w:szCs w:val="28"/>
        </w:rPr>
      </w:pPr>
      <w:r w:rsidRPr="00EA4EC2">
        <w:rPr>
          <w:b/>
          <w:bCs/>
          <w:sz w:val="28"/>
          <w:szCs w:val="28"/>
        </w:rPr>
        <w:t>по должностям работников, не отнесенным</w:t>
      </w:r>
    </w:p>
    <w:p w14:paraId="32072ED5" w14:textId="77777777" w:rsidR="00AC7B2B" w:rsidRPr="00EA4EC2" w:rsidRDefault="00AC7B2B" w:rsidP="00AC7B2B">
      <w:pPr>
        <w:contextualSpacing/>
        <w:jc w:val="center"/>
        <w:rPr>
          <w:b/>
          <w:bCs/>
          <w:sz w:val="28"/>
          <w:szCs w:val="28"/>
        </w:rPr>
      </w:pPr>
      <w:r w:rsidRPr="00EA4EC2">
        <w:rPr>
          <w:b/>
          <w:bCs/>
          <w:sz w:val="28"/>
          <w:szCs w:val="28"/>
        </w:rPr>
        <w:t>к профессиональным квалификационным группам</w:t>
      </w:r>
    </w:p>
    <w:p w14:paraId="589C66FC" w14:textId="77777777" w:rsidR="00AC7B2B" w:rsidRPr="00EA4EC2" w:rsidRDefault="00AC7B2B" w:rsidP="00AC7B2B">
      <w:pPr>
        <w:contextualSpacing/>
        <w:jc w:val="center"/>
        <w:rPr>
          <w:b/>
          <w:bCs/>
          <w:sz w:val="28"/>
          <w:szCs w:val="28"/>
        </w:rPr>
      </w:pPr>
    </w:p>
    <w:tbl>
      <w:tblPr>
        <w:tblStyle w:val="a8"/>
        <w:tblW w:w="0" w:type="auto"/>
        <w:tblLook w:val="04A0" w:firstRow="1" w:lastRow="0" w:firstColumn="1" w:lastColumn="0" w:noHBand="0" w:noVBand="1"/>
      </w:tblPr>
      <w:tblGrid>
        <w:gridCol w:w="3794"/>
        <w:gridCol w:w="2681"/>
        <w:gridCol w:w="3238"/>
      </w:tblGrid>
      <w:tr w:rsidR="00AC7B2B" w:rsidRPr="00EA4EC2" w14:paraId="0FD12B41" w14:textId="77777777" w:rsidTr="00062CC1">
        <w:tc>
          <w:tcPr>
            <w:tcW w:w="3794" w:type="dxa"/>
          </w:tcPr>
          <w:p w14:paraId="0327C7F0" w14:textId="77777777" w:rsidR="00AC7B2B" w:rsidRPr="00EA4EC2" w:rsidRDefault="00AC7B2B" w:rsidP="00062CC1">
            <w:pPr>
              <w:contextualSpacing/>
              <w:jc w:val="center"/>
              <w:rPr>
                <w:bCs/>
                <w:sz w:val="28"/>
                <w:szCs w:val="28"/>
              </w:rPr>
            </w:pPr>
            <w:r w:rsidRPr="00EA4EC2">
              <w:rPr>
                <w:bCs/>
                <w:sz w:val="28"/>
                <w:szCs w:val="28"/>
              </w:rPr>
              <w:t>Должности</w:t>
            </w:r>
          </w:p>
        </w:tc>
        <w:tc>
          <w:tcPr>
            <w:tcW w:w="2681" w:type="dxa"/>
          </w:tcPr>
          <w:p w14:paraId="282DF55E" w14:textId="77777777" w:rsidR="00AC7B2B" w:rsidRPr="00EA4EC2" w:rsidRDefault="00AC7B2B" w:rsidP="00062CC1">
            <w:pPr>
              <w:contextualSpacing/>
              <w:jc w:val="center"/>
              <w:rPr>
                <w:bCs/>
                <w:sz w:val="28"/>
                <w:szCs w:val="28"/>
              </w:rPr>
            </w:pPr>
            <w:r w:rsidRPr="00EA4EC2">
              <w:rPr>
                <w:bCs/>
                <w:sz w:val="28"/>
                <w:szCs w:val="28"/>
              </w:rPr>
              <w:t>Минимальный оклад</w:t>
            </w:r>
          </w:p>
          <w:p w14:paraId="062ACCF4" w14:textId="77777777" w:rsidR="00AC7B2B" w:rsidRPr="00EA4EC2" w:rsidRDefault="00AC7B2B" w:rsidP="00062CC1">
            <w:pPr>
              <w:contextualSpacing/>
              <w:jc w:val="center"/>
              <w:rPr>
                <w:bCs/>
                <w:sz w:val="28"/>
                <w:szCs w:val="28"/>
              </w:rPr>
            </w:pPr>
            <w:r w:rsidRPr="00EA4EC2">
              <w:rPr>
                <w:bCs/>
                <w:sz w:val="28"/>
                <w:szCs w:val="28"/>
              </w:rPr>
              <w:t>(должностной оклад)</w:t>
            </w:r>
          </w:p>
          <w:p w14:paraId="330560CB" w14:textId="77777777" w:rsidR="00AC7B2B" w:rsidRPr="00EA4EC2" w:rsidRDefault="00AC7B2B" w:rsidP="00062CC1">
            <w:pPr>
              <w:contextualSpacing/>
              <w:jc w:val="center"/>
              <w:rPr>
                <w:bCs/>
                <w:sz w:val="28"/>
                <w:szCs w:val="28"/>
              </w:rPr>
            </w:pPr>
            <w:r w:rsidRPr="00EA4EC2">
              <w:rPr>
                <w:bCs/>
                <w:sz w:val="28"/>
                <w:szCs w:val="28"/>
              </w:rPr>
              <w:t>в рублях</w:t>
            </w:r>
          </w:p>
        </w:tc>
        <w:tc>
          <w:tcPr>
            <w:tcW w:w="3238" w:type="dxa"/>
          </w:tcPr>
          <w:p w14:paraId="705F0F67" w14:textId="77777777" w:rsidR="00AC7B2B" w:rsidRPr="00EA4EC2" w:rsidRDefault="00AC7B2B" w:rsidP="00062CC1">
            <w:pPr>
              <w:contextualSpacing/>
              <w:jc w:val="center"/>
              <w:rPr>
                <w:bCs/>
                <w:sz w:val="28"/>
                <w:szCs w:val="28"/>
              </w:rPr>
            </w:pPr>
            <w:r w:rsidRPr="00EA4EC2">
              <w:rPr>
                <w:bCs/>
                <w:sz w:val="28"/>
                <w:szCs w:val="28"/>
              </w:rPr>
              <w:t xml:space="preserve">Коэффициент по </w:t>
            </w:r>
          </w:p>
          <w:p w14:paraId="09DEE373" w14:textId="77777777" w:rsidR="00AC7B2B" w:rsidRPr="00EA4EC2" w:rsidRDefault="00AC7B2B" w:rsidP="00062CC1">
            <w:pPr>
              <w:contextualSpacing/>
              <w:jc w:val="center"/>
              <w:rPr>
                <w:bCs/>
                <w:sz w:val="28"/>
                <w:szCs w:val="28"/>
              </w:rPr>
            </w:pPr>
            <w:r w:rsidRPr="00EA4EC2">
              <w:rPr>
                <w:bCs/>
                <w:sz w:val="28"/>
                <w:szCs w:val="28"/>
              </w:rPr>
              <w:t>занимаемой</w:t>
            </w:r>
          </w:p>
          <w:p w14:paraId="46C85E29" w14:textId="77777777" w:rsidR="00AC7B2B" w:rsidRPr="00EA4EC2" w:rsidRDefault="00AC7B2B" w:rsidP="00062CC1">
            <w:pPr>
              <w:contextualSpacing/>
              <w:jc w:val="center"/>
              <w:rPr>
                <w:bCs/>
                <w:sz w:val="28"/>
                <w:szCs w:val="28"/>
              </w:rPr>
            </w:pPr>
            <w:r w:rsidRPr="00EA4EC2">
              <w:rPr>
                <w:bCs/>
                <w:sz w:val="28"/>
                <w:szCs w:val="28"/>
              </w:rPr>
              <w:t>должности</w:t>
            </w:r>
          </w:p>
        </w:tc>
      </w:tr>
      <w:tr w:rsidR="00AC7B2B" w:rsidRPr="00EA4EC2" w14:paraId="0604214A" w14:textId="77777777" w:rsidTr="00062CC1">
        <w:tc>
          <w:tcPr>
            <w:tcW w:w="3794" w:type="dxa"/>
          </w:tcPr>
          <w:p w14:paraId="667526B7" w14:textId="77777777" w:rsidR="00AC7B2B" w:rsidRPr="00EA4EC2" w:rsidRDefault="00AC7B2B" w:rsidP="00062CC1">
            <w:pPr>
              <w:contextualSpacing/>
              <w:rPr>
                <w:bCs/>
                <w:sz w:val="28"/>
                <w:szCs w:val="28"/>
              </w:rPr>
            </w:pPr>
            <w:r w:rsidRPr="00EA4EC2">
              <w:rPr>
                <w:bCs/>
                <w:sz w:val="28"/>
                <w:szCs w:val="28"/>
              </w:rPr>
              <w:t>Специалист по охране труда</w:t>
            </w:r>
          </w:p>
        </w:tc>
        <w:tc>
          <w:tcPr>
            <w:tcW w:w="2681" w:type="dxa"/>
          </w:tcPr>
          <w:p w14:paraId="375B2CF9" w14:textId="77777777" w:rsidR="00AC7B2B" w:rsidRPr="00EA4EC2" w:rsidRDefault="00AC7B2B" w:rsidP="00062CC1">
            <w:pPr>
              <w:contextualSpacing/>
              <w:jc w:val="center"/>
              <w:rPr>
                <w:bCs/>
                <w:sz w:val="28"/>
                <w:szCs w:val="28"/>
              </w:rPr>
            </w:pPr>
            <w:r w:rsidRPr="00EA4EC2">
              <w:rPr>
                <w:bCs/>
                <w:sz w:val="28"/>
                <w:szCs w:val="28"/>
              </w:rPr>
              <w:t>7649</w:t>
            </w:r>
          </w:p>
        </w:tc>
        <w:tc>
          <w:tcPr>
            <w:tcW w:w="3238" w:type="dxa"/>
          </w:tcPr>
          <w:p w14:paraId="3FD914EA" w14:textId="77777777" w:rsidR="00AC7B2B" w:rsidRPr="00EA4EC2" w:rsidRDefault="00AC7B2B" w:rsidP="00062CC1">
            <w:pPr>
              <w:contextualSpacing/>
              <w:jc w:val="center"/>
              <w:rPr>
                <w:bCs/>
                <w:sz w:val="28"/>
                <w:szCs w:val="28"/>
              </w:rPr>
            </w:pPr>
            <w:r w:rsidRPr="00EA4EC2">
              <w:rPr>
                <w:bCs/>
                <w:sz w:val="28"/>
                <w:szCs w:val="28"/>
              </w:rPr>
              <w:t>1</w:t>
            </w:r>
          </w:p>
        </w:tc>
      </w:tr>
      <w:tr w:rsidR="00AC7B2B" w:rsidRPr="00EA4EC2" w14:paraId="287F9712" w14:textId="77777777" w:rsidTr="00062CC1">
        <w:tc>
          <w:tcPr>
            <w:tcW w:w="3794" w:type="dxa"/>
          </w:tcPr>
          <w:p w14:paraId="677DC3E9" w14:textId="77777777" w:rsidR="00AC7B2B" w:rsidRPr="00EA4EC2" w:rsidRDefault="00AC7B2B" w:rsidP="00062CC1">
            <w:pPr>
              <w:contextualSpacing/>
              <w:rPr>
                <w:bCs/>
                <w:sz w:val="28"/>
                <w:szCs w:val="28"/>
              </w:rPr>
            </w:pPr>
            <w:r w:rsidRPr="00EA4EC2">
              <w:rPr>
                <w:bCs/>
                <w:sz w:val="28"/>
                <w:szCs w:val="28"/>
              </w:rPr>
              <w:t>Специалист по закупкам</w:t>
            </w:r>
          </w:p>
        </w:tc>
        <w:tc>
          <w:tcPr>
            <w:tcW w:w="2681" w:type="dxa"/>
          </w:tcPr>
          <w:p w14:paraId="5ED1AC0B" w14:textId="77777777" w:rsidR="00AC7B2B" w:rsidRPr="00EA4EC2" w:rsidRDefault="00AC7B2B" w:rsidP="00062CC1">
            <w:pPr>
              <w:contextualSpacing/>
              <w:jc w:val="center"/>
              <w:rPr>
                <w:bCs/>
                <w:sz w:val="28"/>
                <w:szCs w:val="28"/>
              </w:rPr>
            </w:pPr>
            <w:r w:rsidRPr="00EA4EC2">
              <w:rPr>
                <w:bCs/>
                <w:sz w:val="28"/>
                <w:szCs w:val="28"/>
              </w:rPr>
              <w:t>7649</w:t>
            </w:r>
          </w:p>
        </w:tc>
        <w:tc>
          <w:tcPr>
            <w:tcW w:w="3238" w:type="dxa"/>
          </w:tcPr>
          <w:p w14:paraId="2CC1F924" w14:textId="77777777" w:rsidR="00AC7B2B" w:rsidRPr="00EA4EC2" w:rsidRDefault="00AC7B2B" w:rsidP="00062CC1">
            <w:pPr>
              <w:contextualSpacing/>
              <w:jc w:val="center"/>
              <w:rPr>
                <w:bCs/>
                <w:sz w:val="28"/>
                <w:szCs w:val="28"/>
              </w:rPr>
            </w:pPr>
            <w:r w:rsidRPr="00EA4EC2">
              <w:rPr>
                <w:bCs/>
                <w:sz w:val="28"/>
                <w:szCs w:val="28"/>
              </w:rPr>
              <w:t>1</w:t>
            </w:r>
          </w:p>
        </w:tc>
      </w:tr>
      <w:tr w:rsidR="00AC7B2B" w:rsidRPr="00EA4EC2" w14:paraId="14F5D97E" w14:textId="77777777" w:rsidTr="00062CC1">
        <w:tc>
          <w:tcPr>
            <w:tcW w:w="3794" w:type="dxa"/>
          </w:tcPr>
          <w:p w14:paraId="41D361D5" w14:textId="77777777" w:rsidR="00AC7B2B" w:rsidRPr="00EA4EC2" w:rsidRDefault="00AC7B2B" w:rsidP="00062CC1">
            <w:pPr>
              <w:contextualSpacing/>
              <w:rPr>
                <w:bCs/>
                <w:sz w:val="28"/>
                <w:szCs w:val="28"/>
              </w:rPr>
            </w:pPr>
            <w:r w:rsidRPr="00EA4EC2">
              <w:rPr>
                <w:bCs/>
                <w:sz w:val="28"/>
                <w:szCs w:val="28"/>
              </w:rPr>
              <w:t>Контрактный управляющий*</w:t>
            </w:r>
          </w:p>
        </w:tc>
        <w:tc>
          <w:tcPr>
            <w:tcW w:w="2681" w:type="dxa"/>
          </w:tcPr>
          <w:p w14:paraId="655D0F7A" w14:textId="77777777" w:rsidR="00AC7B2B" w:rsidRPr="00EA4EC2" w:rsidRDefault="00AC7B2B" w:rsidP="00062CC1">
            <w:pPr>
              <w:contextualSpacing/>
              <w:jc w:val="center"/>
              <w:rPr>
                <w:bCs/>
                <w:sz w:val="28"/>
                <w:szCs w:val="28"/>
              </w:rPr>
            </w:pPr>
            <w:r w:rsidRPr="00EA4EC2">
              <w:rPr>
                <w:bCs/>
                <w:sz w:val="28"/>
                <w:szCs w:val="28"/>
              </w:rPr>
              <w:t>7649</w:t>
            </w:r>
          </w:p>
        </w:tc>
        <w:tc>
          <w:tcPr>
            <w:tcW w:w="3238" w:type="dxa"/>
          </w:tcPr>
          <w:p w14:paraId="3E27B920" w14:textId="77777777" w:rsidR="00AC7B2B" w:rsidRPr="00EA4EC2" w:rsidRDefault="00AC7B2B" w:rsidP="00062CC1">
            <w:pPr>
              <w:contextualSpacing/>
              <w:jc w:val="center"/>
              <w:rPr>
                <w:bCs/>
                <w:sz w:val="28"/>
                <w:szCs w:val="28"/>
              </w:rPr>
            </w:pPr>
            <w:r w:rsidRPr="00EA4EC2">
              <w:rPr>
                <w:bCs/>
                <w:sz w:val="28"/>
                <w:szCs w:val="28"/>
              </w:rPr>
              <w:t>1,2</w:t>
            </w:r>
          </w:p>
        </w:tc>
      </w:tr>
      <w:tr w:rsidR="00AC7B2B" w:rsidRPr="00EA4EC2" w14:paraId="04269B0F" w14:textId="77777777" w:rsidTr="00062CC1">
        <w:tc>
          <w:tcPr>
            <w:tcW w:w="3794" w:type="dxa"/>
          </w:tcPr>
          <w:p w14:paraId="36A57A96" w14:textId="77777777" w:rsidR="00AC7B2B" w:rsidRPr="00EA4EC2" w:rsidRDefault="00AC7B2B" w:rsidP="00062CC1">
            <w:pPr>
              <w:contextualSpacing/>
              <w:rPr>
                <w:bCs/>
                <w:sz w:val="28"/>
                <w:szCs w:val="28"/>
              </w:rPr>
            </w:pPr>
            <w:r w:rsidRPr="00EA4EC2">
              <w:rPr>
                <w:bCs/>
                <w:sz w:val="28"/>
                <w:szCs w:val="28"/>
              </w:rPr>
              <w:t>Специалист, ответственный за обеспечение безопасности дорожного движения</w:t>
            </w:r>
          </w:p>
        </w:tc>
        <w:tc>
          <w:tcPr>
            <w:tcW w:w="2681" w:type="dxa"/>
          </w:tcPr>
          <w:p w14:paraId="055C8EBC" w14:textId="77777777" w:rsidR="00AC7B2B" w:rsidRPr="00EA4EC2" w:rsidRDefault="00AC7B2B" w:rsidP="00062CC1">
            <w:pPr>
              <w:contextualSpacing/>
              <w:jc w:val="center"/>
              <w:rPr>
                <w:bCs/>
                <w:sz w:val="28"/>
                <w:szCs w:val="28"/>
              </w:rPr>
            </w:pPr>
            <w:r w:rsidRPr="00EA4EC2">
              <w:rPr>
                <w:bCs/>
                <w:sz w:val="28"/>
                <w:szCs w:val="28"/>
              </w:rPr>
              <w:t>7649</w:t>
            </w:r>
          </w:p>
        </w:tc>
        <w:tc>
          <w:tcPr>
            <w:tcW w:w="3238" w:type="dxa"/>
          </w:tcPr>
          <w:p w14:paraId="4ADC654A" w14:textId="77777777" w:rsidR="00AC7B2B" w:rsidRPr="00EA4EC2" w:rsidRDefault="00AC7B2B" w:rsidP="00062CC1">
            <w:pPr>
              <w:contextualSpacing/>
              <w:jc w:val="center"/>
              <w:rPr>
                <w:bCs/>
                <w:sz w:val="28"/>
                <w:szCs w:val="28"/>
              </w:rPr>
            </w:pPr>
            <w:r w:rsidRPr="00EA4EC2">
              <w:rPr>
                <w:bCs/>
                <w:sz w:val="28"/>
                <w:szCs w:val="28"/>
              </w:rPr>
              <w:t>1</w:t>
            </w:r>
          </w:p>
        </w:tc>
      </w:tr>
      <w:tr w:rsidR="00AC7B2B" w:rsidRPr="00EA4EC2" w14:paraId="2CA4E5E5" w14:textId="77777777" w:rsidTr="00062CC1">
        <w:tc>
          <w:tcPr>
            <w:tcW w:w="3794" w:type="dxa"/>
          </w:tcPr>
          <w:p w14:paraId="58173363" w14:textId="77777777" w:rsidR="00AC7B2B" w:rsidRPr="00EA4EC2" w:rsidRDefault="00AC7B2B" w:rsidP="00062CC1">
            <w:pPr>
              <w:contextualSpacing/>
              <w:rPr>
                <w:bCs/>
                <w:sz w:val="28"/>
                <w:szCs w:val="28"/>
              </w:rPr>
            </w:pPr>
            <w:r w:rsidRPr="00EA4EC2">
              <w:rPr>
                <w:bCs/>
                <w:sz w:val="28"/>
                <w:szCs w:val="28"/>
              </w:rPr>
              <w:t>Ассистент по оказанию технической помощи инвалидам и лицам с ограниченными возможностями здоровья</w:t>
            </w:r>
          </w:p>
        </w:tc>
        <w:tc>
          <w:tcPr>
            <w:tcW w:w="2681" w:type="dxa"/>
          </w:tcPr>
          <w:p w14:paraId="0D1B4BDD" w14:textId="77777777" w:rsidR="00AC7B2B" w:rsidRPr="00EA4EC2" w:rsidRDefault="00AC7B2B" w:rsidP="00062CC1">
            <w:pPr>
              <w:contextualSpacing/>
              <w:jc w:val="center"/>
              <w:rPr>
                <w:bCs/>
                <w:sz w:val="28"/>
                <w:szCs w:val="28"/>
              </w:rPr>
            </w:pPr>
            <w:r w:rsidRPr="00EA4EC2">
              <w:rPr>
                <w:bCs/>
                <w:sz w:val="28"/>
                <w:szCs w:val="28"/>
              </w:rPr>
              <w:t>4946</w:t>
            </w:r>
          </w:p>
        </w:tc>
        <w:tc>
          <w:tcPr>
            <w:tcW w:w="3238" w:type="dxa"/>
          </w:tcPr>
          <w:p w14:paraId="6B3A0A2A" w14:textId="77777777" w:rsidR="00AC7B2B" w:rsidRPr="00EA4EC2" w:rsidRDefault="00AC7B2B" w:rsidP="00062CC1">
            <w:pPr>
              <w:contextualSpacing/>
              <w:jc w:val="center"/>
              <w:rPr>
                <w:bCs/>
                <w:sz w:val="28"/>
                <w:szCs w:val="28"/>
              </w:rPr>
            </w:pPr>
            <w:r w:rsidRPr="00EA4EC2">
              <w:rPr>
                <w:bCs/>
                <w:sz w:val="28"/>
                <w:szCs w:val="28"/>
              </w:rPr>
              <w:t>1</w:t>
            </w:r>
          </w:p>
        </w:tc>
      </w:tr>
    </w:tbl>
    <w:p w14:paraId="4D1446C0" w14:textId="77777777" w:rsidR="00AC7B2B" w:rsidRPr="00EA4EC2" w:rsidRDefault="00AC7B2B" w:rsidP="00AC7B2B">
      <w:pPr>
        <w:contextualSpacing/>
        <w:jc w:val="center"/>
        <w:rPr>
          <w:bCs/>
          <w:sz w:val="28"/>
          <w:szCs w:val="28"/>
        </w:rPr>
      </w:pPr>
    </w:p>
    <w:p w14:paraId="1DEB154F" w14:textId="77777777" w:rsidR="00AC7B2B" w:rsidRPr="00EA4EC2" w:rsidRDefault="00AC7B2B" w:rsidP="00AC7B2B">
      <w:pPr>
        <w:contextualSpacing/>
        <w:jc w:val="center"/>
        <w:rPr>
          <w:b/>
          <w:bCs/>
          <w:sz w:val="28"/>
          <w:szCs w:val="28"/>
        </w:rPr>
      </w:pPr>
    </w:p>
    <w:p w14:paraId="5E9D3E35" w14:textId="77777777" w:rsidR="00AC7B2B" w:rsidRPr="00D27C2C" w:rsidRDefault="00AC7B2B" w:rsidP="00AC7B2B">
      <w:pPr>
        <w:contextualSpacing/>
        <w:rPr>
          <w:bCs/>
          <w:sz w:val="28"/>
          <w:szCs w:val="28"/>
        </w:rPr>
      </w:pPr>
      <w:r w:rsidRPr="00EA4EC2">
        <w:rPr>
          <w:bCs/>
          <w:sz w:val="28"/>
          <w:szCs w:val="28"/>
        </w:rPr>
        <w:t>* Назначение на указанную должность осуществляется при наличии стажа работы в сфере закупок не менее одного года.</w:t>
      </w:r>
    </w:p>
    <w:p w14:paraId="7848D0BE" w14:textId="77777777" w:rsidR="0008235B" w:rsidRDefault="0008235B" w:rsidP="00AC7B2B">
      <w:pPr>
        <w:ind w:firstLine="709"/>
        <w:jc w:val="center"/>
      </w:pPr>
    </w:p>
    <w:sectPr w:rsidR="0008235B" w:rsidSect="0008235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2163"/>
    <w:multiLevelType w:val="multilevel"/>
    <w:tmpl w:val="CD36279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66"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0D1F0E48"/>
    <w:multiLevelType w:val="multilevel"/>
    <w:tmpl w:val="FF8A183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5E5B66"/>
    <w:multiLevelType w:val="hybridMultilevel"/>
    <w:tmpl w:val="4F46C422"/>
    <w:lvl w:ilvl="0" w:tplc="D178878A">
      <w:start w:val="1"/>
      <w:numFmt w:val="decimal"/>
      <w:lvlText w:val="%1."/>
      <w:lvlJc w:val="left"/>
      <w:pPr>
        <w:ind w:left="1530" w:hanging="99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536024"/>
    <w:multiLevelType w:val="hybridMultilevel"/>
    <w:tmpl w:val="15F49DAE"/>
    <w:lvl w:ilvl="0" w:tplc="0419000F">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93926A1"/>
    <w:multiLevelType w:val="multilevel"/>
    <w:tmpl w:val="F6D86556"/>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5E65071"/>
    <w:multiLevelType w:val="hybridMultilevel"/>
    <w:tmpl w:val="3D58B4CE"/>
    <w:lvl w:ilvl="0" w:tplc="5B44B2A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A8F02F7"/>
    <w:multiLevelType w:val="multilevel"/>
    <w:tmpl w:val="6670555C"/>
    <w:lvl w:ilvl="0">
      <w:start w:val="1"/>
      <w:numFmt w:val="decimal"/>
      <w:lvlText w:val="%1."/>
      <w:lvlJc w:val="left"/>
      <w:pPr>
        <w:ind w:left="360" w:hanging="360"/>
      </w:pPr>
      <w:rPr>
        <w:rFonts w:ascii="Times New Roman" w:hAnsi="Times New Roman" w:cs="Times New Roman"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830A9A"/>
    <w:multiLevelType w:val="multilevel"/>
    <w:tmpl w:val="BE66D25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C654FFD"/>
    <w:multiLevelType w:val="multilevel"/>
    <w:tmpl w:val="D4AC8C8A"/>
    <w:lvl w:ilvl="0">
      <w:start w:val="1"/>
      <w:numFmt w:val="decimal"/>
      <w:lvlText w:val="%1."/>
      <w:lvlJc w:val="left"/>
      <w:pPr>
        <w:ind w:left="360" w:hanging="360"/>
      </w:pPr>
      <w:rPr>
        <w:rFonts w:hint="default"/>
      </w:rPr>
    </w:lvl>
    <w:lvl w:ilvl="1">
      <w:start w:val="1"/>
      <w:numFmt w:val="decimal"/>
      <w:isLgl/>
      <w:lvlText w:val="%1.%2"/>
      <w:lvlJc w:val="left"/>
      <w:pPr>
        <w:ind w:left="2186" w:hanging="1335"/>
      </w:pPr>
      <w:rPr>
        <w:rFonts w:hint="default"/>
      </w:rPr>
    </w:lvl>
    <w:lvl w:ilvl="2">
      <w:start w:val="1"/>
      <w:numFmt w:val="decimal"/>
      <w:isLgl/>
      <w:lvlText w:val="%1.%2.%3"/>
      <w:lvlJc w:val="left"/>
      <w:pPr>
        <w:ind w:left="2677" w:hanging="1335"/>
      </w:pPr>
      <w:rPr>
        <w:rFonts w:hint="default"/>
      </w:rPr>
    </w:lvl>
    <w:lvl w:ilvl="3">
      <w:start w:val="1"/>
      <w:numFmt w:val="decimal"/>
      <w:isLgl/>
      <w:lvlText w:val="%1.%2.%3.%4"/>
      <w:lvlJc w:val="left"/>
      <w:pPr>
        <w:ind w:left="3168" w:hanging="1335"/>
      </w:pPr>
      <w:rPr>
        <w:rFonts w:hint="default"/>
      </w:rPr>
    </w:lvl>
    <w:lvl w:ilvl="4">
      <w:start w:val="1"/>
      <w:numFmt w:val="decimal"/>
      <w:isLgl/>
      <w:lvlText w:val="%1.%2.%3.%4.%5"/>
      <w:lvlJc w:val="left"/>
      <w:pPr>
        <w:ind w:left="3659" w:hanging="1335"/>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
    <w:nsid w:val="6E43575D"/>
    <w:multiLevelType w:val="hybridMultilevel"/>
    <w:tmpl w:val="72C201A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866246"/>
    <w:multiLevelType w:val="multilevel"/>
    <w:tmpl w:val="A2E83F3E"/>
    <w:lvl w:ilvl="0">
      <w:start w:val="1"/>
      <w:numFmt w:val="decimal"/>
      <w:lvlText w:val="%1."/>
      <w:lvlJc w:val="left"/>
      <w:pPr>
        <w:ind w:left="1212" w:hanging="360"/>
      </w:pPr>
      <w:rPr>
        <w:spacing w:val="-6"/>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CA1659"/>
    <w:multiLevelType w:val="hybridMultilevel"/>
    <w:tmpl w:val="6FEA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1"/>
  </w:num>
  <w:num w:numId="4">
    <w:abstractNumId w:val="8"/>
  </w:num>
  <w:num w:numId="5">
    <w:abstractNumId w:val="3"/>
  </w:num>
  <w:num w:numId="6">
    <w:abstractNumId w:val="6"/>
  </w:num>
  <w:num w:numId="7">
    <w:abstractNumId w:val="10"/>
  </w:num>
  <w:num w:numId="8">
    <w:abstractNumId w:val="2"/>
  </w:num>
  <w:num w:numId="9">
    <w:abstractNumId w:val="4"/>
  </w:num>
  <w:num w:numId="10">
    <w:abstractNumId w:val="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C4D"/>
    <w:rsid w:val="0008235B"/>
    <w:rsid w:val="0010381F"/>
    <w:rsid w:val="0011796B"/>
    <w:rsid w:val="001D4E41"/>
    <w:rsid w:val="00275F32"/>
    <w:rsid w:val="00315F86"/>
    <w:rsid w:val="00341F2A"/>
    <w:rsid w:val="003E3EDC"/>
    <w:rsid w:val="0042013A"/>
    <w:rsid w:val="00475EBC"/>
    <w:rsid w:val="005102FC"/>
    <w:rsid w:val="0051283C"/>
    <w:rsid w:val="005A11C4"/>
    <w:rsid w:val="005C5368"/>
    <w:rsid w:val="005E25B5"/>
    <w:rsid w:val="005F07FF"/>
    <w:rsid w:val="00655C93"/>
    <w:rsid w:val="0067638A"/>
    <w:rsid w:val="006A6D79"/>
    <w:rsid w:val="006D125C"/>
    <w:rsid w:val="007A1EB4"/>
    <w:rsid w:val="007B28F7"/>
    <w:rsid w:val="007F0487"/>
    <w:rsid w:val="0080753F"/>
    <w:rsid w:val="008171F1"/>
    <w:rsid w:val="00833D35"/>
    <w:rsid w:val="00881A8F"/>
    <w:rsid w:val="008E6D53"/>
    <w:rsid w:val="00922C4D"/>
    <w:rsid w:val="0093492F"/>
    <w:rsid w:val="00994906"/>
    <w:rsid w:val="009A1EAD"/>
    <w:rsid w:val="009A5FB1"/>
    <w:rsid w:val="00A801FC"/>
    <w:rsid w:val="00AC7B2B"/>
    <w:rsid w:val="00AE6690"/>
    <w:rsid w:val="00B20A16"/>
    <w:rsid w:val="00B47D17"/>
    <w:rsid w:val="00BE3FED"/>
    <w:rsid w:val="00C15665"/>
    <w:rsid w:val="00CA0F3A"/>
    <w:rsid w:val="00EA4EC2"/>
    <w:rsid w:val="00EF7274"/>
    <w:rsid w:val="00F6461D"/>
    <w:rsid w:val="00FE0AF9"/>
    <w:rsid w:val="00FF467F"/>
    <w:rsid w:val="00FF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C4D"/>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C4D"/>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922C4D"/>
  </w:style>
  <w:style w:type="paragraph" w:customStyle="1" w:styleId="12">
    <w:name w:val="Знак1"/>
    <w:basedOn w:val="a"/>
    <w:rsid w:val="00922C4D"/>
    <w:pPr>
      <w:spacing w:after="0" w:line="240" w:lineRule="auto"/>
    </w:pPr>
    <w:rPr>
      <w:rFonts w:ascii="Verdana" w:eastAsia="Times New Roman" w:hAnsi="Verdana" w:cs="Verdana"/>
      <w:sz w:val="20"/>
      <w:szCs w:val="20"/>
      <w:lang w:val="en-US"/>
    </w:rPr>
  </w:style>
  <w:style w:type="paragraph" w:styleId="a3">
    <w:name w:val="Balloon Text"/>
    <w:basedOn w:val="a"/>
    <w:link w:val="a4"/>
    <w:uiPriority w:val="99"/>
    <w:semiHidden/>
    <w:unhideWhenUsed/>
    <w:rsid w:val="00922C4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922C4D"/>
    <w:rPr>
      <w:rFonts w:ascii="Tahoma" w:eastAsia="Times New Roman" w:hAnsi="Tahoma" w:cs="Tahoma"/>
      <w:sz w:val="16"/>
      <w:szCs w:val="16"/>
      <w:lang w:eastAsia="ru-RU"/>
    </w:rPr>
  </w:style>
  <w:style w:type="paragraph" w:customStyle="1" w:styleId="a5">
    <w:name w:val="Базовый"/>
    <w:rsid w:val="00922C4D"/>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6">
    <w:name w:val="List Paragraph"/>
    <w:basedOn w:val="a"/>
    <w:qFormat/>
    <w:rsid w:val="00922C4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3">
    <w:name w:val="Обычный1"/>
    <w:rsid w:val="00922C4D"/>
    <w:pPr>
      <w:suppressAutoHyphens/>
      <w:spacing w:after="0" w:line="240" w:lineRule="auto"/>
      <w:textAlignment w:val="baseline"/>
    </w:pPr>
    <w:rPr>
      <w:rFonts w:ascii="Times New Roman" w:eastAsia="Times New Roman" w:hAnsi="Times New Roman" w:cs="Mangal"/>
      <w:color w:val="00000A"/>
      <w:sz w:val="24"/>
      <w:szCs w:val="24"/>
      <w:lang w:eastAsia="zh-CN" w:bidi="hi-IN"/>
    </w:rPr>
  </w:style>
  <w:style w:type="character" w:styleId="a7">
    <w:name w:val="Hyperlink"/>
    <w:semiHidden/>
    <w:rsid w:val="00922C4D"/>
    <w:rPr>
      <w:color w:val="000080"/>
      <w:u w:val="single"/>
    </w:rPr>
  </w:style>
  <w:style w:type="paragraph" w:customStyle="1" w:styleId="ConsPlusDocList">
    <w:name w:val="ConsPlusDocList"/>
    <w:next w:val="a"/>
    <w:rsid w:val="00922C4D"/>
    <w:pPr>
      <w:widowControl w:val="0"/>
      <w:suppressAutoHyphens/>
      <w:autoSpaceDE w:val="0"/>
      <w:spacing w:after="0" w:line="240" w:lineRule="auto"/>
      <w:textAlignment w:val="baseline"/>
    </w:pPr>
    <w:rPr>
      <w:rFonts w:ascii="Arial" w:eastAsia="Arial" w:hAnsi="Arial" w:cs="Arial"/>
      <w:color w:val="000000"/>
      <w:kern w:val="1"/>
      <w:sz w:val="20"/>
      <w:szCs w:val="20"/>
      <w:lang w:val="en-US" w:bidi="en-US"/>
    </w:rPr>
  </w:style>
  <w:style w:type="paragraph" w:customStyle="1" w:styleId="Standard">
    <w:name w:val="Standard"/>
    <w:rsid w:val="00922C4D"/>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table" w:styleId="a8">
    <w:name w:val="Table Grid"/>
    <w:basedOn w:val="a1"/>
    <w:uiPriority w:val="59"/>
    <w:rsid w:val="00922C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922C4D"/>
    <w:pPr>
      <w:suppressAutoHyphens/>
      <w:spacing w:after="0" w:line="240" w:lineRule="auto"/>
    </w:pPr>
    <w:rPr>
      <w:rFonts w:ascii="Calibri" w:eastAsia="Arial" w:hAnsi="Calibri" w:cs="Times New Roman"/>
      <w:kern w:val="1"/>
      <w:lang w:eastAsia="ar-SA"/>
    </w:rPr>
  </w:style>
  <w:style w:type="paragraph" w:customStyle="1" w:styleId="aa">
    <w:name w:val="Таблицы (моноширинный)"/>
    <w:basedOn w:val="a"/>
    <w:next w:val="a"/>
    <w:rsid w:val="00922C4D"/>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rsid w:val="00922C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semiHidden/>
    <w:rsid w:val="00922C4D"/>
    <w:pPr>
      <w:spacing w:after="0" w:line="240" w:lineRule="auto"/>
      <w:ind w:firstLine="720"/>
      <w:jc w:val="both"/>
    </w:pPr>
    <w:rPr>
      <w:rFonts w:ascii="Times New Roman" w:eastAsia="Times New Roman" w:hAnsi="Times New Roman" w:cs="Calibri"/>
      <w:sz w:val="28"/>
      <w:szCs w:val="20"/>
      <w:lang w:val="x-none" w:eastAsia="ar-SA"/>
    </w:rPr>
  </w:style>
  <w:style w:type="character" w:customStyle="1" w:styleId="ac">
    <w:name w:val="Основной текст с отступом Знак"/>
    <w:basedOn w:val="a0"/>
    <w:link w:val="ab"/>
    <w:semiHidden/>
    <w:rsid w:val="00922C4D"/>
    <w:rPr>
      <w:rFonts w:ascii="Times New Roman" w:eastAsia="Times New Roman" w:hAnsi="Times New Roman" w:cs="Calibri"/>
      <w:sz w:val="28"/>
      <w:szCs w:val="20"/>
      <w:lang w:val="x-none" w:eastAsia="ar-SA"/>
    </w:rPr>
  </w:style>
  <w:style w:type="paragraph" w:customStyle="1" w:styleId="ConsPlusNonformat">
    <w:name w:val="ConsPlusNonformat"/>
    <w:next w:val="Standard"/>
    <w:rsid w:val="00922C4D"/>
    <w:pPr>
      <w:widowControl w:val="0"/>
      <w:suppressAutoHyphens/>
      <w:autoSpaceDE w:val="0"/>
      <w:spacing w:after="0" w:line="240" w:lineRule="auto"/>
      <w:textAlignment w:val="baseline"/>
    </w:pPr>
    <w:rPr>
      <w:rFonts w:ascii="Courier New" w:eastAsia="Courier New" w:hAnsi="Courier New" w:cs="Courier New"/>
      <w:color w:val="000000"/>
      <w:kern w:val="1"/>
      <w:sz w:val="20"/>
      <w:szCs w:val="20"/>
      <w:lang w:val="en-US" w:bidi="en-US"/>
    </w:rPr>
  </w:style>
  <w:style w:type="paragraph" w:styleId="ad">
    <w:name w:val="header"/>
    <w:basedOn w:val="a"/>
    <w:link w:val="ae"/>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e">
    <w:name w:val="Верхний колонтитул Знак"/>
    <w:basedOn w:val="a0"/>
    <w:link w:val="ad"/>
    <w:uiPriority w:val="99"/>
    <w:rsid w:val="00922C4D"/>
    <w:rPr>
      <w:rFonts w:ascii="Times New Roman" w:eastAsia="Lucida Sans Unicode" w:hAnsi="Times New Roman" w:cs="Times New Roman"/>
      <w:kern w:val="1"/>
      <w:sz w:val="24"/>
      <w:szCs w:val="24"/>
      <w:lang w:eastAsia="ar-SA"/>
    </w:rPr>
  </w:style>
  <w:style w:type="paragraph" w:styleId="af">
    <w:name w:val="footer"/>
    <w:basedOn w:val="a"/>
    <w:link w:val="af0"/>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f0">
    <w:name w:val="Нижний колонтитул Знак"/>
    <w:basedOn w:val="a0"/>
    <w:link w:val="af"/>
    <w:uiPriority w:val="99"/>
    <w:rsid w:val="00922C4D"/>
    <w:rPr>
      <w:rFonts w:ascii="Times New Roman" w:eastAsia="Lucida Sans Unicode" w:hAnsi="Times New Roman" w:cs="Times New Roman"/>
      <w:kern w:val="1"/>
      <w:sz w:val="24"/>
      <w:szCs w:val="24"/>
      <w:lang w:eastAsia="ar-SA"/>
    </w:rPr>
  </w:style>
  <w:style w:type="paragraph" w:customStyle="1" w:styleId="Standarduser">
    <w:name w:val="Standard (user)"/>
    <w:rsid w:val="00C15665"/>
    <w:pPr>
      <w:widowControl w:val="0"/>
      <w:suppressAutoHyphens/>
      <w:autoSpaceDN w:val="0"/>
      <w:spacing w:after="0" w:line="240" w:lineRule="auto"/>
      <w:textAlignment w:val="baseline"/>
    </w:pPr>
    <w:rPr>
      <w:rFonts w:ascii="Times New Roman" w:eastAsia="Lucida Sans Unicode" w:hAnsi="Times New Roman" w:cs="Tahoma"/>
      <w:color w:val="00000A"/>
      <w:kern w:val="3"/>
      <w:sz w:val="24"/>
      <w:szCs w:val="24"/>
      <w:lang w:eastAsia="ar-SA"/>
    </w:rPr>
  </w:style>
  <w:style w:type="paragraph" w:customStyle="1" w:styleId="Textbody">
    <w:name w:val="Text body"/>
    <w:basedOn w:val="Standard"/>
    <w:rsid w:val="003E3EDC"/>
    <w:pPr>
      <w:widowControl/>
      <w:autoSpaceDN w:val="0"/>
      <w:spacing w:after="140" w:line="288" w:lineRule="auto"/>
    </w:pPr>
    <w:rPr>
      <w:rFonts w:ascii="Liberation Serif" w:hAnsi="Liberation Serif" w:cs="Mangal"/>
      <w:kern w:val="3"/>
      <w:lang w:eastAsia="zh-CN" w:bidi="hi-IN"/>
    </w:rPr>
  </w:style>
  <w:style w:type="character" w:styleId="af1">
    <w:name w:val="Strong"/>
    <w:basedOn w:val="a0"/>
    <w:uiPriority w:val="22"/>
    <w:qFormat/>
    <w:rsid w:val="007B28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C4D"/>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C4D"/>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922C4D"/>
  </w:style>
  <w:style w:type="paragraph" w:customStyle="1" w:styleId="12">
    <w:name w:val="Знак1"/>
    <w:basedOn w:val="a"/>
    <w:rsid w:val="00922C4D"/>
    <w:pPr>
      <w:spacing w:after="0" w:line="240" w:lineRule="auto"/>
    </w:pPr>
    <w:rPr>
      <w:rFonts w:ascii="Verdana" w:eastAsia="Times New Roman" w:hAnsi="Verdana" w:cs="Verdana"/>
      <w:sz w:val="20"/>
      <w:szCs w:val="20"/>
      <w:lang w:val="en-US"/>
    </w:rPr>
  </w:style>
  <w:style w:type="paragraph" w:styleId="a3">
    <w:name w:val="Balloon Text"/>
    <w:basedOn w:val="a"/>
    <w:link w:val="a4"/>
    <w:uiPriority w:val="99"/>
    <w:semiHidden/>
    <w:unhideWhenUsed/>
    <w:rsid w:val="00922C4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922C4D"/>
    <w:rPr>
      <w:rFonts w:ascii="Tahoma" w:eastAsia="Times New Roman" w:hAnsi="Tahoma" w:cs="Tahoma"/>
      <w:sz w:val="16"/>
      <w:szCs w:val="16"/>
      <w:lang w:eastAsia="ru-RU"/>
    </w:rPr>
  </w:style>
  <w:style w:type="paragraph" w:customStyle="1" w:styleId="a5">
    <w:name w:val="Базовый"/>
    <w:rsid w:val="00922C4D"/>
    <w:pPr>
      <w:tabs>
        <w:tab w:val="left" w:pos="708"/>
      </w:tabs>
      <w:suppressAutoHyphens/>
      <w:spacing w:after="0" w:line="100" w:lineRule="atLeast"/>
    </w:pPr>
    <w:rPr>
      <w:rFonts w:ascii="Times New Roman" w:eastAsia="Times New Roman" w:hAnsi="Times New Roman" w:cs="Times New Roman"/>
      <w:sz w:val="24"/>
      <w:szCs w:val="24"/>
      <w:lang w:eastAsia="ru-RU"/>
    </w:rPr>
  </w:style>
  <w:style w:type="paragraph" w:styleId="a6">
    <w:name w:val="List Paragraph"/>
    <w:basedOn w:val="a"/>
    <w:qFormat/>
    <w:rsid w:val="00922C4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3">
    <w:name w:val="Обычный1"/>
    <w:rsid w:val="00922C4D"/>
    <w:pPr>
      <w:suppressAutoHyphens/>
      <w:spacing w:after="0" w:line="240" w:lineRule="auto"/>
      <w:textAlignment w:val="baseline"/>
    </w:pPr>
    <w:rPr>
      <w:rFonts w:ascii="Times New Roman" w:eastAsia="Times New Roman" w:hAnsi="Times New Roman" w:cs="Mangal"/>
      <w:color w:val="00000A"/>
      <w:sz w:val="24"/>
      <w:szCs w:val="24"/>
      <w:lang w:eastAsia="zh-CN" w:bidi="hi-IN"/>
    </w:rPr>
  </w:style>
  <w:style w:type="character" w:styleId="a7">
    <w:name w:val="Hyperlink"/>
    <w:semiHidden/>
    <w:rsid w:val="00922C4D"/>
    <w:rPr>
      <w:color w:val="000080"/>
      <w:u w:val="single"/>
    </w:rPr>
  </w:style>
  <w:style w:type="paragraph" w:customStyle="1" w:styleId="ConsPlusDocList">
    <w:name w:val="ConsPlusDocList"/>
    <w:next w:val="a"/>
    <w:rsid w:val="00922C4D"/>
    <w:pPr>
      <w:widowControl w:val="0"/>
      <w:suppressAutoHyphens/>
      <w:autoSpaceDE w:val="0"/>
      <w:spacing w:after="0" w:line="240" w:lineRule="auto"/>
      <w:textAlignment w:val="baseline"/>
    </w:pPr>
    <w:rPr>
      <w:rFonts w:ascii="Arial" w:eastAsia="Arial" w:hAnsi="Arial" w:cs="Arial"/>
      <w:color w:val="000000"/>
      <w:kern w:val="1"/>
      <w:sz w:val="20"/>
      <w:szCs w:val="20"/>
      <w:lang w:val="en-US" w:bidi="en-US"/>
    </w:rPr>
  </w:style>
  <w:style w:type="paragraph" w:customStyle="1" w:styleId="Standard">
    <w:name w:val="Standard"/>
    <w:rsid w:val="00922C4D"/>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table" w:styleId="a8">
    <w:name w:val="Table Grid"/>
    <w:basedOn w:val="a1"/>
    <w:uiPriority w:val="59"/>
    <w:rsid w:val="00922C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922C4D"/>
    <w:pPr>
      <w:suppressAutoHyphens/>
      <w:spacing w:after="0" w:line="240" w:lineRule="auto"/>
    </w:pPr>
    <w:rPr>
      <w:rFonts w:ascii="Calibri" w:eastAsia="Arial" w:hAnsi="Calibri" w:cs="Times New Roman"/>
      <w:kern w:val="1"/>
      <w:lang w:eastAsia="ar-SA"/>
    </w:rPr>
  </w:style>
  <w:style w:type="paragraph" w:customStyle="1" w:styleId="aa">
    <w:name w:val="Таблицы (моноширинный)"/>
    <w:basedOn w:val="a"/>
    <w:next w:val="a"/>
    <w:rsid w:val="00922C4D"/>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rsid w:val="00922C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semiHidden/>
    <w:rsid w:val="00922C4D"/>
    <w:pPr>
      <w:spacing w:after="0" w:line="240" w:lineRule="auto"/>
      <w:ind w:firstLine="720"/>
      <w:jc w:val="both"/>
    </w:pPr>
    <w:rPr>
      <w:rFonts w:ascii="Times New Roman" w:eastAsia="Times New Roman" w:hAnsi="Times New Roman" w:cs="Calibri"/>
      <w:sz w:val="28"/>
      <w:szCs w:val="20"/>
      <w:lang w:val="x-none" w:eastAsia="ar-SA"/>
    </w:rPr>
  </w:style>
  <w:style w:type="character" w:customStyle="1" w:styleId="ac">
    <w:name w:val="Основной текст с отступом Знак"/>
    <w:basedOn w:val="a0"/>
    <w:link w:val="ab"/>
    <w:semiHidden/>
    <w:rsid w:val="00922C4D"/>
    <w:rPr>
      <w:rFonts w:ascii="Times New Roman" w:eastAsia="Times New Roman" w:hAnsi="Times New Roman" w:cs="Calibri"/>
      <w:sz w:val="28"/>
      <w:szCs w:val="20"/>
      <w:lang w:val="x-none" w:eastAsia="ar-SA"/>
    </w:rPr>
  </w:style>
  <w:style w:type="paragraph" w:customStyle="1" w:styleId="ConsPlusNonformat">
    <w:name w:val="ConsPlusNonformat"/>
    <w:next w:val="Standard"/>
    <w:rsid w:val="00922C4D"/>
    <w:pPr>
      <w:widowControl w:val="0"/>
      <w:suppressAutoHyphens/>
      <w:autoSpaceDE w:val="0"/>
      <w:spacing w:after="0" w:line="240" w:lineRule="auto"/>
      <w:textAlignment w:val="baseline"/>
    </w:pPr>
    <w:rPr>
      <w:rFonts w:ascii="Courier New" w:eastAsia="Courier New" w:hAnsi="Courier New" w:cs="Courier New"/>
      <w:color w:val="000000"/>
      <w:kern w:val="1"/>
      <w:sz w:val="20"/>
      <w:szCs w:val="20"/>
      <w:lang w:val="en-US" w:bidi="en-US"/>
    </w:rPr>
  </w:style>
  <w:style w:type="paragraph" w:styleId="ad">
    <w:name w:val="header"/>
    <w:basedOn w:val="a"/>
    <w:link w:val="ae"/>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e">
    <w:name w:val="Верхний колонтитул Знак"/>
    <w:basedOn w:val="a0"/>
    <w:link w:val="ad"/>
    <w:uiPriority w:val="99"/>
    <w:rsid w:val="00922C4D"/>
    <w:rPr>
      <w:rFonts w:ascii="Times New Roman" w:eastAsia="Lucida Sans Unicode" w:hAnsi="Times New Roman" w:cs="Times New Roman"/>
      <w:kern w:val="1"/>
      <w:sz w:val="24"/>
      <w:szCs w:val="24"/>
      <w:lang w:eastAsia="ar-SA"/>
    </w:rPr>
  </w:style>
  <w:style w:type="paragraph" w:styleId="af">
    <w:name w:val="footer"/>
    <w:basedOn w:val="a"/>
    <w:link w:val="af0"/>
    <w:uiPriority w:val="99"/>
    <w:unhideWhenUsed/>
    <w:rsid w:val="00922C4D"/>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lang w:eastAsia="ar-SA"/>
    </w:rPr>
  </w:style>
  <w:style w:type="character" w:customStyle="1" w:styleId="af0">
    <w:name w:val="Нижний колонтитул Знак"/>
    <w:basedOn w:val="a0"/>
    <w:link w:val="af"/>
    <w:uiPriority w:val="99"/>
    <w:rsid w:val="00922C4D"/>
    <w:rPr>
      <w:rFonts w:ascii="Times New Roman" w:eastAsia="Lucida Sans Unicode" w:hAnsi="Times New Roman" w:cs="Times New Roman"/>
      <w:kern w:val="1"/>
      <w:sz w:val="24"/>
      <w:szCs w:val="24"/>
      <w:lang w:eastAsia="ar-SA"/>
    </w:rPr>
  </w:style>
  <w:style w:type="paragraph" w:customStyle="1" w:styleId="Standarduser">
    <w:name w:val="Standard (user)"/>
    <w:rsid w:val="00C15665"/>
    <w:pPr>
      <w:widowControl w:val="0"/>
      <w:suppressAutoHyphens/>
      <w:autoSpaceDN w:val="0"/>
      <w:spacing w:after="0" w:line="240" w:lineRule="auto"/>
      <w:textAlignment w:val="baseline"/>
    </w:pPr>
    <w:rPr>
      <w:rFonts w:ascii="Times New Roman" w:eastAsia="Lucida Sans Unicode" w:hAnsi="Times New Roman" w:cs="Tahoma"/>
      <w:color w:val="00000A"/>
      <w:kern w:val="3"/>
      <w:sz w:val="24"/>
      <w:szCs w:val="24"/>
      <w:lang w:eastAsia="ar-SA"/>
    </w:rPr>
  </w:style>
  <w:style w:type="paragraph" w:customStyle="1" w:styleId="Textbody">
    <w:name w:val="Text body"/>
    <w:basedOn w:val="Standard"/>
    <w:rsid w:val="003E3EDC"/>
    <w:pPr>
      <w:widowControl/>
      <w:autoSpaceDN w:val="0"/>
      <w:spacing w:after="140" w:line="288" w:lineRule="auto"/>
    </w:pPr>
    <w:rPr>
      <w:rFonts w:ascii="Liberation Serif" w:hAnsi="Liberation Serif" w:cs="Mangal"/>
      <w:kern w:val="3"/>
      <w:lang w:eastAsia="zh-CN" w:bidi="hi-IN"/>
    </w:rPr>
  </w:style>
  <w:style w:type="character" w:styleId="af1">
    <w:name w:val="Strong"/>
    <w:basedOn w:val="a0"/>
    <w:uiPriority w:val="22"/>
    <w:qFormat/>
    <w:rsid w:val="007B2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285405">
      <w:bodyDiv w:val="1"/>
      <w:marLeft w:val="0"/>
      <w:marRight w:val="0"/>
      <w:marTop w:val="0"/>
      <w:marBottom w:val="0"/>
      <w:divBdr>
        <w:top w:val="none" w:sz="0" w:space="0" w:color="auto"/>
        <w:left w:val="none" w:sz="0" w:space="0" w:color="auto"/>
        <w:bottom w:val="none" w:sz="0" w:space="0" w:color="auto"/>
        <w:right w:val="none" w:sz="0" w:space="0" w:color="auto"/>
      </w:divBdr>
      <w:divsChild>
        <w:div w:id="1937785893">
          <w:marLeft w:val="0"/>
          <w:marRight w:val="0"/>
          <w:marTop w:val="0"/>
          <w:marBottom w:val="0"/>
          <w:divBdr>
            <w:top w:val="none" w:sz="0" w:space="0" w:color="auto"/>
            <w:left w:val="none" w:sz="0" w:space="0" w:color="auto"/>
            <w:bottom w:val="none" w:sz="0" w:space="0" w:color="auto"/>
            <w:right w:val="none" w:sz="0" w:space="0" w:color="auto"/>
          </w:divBdr>
        </w:div>
        <w:div w:id="83900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0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6C441D312507EEADC1DEB6FAA65F68AB3512DB2FC2230E4E32D964263CCA49D5498909F18A82D0D1u9Z8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consultantplus://offline/ref=BAD2F35A34506A4DA3D819720963B911BBBFB69B6FC601CDCC30FD0759EE8F780DD95E84D8F4D9E8O9b5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BAD2F35A34506A4DA3D819720963B911BBBFBF9763C001CDCC30FD0759OEbE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BAD2F35A34506A4DA3D819720963B911BBBFBF9763C001CDCC30FD0759OEbEF" TargetMode="External"/><Relationship Id="rId5" Type="http://schemas.openxmlformats.org/officeDocument/2006/relationships/numbering" Target="numbering.xml"/><Relationship Id="rId15" Type="http://schemas.openxmlformats.org/officeDocument/2006/relationships/hyperlink" Target="consultantplus://offline/ref=BAD2F35A34506A4DA3D819720963B911BBBAB79562C201CDCC30FD0759EE8F780DD95E82D9OFb6F" TargetMode="Externa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BAD2F35A34506A4DA3D819720963B911BBBAB79562C201CDCC30FD0759EE8F780DD95E84D8F4D4E0O9b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DE200186F769349A3D74DADDFAED2CB" ma:contentTypeVersion="0" ma:contentTypeDescription="Создание документа." ma:contentTypeScope="" ma:versionID="68f9a8dacbd20e83f2ba3cb5af23062d">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81384-5AC1-4770-A6AF-9CD75CE1F7C7}">
  <ds:schemaRefs>
    <ds:schemaRef ds:uri="http://schemas.microsoft.com/office/2006/metadata/properties"/>
  </ds:schemaRefs>
</ds:datastoreItem>
</file>

<file path=customXml/itemProps2.xml><?xml version="1.0" encoding="utf-8"?>
<ds:datastoreItem xmlns:ds="http://schemas.openxmlformats.org/officeDocument/2006/customXml" ds:itemID="{1A78E2C7-0902-4EAA-9A5E-88279A62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759E1CA-CEC7-4895-B1B1-014818FA7127}">
  <ds:schemaRefs>
    <ds:schemaRef ds:uri="http://schemas.microsoft.com/sharepoint/v3/contenttype/forms"/>
  </ds:schemaRefs>
</ds:datastoreItem>
</file>

<file path=customXml/itemProps4.xml><?xml version="1.0" encoding="utf-8"?>
<ds:datastoreItem xmlns:ds="http://schemas.openxmlformats.org/officeDocument/2006/customXml" ds:itemID="{B1FFDA39-70EA-4B3A-8541-5105C650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7287</Words>
  <Characters>41536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48726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User</dc:creator>
  <cp:lastModifiedBy>континент</cp:lastModifiedBy>
  <cp:revision>2</cp:revision>
  <cp:lastPrinted>2021-05-13T09:17:00Z</cp:lastPrinted>
  <dcterms:created xsi:type="dcterms:W3CDTF">2022-11-25T09:24:00Z</dcterms:created>
  <dcterms:modified xsi:type="dcterms:W3CDTF">2022-11-25T09:24:00Z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0x010100DDE200186F769349A3D74DADDFAED2CB</vt:lpwstr>
  </property>
</Properties>
</file>