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14" w:rsidRPr="00821B14" w:rsidRDefault="00821B14" w:rsidP="00821B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1B14">
        <w:rPr>
          <w:rFonts w:ascii="Times New Roman" w:hAnsi="Times New Roman" w:cs="Times New Roman"/>
          <w:b/>
          <w:sz w:val="40"/>
          <w:szCs w:val="40"/>
        </w:rPr>
        <w:t xml:space="preserve">Речевое развитие в </w:t>
      </w:r>
      <w:proofErr w:type="spellStart"/>
      <w:r w:rsidRPr="00821B14">
        <w:rPr>
          <w:rFonts w:ascii="Times New Roman" w:hAnsi="Times New Roman" w:cs="Times New Roman"/>
          <w:b/>
          <w:sz w:val="40"/>
          <w:szCs w:val="40"/>
        </w:rPr>
        <w:t>билингвальной</w:t>
      </w:r>
      <w:proofErr w:type="spellEnd"/>
      <w:r w:rsidRPr="00821B14">
        <w:rPr>
          <w:rFonts w:ascii="Times New Roman" w:hAnsi="Times New Roman" w:cs="Times New Roman"/>
          <w:b/>
          <w:sz w:val="40"/>
          <w:szCs w:val="40"/>
        </w:rPr>
        <w:t xml:space="preserve"> и </w:t>
      </w:r>
      <w:bookmarkStart w:id="0" w:name="_GoBack"/>
      <w:bookmarkEnd w:id="0"/>
      <w:proofErr w:type="spellStart"/>
      <w:r w:rsidRPr="00821B14">
        <w:rPr>
          <w:rFonts w:ascii="Times New Roman" w:hAnsi="Times New Roman" w:cs="Times New Roman"/>
          <w:b/>
          <w:sz w:val="40"/>
          <w:szCs w:val="40"/>
        </w:rPr>
        <w:t>полилингвальной</w:t>
      </w:r>
      <w:proofErr w:type="spellEnd"/>
      <w:r w:rsidRPr="00821B14">
        <w:rPr>
          <w:rFonts w:ascii="Times New Roman" w:hAnsi="Times New Roman" w:cs="Times New Roman"/>
          <w:b/>
          <w:sz w:val="40"/>
          <w:szCs w:val="40"/>
        </w:rPr>
        <w:t xml:space="preserve"> среде</w:t>
      </w:r>
    </w:p>
    <w:p w:rsidR="00821B14" w:rsidRPr="00821B14" w:rsidRDefault="00821B14" w:rsidP="00821B14">
      <w:pPr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 xml:space="preserve">В настоящее время в </w:t>
      </w:r>
      <w:proofErr w:type="gramStart"/>
      <w:r w:rsidRPr="00821B14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821B14">
        <w:rPr>
          <w:rFonts w:ascii="Times New Roman" w:hAnsi="Times New Roman" w:cs="Times New Roman"/>
          <w:sz w:val="28"/>
          <w:szCs w:val="28"/>
        </w:rPr>
        <w:t xml:space="preserve"> ДОО детей других национальностей нет. </w:t>
      </w:r>
      <w:proofErr w:type="gramStart"/>
      <w:r w:rsidRPr="00821B14">
        <w:rPr>
          <w:rFonts w:ascii="Times New Roman" w:hAnsi="Times New Roman" w:cs="Times New Roman"/>
          <w:sz w:val="28"/>
          <w:szCs w:val="28"/>
        </w:rPr>
        <w:t>Но в образовательную деятельность включены НОД по ознакомлению с разнообразием национальных культур нашей Родины.</w:t>
      </w:r>
      <w:proofErr w:type="gramEnd"/>
    </w:p>
    <w:p w:rsidR="00821B14" w:rsidRPr="00821B14" w:rsidRDefault="00821B14" w:rsidP="00821B14">
      <w:pPr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>За последнее десятилетие существенно расширились контакты с зарубежными странами, появилась возможность общения с другими народами на всех уровнях. Это в свою очередь вызвало необходимость изучения иностранного языка, в особенности, английского. Общение на любом языке требует большого словарного запаса, который накапливается в течение нескольких лет. Отсюда следует, что изучать язык надо начинать с раннего детства. Это вызвало поиск педагогами новых приемов, позволяющих детям эффективно и качественно, а главное с интересом изучать иностранный язык.</w:t>
      </w:r>
    </w:p>
    <w:p w:rsidR="00821B14" w:rsidRPr="00821B14" w:rsidRDefault="00821B14" w:rsidP="00821B14">
      <w:pPr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>В развитии словарного запаса у детей наблюдаются особенности, отличающие его от словаря взрослых. В норме необходимы лишь правильная, богатая и образная речь окружающих ребенка людей и их речевое общение с ребенком. Иначе обстоит дело при отклонении от нормы при усвоении словарного запаса.</w:t>
      </w:r>
    </w:p>
    <w:p w:rsidR="00821B14" w:rsidRPr="00821B14" w:rsidRDefault="00821B14" w:rsidP="00821B14">
      <w:pPr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>Для современных условий жизни характерна многозначительная миграция населения или проживание людей различных национальностей в русскоязычной среде, в которой они стремятся к сохранению родного языка, поэтому развитие речи детей часто проходит в условиях билингвизма.</w:t>
      </w:r>
    </w:p>
    <w:p w:rsidR="00821B14" w:rsidRPr="00821B14" w:rsidRDefault="00821B14" w:rsidP="00821B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1B14">
        <w:rPr>
          <w:rFonts w:ascii="Times New Roman" w:hAnsi="Times New Roman" w:cs="Times New Roman"/>
          <w:sz w:val="28"/>
          <w:szCs w:val="28"/>
        </w:rPr>
        <w:t>Двуязычным</w:t>
      </w:r>
      <w:proofErr w:type="gramEnd"/>
      <w:r w:rsidRPr="00821B14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821B14">
        <w:rPr>
          <w:rFonts w:ascii="Times New Roman" w:hAnsi="Times New Roman" w:cs="Times New Roman"/>
          <w:sz w:val="28"/>
          <w:szCs w:val="28"/>
        </w:rPr>
        <w:t>билингвом</w:t>
      </w:r>
      <w:proofErr w:type="spellEnd"/>
      <w:r w:rsidRPr="00821B14">
        <w:rPr>
          <w:rFonts w:ascii="Times New Roman" w:hAnsi="Times New Roman" w:cs="Times New Roman"/>
          <w:sz w:val="28"/>
          <w:szCs w:val="28"/>
        </w:rPr>
        <w:t>, подразумевается человек, который регулярно использует в жизни два языка. В качестве наиболее характерного типа билингвизма в России выступает национально-русский язык, усваивающийся как путем обучения, так и при конкретном общении с русскоязычным населением.</w:t>
      </w:r>
    </w:p>
    <w:p w:rsidR="00821B14" w:rsidRPr="00821B14" w:rsidRDefault="00821B14" w:rsidP="00821B14">
      <w:pPr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>В связи с расширяющимися и углубляющимися связями в политической, экономической, научной, производственной, культурной и других областях возникает массовое двуязычие и многоязычие. К изучению речевого общения в рамках тесного языкового контакта проявляют интерес различные специалисты, в том числе лингвисты, психологи, педагоги.</w:t>
      </w:r>
    </w:p>
    <w:p w:rsidR="00821B14" w:rsidRPr="00821B14" w:rsidRDefault="00821B14" w:rsidP="00821B14">
      <w:pPr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lastRenderedPageBreak/>
        <w:t xml:space="preserve">Речевое развитие </w:t>
      </w:r>
      <w:proofErr w:type="gramStart"/>
      <w:r w:rsidRPr="00821B14">
        <w:rPr>
          <w:rFonts w:ascii="Times New Roman" w:hAnsi="Times New Roman" w:cs="Times New Roman"/>
          <w:sz w:val="28"/>
          <w:szCs w:val="28"/>
        </w:rPr>
        <w:t>ребенка-билингва</w:t>
      </w:r>
      <w:proofErr w:type="gramEnd"/>
      <w:r w:rsidRPr="00821B14">
        <w:rPr>
          <w:rFonts w:ascii="Times New Roman" w:hAnsi="Times New Roman" w:cs="Times New Roman"/>
          <w:sz w:val="28"/>
          <w:szCs w:val="28"/>
        </w:rPr>
        <w:t xml:space="preserve"> отличается своими особенностями. Данные дети в среднем начинают процесс говорения позже в отличие от своих простых сверстников. Больше всего уделяется внимание описанию ситуации, когда один из родителей использует при общении один язык, а другой – противоположный. В психолого-педагогической литературе делается акцент на том, что раннее двуязычие, если соблюден принцип «один язык – одно лицо», должно формироваться внешне относительно благополучно, что на практике не всегда является правдой.</w:t>
      </w:r>
    </w:p>
    <w:p w:rsidR="00821B14" w:rsidRPr="00821B14" w:rsidRDefault="00821B14" w:rsidP="00821B14">
      <w:pPr>
        <w:rPr>
          <w:rFonts w:ascii="Times New Roman" w:hAnsi="Times New Roman" w:cs="Times New Roman"/>
          <w:sz w:val="28"/>
          <w:szCs w:val="28"/>
        </w:rPr>
      </w:pPr>
      <w:r w:rsidRPr="00821B14">
        <w:rPr>
          <w:rFonts w:ascii="Times New Roman" w:hAnsi="Times New Roman" w:cs="Times New Roman"/>
          <w:sz w:val="28"/>
          <w:szCs w:val="28"/>
        </w:rPr>
        <w:t>Однако и данная ситуация не является симметричной: так как обычно с ребенком чаще присутствует мама, чем папа, то язык матери, вероятнее всего, будет преобладать. Если в семье не используется принцип «одно лицо – один язык», то дети не в состоянии осуществить выделение принципа употребления слов того и другого языка. У многих двуязычных детей отмечен факт развития заикания.</w:t>
      </w:r>
    </w:p>
    <w:p w:rsidR="00821B14" w:rsidRPr="00821B14" w:rsidRDefault="00821B14" w:rsidP="00821B14">
      <w:pPr>
        <w:rPr>
          <w:rFonts w:ascii="Tahoma" w:hAnsi="Tahoma"/>
          <w:color w:val="000000"/>
          <w:sz w:val="18"/>
          <w:szCs w:val="18"/>
          <w:lang w:eastAsia="ru-RU"/>
        </w:rPr>
      </w:pPr>
      <w:r w:rsidRPr="00821B14">
        <w:rPr>
          <w:rFonts w:ascii="Times New Roman" w:hAnsi="Times New Roman" w:cs="Times New Roman"/>
          <w:sz w:val="28"/>
          <w:szCs w:val="28"/>
        </w:rPr>
        <w:t xml:space="preserve">Проблема обучения, воспитания и социализации детей, которые изучают второй язык, становится все более актуальной по причине расширения межнациональных культурных контактов между народами, населяющими нашу страну. Двуязычные дети являются особой группой в категории дошкольников, имеющих недоразвитие или нарушение речи. Логопеды проявляют особый интерес к билингвизму, поскольку он нередко выступает в качестве причины возникновения речевой патологии, что зачастую оказывает влияние на развитие познавательной сферы и препятствует социальной адаптации </w:t>
      </w:r>
      <w:proofErr w:type="gramStart"/>
      <w:r w:rsidRPr="00821B14">
        <w:rPr>
          <w:rFonts w:ascii="Times New Roman" w:hAnsi="Times New Roman" w:cs="Times New Roman"/>
          <w:sz w:val="28"/>
          <w:szCs w:val="28"/>
        </w:rPr>
        <w:t>ребенка-билингва</w:t>
      </w:r>
      <w:proofErr w:type="gramEnd"/>
      <w:r w:rsidRPr="00821B14">
        <w:rPr>
          <w:color w:val="000000"/>
          <w:sz w:val="21"/>
          <w:szCs w:val="21"/>
          <w:lang w:eastAsia="ru-RU"/>
        </w:rPr>
        <w:t>.</w:t>
      </w:r>
    </w:p>
    <w:p w:rsidR="00821B14" w:rsidRDefault="00821B14"/>
    <w:sectPr w:rsidR="0082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14"/>
    <w:rsid w:val="0082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1B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B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1B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B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2022-12-08T15:13:00Z</dcterms:created>
  <dcterms:modified xsi:type="dcterms:W3CDTF">2022-12-08T15:14:00Z</dcterms:modified>
</cp:coreProperties>
</file>