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7495" w:rsidRPr="002C7495" w:rsidRDefault="002C7495" w:rsidP="002C7495">
      <w:pPr>
        <w:shd w:val="clear" w:color="auto" w:fill="FFFFFF"/>
        <w:spacing w:line="360" w:lineRule="atLeast"/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kern w:val="36"/>
          <w:sz w:val="40"/>
          <w:szCs w:val="40"/>
          <w:lang w:eastAsia="ru-RU"/>
        </w:rPr>
      </w:pPr>
      <w:r w:rsidRPr="002C7495">
        <w:rPr>
          <w:rFonts w:ascii="Times New Roman" w:eastAsia="Times New Roman" w:hAnsi="Times New Roman" w:cs="Times New Roman"/>
          <w:b/>
          <w:color w:val="000000" w:themeColor="text1"/>
          <w:kern w:val="36"/>
          <w:sz w:val="40"/>
          <w:szCs w:val="40"/>
          <w:lang w:eastAsia="ru-RU"/>
        </w:rPr>
        <w:t>Проектно-тематическая деятельность</w:t>
      </w:r>
    </w:p>
    <w:p w:rsidR="002C7495" w:rsidRPr="002C7495" w:rsidRDefault="002C7495" w:rsidP="002C7495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2C749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Основное пр</w:t>
      </w:r>
      <w:r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едназначение метода проектов  КМ</w:t>
      </w:r>
      <w:r w:rsidRPr="002C749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ДОУ детский сад </w:t>
      </w:r>
      <w:r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«Светлячок» п. Палех </w:t>
      </w:r>
      <w:r w:rsidRPr="002C749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предоставление детям возможности самостоятельного приобретения знаний при решении практических задач или проблем, требующих интеграции знаний из различных предметных областей. Из этого следует, что выбранная тема «проецируется» на все образовательные обла</w:t>
      </w:r>
      <w:r w:rsidR="000B6A4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сти</w:t>
      </w:r>
      <w:r w:rsidRPr="002C749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ФГОС, и на все структурные единицы образовательного процесса, через различные виды детской деятельности. Таким образом, получается целостный, а не разбитый на части образовательный процесс. Это позволит ребенку «прожить» тему в разных видах деятельности, не испытывая сложности перехода от предмета к предмету, усвоить больший объем информации, осмыслить связи между предметами и явлениями.</w:t>
      </w:r>
    </w:p>
    <w:p w:rsidR="002C7495" w:rsidRPr="002C7495" w:rsidRDefault="002C7495" w:rsidP="002C7495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2C749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Проект - это специально организованный взрослым и выполняемый детьми комплекс действий, завершающийся созданием творческих работ.</w:t>
      </w:r>
    </w:p>
    <w:p w:rsidR="002C7495" w:rsidRPr="002C7495" w:rsidRDefault="002C7495" w:rsidP="002C7495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2C749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Метод проектов - система обучения, при которой дети приобретают знания в процессе планирования и выполнения постоянно усложняющихся практических заданий - проектов. Метод проектов всегда предполагает решение воспитанниками какой-то проблемы.</w:t>
      </w:r>
    </w:p>
    <w:p w:rsidR="002C7495" w:rsidRPr="002C7495" w:rsidRDefault="002C7495" w:rsidP="002C7495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2C749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Метод проектов описывает комплекс действий ребенка и способы (техники) организации педагогом этих действий, то есть является педагогической технологией</w:t>
      </w:r>
    </w:p>
    <w:p w:rsidR="002C7495" w:rsidRPr="002C7495" w:rsidRDefault="002C7495" w:rsidP="002C7495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2C749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Основной тезис современного понимания метода проектов, который привлекает к себе многие образовательные системы, заключается в понимании детьми, для чего им нужны получаемые знания, где и как они будут использовать их в своей жизни.</w:t>
      </w:r>
    </w:p>
    <w:p w:rsidR="002C7495" w:rsidRPr="002C7495" w:rsidRDefault="002C7495" w:rsidP="002C7495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2C749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Очень легко запомнить и уяснить, что проект – это 5 «П»:</w:t>
      </w:r>
      <w:r w:rsidRPr="002C7495">
        <w:rPr>
          <w:rFonts w:ascii="Times New Roman" w:eastAsia="Times New Roman" w:hAnsi="Times New Roman" w:cs="Times New Roman"/>
          <w:noProof/>
          <w:color w:val="007AD0"/>
          <w:sz w:val="28"/>
          <w:szCs w:val="28"/>
          <w:lang w:eastAsia="ru-RU"/>
        </w:rPr>
        <w:drawing>
          <wp:inline distT="0" distB="0" distL="0" distR="0" wp14:anchorId="202FEDC3" wp14:editId="69C109F5">
            <wp:extent cx="9525" cy="9525"/>
            <wp:effectExtent l="0" t="0" r="0" b="0"/>
            <wp:docPr id="2" name="Рисунок 2" descr="Хочу такой сайт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C7495">
        <w:rPr>
          <w:rFonts w:ascii="Times New Roman" w:eastAsia="Times New Roman" w:hAnsi="Times New Roman" w:cs="Times New Roman"/>
          <w:noProof/>
          <w:color w:val="007AD0"/>
          <w:sz w:val="28"/>
          <w:szCs w:val="28"/>
          <w:lang w:eastAsia="ru-RU"/>
        </w:rPr>
        <w:drawing>
          <wp:inline distT="0" distB="0" distL="0" distR="0" wp14:anchorId="2DA7FE15" wp14:editId="20CB2BB2">
            <wp:extent cx="9525" cy="9525"/>
            <wp:effectExtent l="0" t="0" r="0" b="0"/>
            <wp:docPr id="1" name="Рисунок 1" descr="Хочу такой сайт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Хочу такой сайт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7495" w:rsidRPr="002C7495" w:rsidRDefault="002C7495" w:rsidP="002C7495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2C749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Проблема;</w:t>
      </w:r>
    </w:p>
    <w:p w:rsidR="002C7495" w:rsidRPr="002C7495" w:rsidRDefault="002C7495" w:rsidP="002C7495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2C749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Проектирование или планирование;</w:t>
      </w:r>
    </w:p>
    <w:p w:rsidR="002C7495" w:rsidRPr="002C7495" w:rsidRDefault="002C7495" w:rsidP="002C7495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2C749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Поиск информации;</w:t>
      </w:r>
    </w:p>
    <w:p w:rsidR="002C7495" w:rsidRPr="002C7495" w:rsidRDefault="002C7495" w:rsidP="002C7495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2C749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Продукт;</w:t>
      </w:r>
    </w:p>
    <w:p w:rsidR="002C7495" w:rsidRPr="002C7495" w:rsidRDefault="002C7495" w:rsidP="002C7495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2C749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Презентация.</w:t>
      </w:r>
    </w:p>
    <w:p w:rsidR="002C7495" w:rsidRPr="002C7495" w:rsidRDefault="002C7495" w:rsidP="002C7495">
      <w:pPr>
        <w:shd w:val="clear" w:color="auto" w:fill="FFFFFF"/>
        <w:spacing w:line="330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2C749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Запомнить просто – пять пальцев руки. Шестое «П»- портфолио, в котором собраны наработанные материал</w:t>
      </w:r>
      <w:proofErr w:type="gramStart"/>
      <w:r w:rsidRPr="002C749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ы(</w:t>
      </w:r>
      <w:proofErr w:type="gramEnd"/>
      <w:r w:rsidRPr="002C7495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фото, рисунки, альбомы, макеты и др.).</w:t>
      </w:r>
    </w:p>
    <w:p w:rsidR="002C7495" w:rsidRDefault="002C7495"/>
    <w:sectPr w:rsidR="002C74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7495"/>
    <w:rsid w:val="000B6A41"/>
    <w:rsid w:val="002C74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C749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C749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2C74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C74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C749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C749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C749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2C74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C74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C749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0645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944646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238398">
          <w:marLeft w:val="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6755248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95189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hyperlink" Target="https://&#1089;&#1072;&#1081;&#1090;&#1086;&#1073;&#1088;&#1072;&#1079;&#1086;&#1074;&#1072;&#1085;&#1080;&#1103;.&#1088;&#1092;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269</Words>
  <Characters>1539</Characters>
  <Application>Microsoft Office Word</Application>
  <DocSecurity>0</DocSecurity>
  <Lines>12</Lines>
  <Paragraphs>3</Paragraphs>
  <ScaleCrop>false</ScaleCrop>
  <Company/>
  <LinksUpToDate>false</LinksUpToDate>
  <CharactersWithSpaces>1805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 Песков</dc:creator>
  <cp:lastModifiedBy>Дмитрий Песков</cp:lastModifiedBy>
  <cp:revision>4</cp:revision>
  <dcterms:created xsi:type="dcterms:W3CDTF">2022-12-08T16:36:00Z</dcterms:created>
  <dcterms:modified xsi:type="dcterms:W3CDTF">2022-12-13T12:56:00Z</dcterms:modified>
</cp:coreProperties>
</file>