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F5A" w:rsidRDefault="00C64D42" w:rsidP="00527F5A">
      <w:pPr>
        <w:pStyle w:val="a3"/>
        <w:rPr>
          <w:rFonts w:ascii="Times New Roman" w:hAnsi="Times New Roman" w:cs="Times New Roman"/>
          <w:b/>
          <w:sz w:val="20"/>
          <w:szCs w:val="20"/>
        </w:rPr>
      </w:pPr>
      <w:r>
        <w:rPr>
          <w:rFonts w:ascii="Times New Roman" w:hAnsi="Times New Roman" w:cs="Times New Roman"/>
          <w:b/>
          <w:sz w:val="20"/>
          <w:szCs w:val="20"/>
        </w:rPr>
        <w:t xml:space="preserve">                                                                                                          </w:t>
      </w:r>
      <w:bookmarkStart w:id="0" w:name="_GoBack"/>
      <w:r w:rsidR="00527F5A">
        <w:rPr>
          <w:rFonts w:ascii="Times New Roman" w:hAnsi="Times New Roman" w:cs="Times New Roman"/>
          <w:b/>
          <w:noProof/>
          <w:sz w:val="20"/>
          <w:szCs w:val="20"/>
        </w:rPr>
        <w:drawing>
          <wp:inline distT="0" distB="0" distL="0" distR="0">
            <wp:extent cx="6139543" cy="8445693"/>
            <wp:effectExtent l="0" t="0" r="0" b="0"/>
            <wp:docPr id="1" name="Рисунок 1" descr="C:\Users\foxli\Downloads\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xli\Downloads\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42400" cy="8449623"/>
                    </a:xfrm>
                    <a:prstGeom prst="rect">
                      <a:avLst/>
                    </a:prstGeom>
                    <a:noFill/>
                    <a:ln>
                      <a:noFill/>
                    </a:ln>
                  </pic:spPr>
                </pic:pic>
              </a:graphicData>
            </a:graphic>
          </wp:inline>
        </w:drawing>
      </w:r>
      <w:bookmarkEnd w:id="0"/>
    </w:p>
    <w:p w:rsidR="00F7446D" w:rsidRDefault="00C64D42" w:rsidP="00527F5A">
      <w:pPr>
        <w:pStyle w:val="a3"/>
        <w:rPr>
          <w:rFonts w:ascii="Times New Roman" w:hAnsi="Times New Roman" w:cs="Times New Roman"/>
          <w:sz w:val="28"/>
          <w:szCs w:val="28"/>
        </w:rPr>
      </w:pPr>
      <w:r>
        <w:rPr>
          <w:rFonts w:ascii="Times New Roman" w:hAnsi="Times New Roman" w:cs="Times New Roman"/>
          <w:b/>
          <w:sz w:val="20"/>
          <w:szCs w:val="20"/>
        </w:rPr>
        <w:t xml:space="preserve">    </w:t>
      </w:r>
    </w:p>
    <w:p w:rsidR="00F7446D" w:rsidRDefault="00F7446D" w:rsidP="00826494">
      <w:pPr>
        <w:pStyle w:val="a3"/>
        <w:jc w:val="both"/>
        <w:rPr>
          <w:rFonts w:ascii="Times New Roman" w:hAnsi="Times New Roman" w:cs="Times New Roman"/>
          <w:sz w:val="28"/>
          <w:szCs w:val="28"/>
        </w:rPr>
      </w:pPr>
    </w:p>
    <w:p w:rsidR="00346941" w:rsidRDefault="00346941" w:rsidP="00346941">
      <w:pPr>
        <w:pStyle w:val="a3"/>
        <w:rPr>
          <w:rFonts w:ascii="Times New Roman" w:hAnsi="Times New Roman" w:cs="Times New Roman"/>
          <w:b/>
          <w:sz w:val="28"/>
          <w:szCs w:val="28"/>
        </w:rPr>
      </w:pPr>
    </w:p>
    <w:p w:rsidR="00346941" w:rsidRDefault="00346941" w:rsidP="00346941">
      <w:pPr>
        <w:pStyle w:val="a3"/>
        <w:rPr>
          <w:rFonts w:ascii="Times New Roman" w:hAnsi="Times New Roman" w:cs="Times New Roman"/>
          <w:b/>
          <w:sz w:val="28"/>
          <w:szCs w:val="28"/>
        </w:rPr>
      </w:pPr>
    </w:p>
    <w:p w:rsidR="00F7446D" w:rsidRDefault="00F7446D" w:rsidP="00F7446D">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Порядок расчёта заработной платы работников</w:t>
      </w:r>
    </w:p>
    <w:p w:rsidR="00F7446D" w:rsidRDefault="00F7446D" w:rsidP="00F7446D">
      <w:pPr>
        <w:pStyle w:val="a3"/>
        <w:rPr>
          <w:rFonts w:ascii="Times New Roman" w:hAnsi="Times New Roman" w:cs="Times New Roman"/>
          <w:sz w:val="28"/>
          <w:szCs w:val="28"/>
        </w:rPr>
      </w:pPr>
      <w:r w:rsidRPr="00F7446D">
        <w:rPr>
          <w:rFonts w:ascii="Times New Roman" w:hAnsi="Times New Roman" w:cs="Times New Roman"/>
          <w:sz w:val="28"/>
          <w:szCs w:val="28"/>
        </w:rPr>
        <w:t>2.1.Заработная плата</w:t>
      </w:r>
      <w:r>
        <w:rPr>
          <w:rFonts w:ascii="Times New Roman" w:hAnsi="Times New Roman" w:cs="Times New Roman"/>
          <w:sz w:val="28"/>
          <w:szCs w:val="28"/>
        </w:rPr>
        <w:t xml:space="preserve"> работников ДОУ определяется на основе:</w:t>
      </w:r>
    </w:p>
    <w:p w:rsidR="00F7446D" w:rsidRDefault="00F7446D" w:rsidP="004967BE">
      <w:pPr>
        <w:pStyle w:val="a3"/>
        <w:jc w:val="both"/>
        <w:rPr>
          <w:rFonts w:ascii="Times New Roman" w:hAnsi="Times New Roman" w:cs="Times New Roman"/>
          <w:sz w:val="28"/>
          <w:szCs w:val="28"/>
        </w:rPr>
      </w:pPr>
      <w:r>
        <w:rPr>
          <w:rFonts w:ascii="Times New Roman" w:hAnsi="Times New Roman" w:cs="Times New Roman"/>
          <w:sz w:val="28"/>
          <w:szCs w:val="28"/>
        </w:rPr>
        <w:t>- отнесения должностей работников к соответствующим профессиональным квалификационным группам (дале</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ПКГ) и квалификационным уровням в составе профессиональных групп;</w:t>
      </w:r>
    </w:p>
    <w:p w:rsidR="004967BE" w:rsidRDefault="00F7446D" w:rsidP="004967BE">
      <w:pPr>
        <w:pStyle w:val="a3"/>
        <w:jc w:val="both"/>
        <w:rPr>
          <w:rFonts w:ascii="Times New Roman" w:hAnsi="Times New Roman" w:cs="Times New Roman"/>
          <w:sz w:val="28"/>
          <w:szCs w:val="28"/>
        </w:rPr>
      </w:pPr>
      <w:proofErr w:type="gramStart"/>
      <w:r>
        <w:rPr>
          <w:rFonts w:ascii="Times New Roman" w:hAnsi="Times New Roman" w:cs="Times New Roman"/>
          <w:sz w:val="28"/>
          <w:szCs w:val="28"/>
        </w:rPr>
        <w:t>- установления должностных окладов (окладов, ставок заработной платы) на основе размеров минимальных окладов (минимальных ставок заработной платы) работников по соответствующим ПКГ, повышающих коэффициентов по занимаемым должностям (профессиям) в зависимости от предъявля</w:t>
      </w:r>
      <w:r w:rsidR="004967BE">
        <w:rPr>
          <w:rFonts w:ascii="Times New Roman" w:hAnsi="Times New Roman" w:cs="Times New Roman"/>
          <w:sz w:val="28"/>
          <w:szCs w:val="28"/>
        </w:rPr>
        <w:t>емых требований к профессиональ</w:t>
      </w:r>
      <w:r>
        <w:rPr>
          <w:rFonts w:ascii="Times New Roman" w:hAnsi="Times New Roman" w:cs="Times New Roman"/>
          <w:sz w:val="28"/>
          <w:szCs w:val="28"/>
        </w:rPr>
        <w:t>ной подготовке и уровню квалификации, которые</w:t>
      </w:r>
      <w:r w:rsidR="004967BE">
        <w:rPr>
          <w:rFonts w:ascii="Times New Roman" w:hAnsi="Times New Roman" w:cs="Times New Roman"/>
          <w:sz w:val="28"/>
          <w:szCs w:val="28"/>
        </w:rPr>
        <w:t xml:space="preserve"> необходимы для осуществления соответствующей профессиональной деятельности, с учетом сложности и объема выполняемой работы (приложение 1 к настоящему Положению);</w:t>
      </w:r>
      <w:proofErr w:type="gramEnd"/>
    </w:p>
    <w:p w:rsidR="004967BE" w:rsidRDefault="004967BE" w:rsidP="004967BE">
      <w:pPr>
        <w:pStyle w:val="a3"/>
        <w:jc w:val="both"/>
        <w:rPr>
          <w:rFonts w:ascii="Times New Roman" w:hAnsi="Times New Roman" w:cs="Times New Roman"/>
          <w:sz w:val="28"/>
          <w:szCs w:val="28"/>
        </w:rPr>
      </w:pPr>
      <w:r>
        <w:rPr>
          <w:rFonts w:ascii="Times New Roman" w:hAnsi="Times New Roman" w:cs="Times New Roman"/>
          <w:sz w:val="28"/>
          <w:szCs w:val="28"/>
        </w:rPr>
        <w:t>- установления выплат компенсационного характера;</w:t>
      </w:r>
    </w:p>
    <w:p w:rsidR="004967BE" w:rsidRDefault="004967BE" w:rsidP="004967BE">
      <w:pPr>
        <w:pStyle w:val="a3"/>
        <w:jc w:val="both"/>
        <w:rPr>
          <w:rFonts w:ascii="Times New Roman" w:hAnsi="Times New Roman" w:cs="Times New Roman"/>
          <w:sz w:val="28"/>
          <w:szCs w:val="28"/>
        </w:rPr>
      </w:pPr>
      <w:r>
        <w:rPr>
          <w:rFonts w:ascii="Times New Roman" w:hAnsi="Times New Roman" w:cs="Times New Roman"/>
          <w:sz w:val="28"/>
          <w:szCs w:val="28"/>
        </w:rPr>
        <w:t>- установления выплат стимулирующего характера;</w:t>
      </w:r>
    </w:p>
    <w:p w:rsidR="00F7446D" w:rsidRDefault="004967BE" w:rsidP="004967BE">
      <w:pPr>
        <w:pStyle w:val="a3"/>
        <w:jc w:val="both"/>
        <w:rPr>
          <w:rFonts w:ascii="Times New Roman" w:hAnsi="Times New Roman" w:cs="Times New Roman"/>
          <w:sz w:val="28"/>
          <w:szCs w:val="28"/>
        </w:rPr>
      </w:pPr>
      <w:r>
        <w:rPr>
          <w:rFonts w:ascii="Times New Roman" w:hAnsi="Times New Roman" w:cs="Times New Roman"/>
          <w:sz w:val="28"/>
          <w:szCs w:val="28"/>
        </w:rPr>
        <w:t xml:space="preserve">- установления доплаты работнику для доведения его заработной платы до минимального </w:t>
      </w:r>
      <w:proofErr w:type="gramStart"/>
      <w:r>
        <w:rPr>
          <w:rFonts w:ascii="Times New Roman" w:hAnsi="Times New Roman" w:cs="Times New Roman"/>
          <w:sz w:val="28"/>
          <w:szCs w:val="28"/>
        </w:rPr>
        <w:t>размера оплаты труда</w:t>
      </w:r>
      <w:proofErr w:type="gramEnd"/>
      <w:r>
        <w:rPr>
          <w:rFonts w:ascii="Times New Roman" w:hAnsi="Times New Roman" w:cs="Times New Roman"/>
          <w:sz w:val="28"/>
          <w:szCs w:val="28"/>
        </w:rPr>
        <w:t xml:space="preserve">, установленного федеральным законодательством. </w:t>
      </w:r>
    </w:p>
    <w:p w:rsidR="004967BE" w:rsidRDefault="006831F7" w:rsidP="004967BE">
      <w:pPr>
        <w:pStyle w:val="a3"/>
        <w:jc w:val="both"/>
        <w:rPr>
          <w:rFonts w:ascii="Times New Roman" w:hAnsi="Times New Roman" w:cs="Times New Roman"/>
          <w:sz w:val="28"/>
          <w:szCs w:val="28"/>
        </w:rPr>
      </w:pPr>
      <w:r>
        <w:rPr>
          <w:rFonts w:ascii="Times New Roman" w:hAnsi="Times New Roman" w:cs="Times New Roman"/>
          <w:sz w:val="28"/>
          <w:szCs w:val="28"/>
        </w:rPr>
        <w:t>2.2.</w:t>
      </w:r>
      <w:r w:rsidR="004967BE">
        <w:rPr>
          <w:rFonts w:ascii="Times New Roman" w:hAnsi="Times New Roman" w:cs="Times New Roman"/>
          <w:sz w:val="28"/>
          <w:szCs w:val="28"/>
        </w:rPr>
        <w:t xml:space="preserve"> Заработная плата работников образовательного учреждения определяется по следующей формуле:</w:t>
      </w:r>
    </w:p>
    <w:p w:rsidR="004967BE" w:rsidRDefault="004967BE" w:rsidP="004967BE">
      <w:pPr>
        <w:pStyle w:val="a3"/>
        <w:jc w:val="both"/>
        <w:rPr>
          <w:rFonts w:ascii="Times New Roman" w:hAnsi="Times New Roman" w:cs="Times New Roman"/>
          <w:sz w:val="28"/>
          <w:szCs w:val="28"/>
        </w:rPr>
      </w:pPr>
      <w:proofErr w:type="spellStart"/>
      <w:r>
        <w:rPr>
          <w:rFonts w:ascii="Times New Roman" w:hAnsi="Times New Roman" w:cs="Times New Roman"/>
          <w:b/>
          <w:sz w:val="28"/>
          <w:szCs w:val="28"/>
        </w:rPr>
        <w:t>Зп</w:t>
      </w:r>
      <w:proofErr w:type="spellEnd"/>
      <w:proofErr w:type="gramStart"/>
      <w:r>
        <w:rPr>
          <w:rFonts w:ascii="Times New Roman" w:hAnsi="Times New Roman" w:cs="Times New Roman"/>
          <w:b/>
          <w:sz w:val="28"/>
          <w:szCs w:val="28"/>
        </w:rPr>
        <w:t>= О</w:t>
      </w:r>
      <w:proofErr w:type="gramEnd"/>
      <w:r>
        <w:rPr>
          <w:rFonts w:ascii="Times New Roman" w:hAnsi="Times New Roman" w:cs="Times New Roman"/>
          <w:b/>
          <w:sz w:val="28"/>
          <w:szCs w:val="28"/>
        </w:rPr>
        <w:t>+К+С+Д,</w:t>
      </w:r>
      <w:r>
        <w:rPr>
          <w:rFonts w:ascii="Times New Roman" w:hAnsi="Times New Roman" w:cs="Times New Roman"/>
          <w:sz w:val="28"/>
          <w:szCs w:val="28"/>
        </w:rPr>
        <w:t xml:space="preserve"> где:</w:t>
      </w:r>
    </w:p>
    <w:p w:rsidR="004967BE" w:rsidRDefault="004967BE" w:rsidP="004967BE">
      <w:pPr>
        <w:pStyle w:val="a3"/>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gramStart"/>
      <w:r>
        <w:rPr>
          <w:rFonts w:ascii="Times New Roman" w:hAnsi="Times New Roman" w:cs="Times New Roman"/>
          <w:sz w:val="28"/>
          <w:szCs w:val="28"/>
        </w:rPr>
        <w:t>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заработная плата работника;</w:t>
      </w:r>
    </w:p>
    <w:p w:rsidR="004967BE" w:rsidRDefault="004967BE" w:rsidP="004967BE">
      <w:pPr>
        <w:pStyle w:val="a3"/>
        <w:jc w:val="both"/>
        <w:rPr>
          <w:rFonts w:ascii="Times New Roman" w:hAnsi="Times New Roman" w:cs="Times New Roman"/>
          <w:sz w:val="28"/>
          <w:szCs w:val="28"/>
        </w:rPr>
      </w:pP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должностной оклад работника;</w:t>
      </w:r>
    </w:p>
    <w:p w:rsidR="004967BE" w:rsidRDefault="004967BE" w:rsidP="004967BE">
      <w:pPr>
        <w:pStyle w:val="a3"/>
        <w:jc w:val="both"/>
        <w:rPr>
          <w:rFonts w:ascii="Times New Roman" w:hAnsi="Times New Roman" w:cs="Times New Roman"/>
          <w:sz w:val="28"/>
          <w:szCs w:val="28"/>
        </w:rPr>
      </w:pP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выплаты компенсационного характера;</w:t>
      </w:r>
    </w:p>
    <w:p w:rsidR="004967BE" w:rsidRDefault="004967BE" w:rsidP="004967BE">
      <w:pPr>
        <w:pStyle w:val="a3"/>
        <w:jc w:val="both"/>
        <w:rPr>
          <w:rFonts w:ascii="Times New Roman" w:hAnsi="Times New Roman" w:cs="Times New Roman"/>
          <w:sz w:val="28"/>
          <w:szCs w:val="28"/>
        </w:rPr>
      </w:pPr>
      <w:r>
        <w:rPr>
          <w:rFonts w:ascii="Times New Roman" w:hAnsi="Times New Roman" w:cs="Times New Roman"/>
          <w:sz w:val="28"/>
          <w:szCs w:val="28"/>
        </w:rPr>
        <w:t>С- выплаты стимулирующего характера;</w:t>
      </w:r>
    </w:p>
    <w:p w:rsidR="004967BE" w:rsidRDefault="004967BE" w:rsidP="004967BE">
      <w:pPr>
        <w:pStyle w:val="a3"/>
        <w:jc w:val="both"/>
        <w:rPr>
          <w:rFonts w:ascii="Times New Roman" w:hAnsi="Times New Roman" w:cs="Times New Roman"/>
          <w:sz w:val="28"/>
          <w:szCs w:val="28"/>
        </w:rPr>
      </w:pP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 доплата до доведения заработной платы работника до минимального размера оплаты труда, установленного федеральным законодательством.</w:t>
      </w:r>
    </w:p>
    <w:p w:rsidR="004967BE" w:rsidRDefault="004967BE" w:rsidP="004967BE">
      <w:pPr>
        <w:pStyle w:val="a3"/>
        <w:jc w:val="both"/>
        <w:rPr>
          <w:rFonts w:ascii="Times New Roman" w:hAnsi="Times New Roman" w:cs="Times New Roman"/>
          <w:sz w:val="28"/>
          <w:szCs w:val="28"/>
        </w:rPr>
      </w:pPr>
    </w:p>
    <w:p w:rsidR="004967BE" w:rsidRDefault="006831F7" w:rsidP="004967BE">
      <w:pPr>
        <w:pStyle w:val="a3"/>
        <w:jc w:val="both"/>
        <w:rPr>
          <w:rFonts w:ascii="Times New Roman" w:hAnsi="Times New Roman" w:cs="Times New Roman"/>
          <w:sz w:val="28"/>
          <w:szCs w:val="28"/>
        </w:rPr>
      </w:pPr>
      <w:r>
        <w:rPr>
          <w:rFonts w:ascii="Times New Roman" w:hAnsi="Times New Roman" w:cs="Times New Roman"/>
          <w:sz w:val="28"/>
          <w:szCs w:val="28"/>
        </w:rPr>
        <w:t>2.3.</w:t>
      </w:r>
      <w:r w:rsidR="004967BE">
        <w:rPr>
          <w:rFonts w:ascii="Times New Roman" w:hAnsi="Times New Roman" w:cs="Times New Roman"/>
          <w:sz w:val="28"/>
          <w:szCs w:val="28"/>
        </w:rPr>
        <w:t xml:space="preserve"> Должностные оклады работников образовательного учреждения определяются</w:t>
      </w:r>
      <w:r w:rsidR="00D83315">
        <w:rPr>
          <w:rFonts w:ascii="Times New Roman" w:hAnsi="Times New Roman" w:cs="Times New Roman"/>
          <w:sz w:val="28"/>
          <w:szCs w:val="28"/>
        </w:rPr>
        <w:t xml:space="preserve"> путем умножения минимальных окладов по квалификационному уровню ПКГ должностей работников образовательного учреждения на повышающий коэффициент по занимаемой должности в зависимости от имеющегося уровня </w:t>
      </w:r>
      <w:r>
        <w:rPr>
          <w:rFonts w:ascii="Times New Roman" w:hAnsi="Times New Roman" w:cs="Times New Roman"/>
          <w:sz w:val="28"/>
          <w:szCs w:val="28"/>
        </w:rPr>
        <w:t>квалификации</w:t>
      </w:r>
      <w:r w:rsidR="00D83315">
        <w:rPr>
          <w:rFonts w:ascii="Times New Roman" w:hAnsi="Times New Roman" w:cs="Times New Roman"/>
          <w:sz w:val="28"/>
          <w:szCs w:val="28"/>
        </w:rPr>
        <w:t>:</w:t>
      </w:r>
    </w:p>
    <w:p w:rsidR="006831F7" w:rsidRPr="006831F7" w:rsidRDefault="006831F7" w:rsidP="006831F7">
      <w:pPr>
        <w:pStyle w:val="a3"/>
        <w:rPr>
          <w:rFonts w:ascii="Times New Roman" w:hAnsi="Times New Roman" w:cs="Times New Roman"/>
          <w:sz w:val="28"/>
          <w:szCs w:val="28"/>
        </w:rPr>
      </w:pPr>
      <w:r w:rsidRPr="006831F7">
        <w:rPr>
          <w:rFonts w:ascii="Times New Roman" w:hAnsi="Times New Roman" w:cs="Times New Roman"/>
          <w:sz w:val="28"/>
          <w:szCs w:val="28"/>
        </w:rPr>
        <w:t xml:space="preserve">(в ред. </w:t>
      </w:r>
      <w:hyperlink r:id="rId7" w:history="1">
        <w:r w:rsidRPr="006831F7">
          <w:rPr>
            <w:rFonts w:ascii="Times New Roman" w:hAnsi="Times New Roman" w:cs="Times New Roman"/>
            <w:sz w:val="28"/>
            <w:szCs w:val="28"/>
          </w:rPr>
          <w:t>Постановления</w:t>
        </w:r>
      </w:hyperlink>
      <w:r w:rsidRPr="006831F7">
        <w:rPr>
          <w:rFonts w:ascii="Times New Roman" w:hAnsi="Times New Roman" w:cs="Times New Roman"/>
          <w:sz w:val="28"/>
          <w:szCs w:val="28"/>
        </w:rPr>
        <w:t xml:space="preserve"> администрации Палехского муниципального района от 01.11.2013 N 707-п)</w:t>
      </w:r>
    </w:p>
    <w:p w:rsidR="006831F7" w:rsidRDefault="006831F7" w:rsidP="004967BE">
      <w:pPr>
        <w:pStyle w:val="a3"/>
        <w:jc w:val="both"/>
        <w:rPr>
          <w:rFonts w:ascii="Times New Roman" w:hAnsi="Times New Roman" w:cs="Times New Roman"/>
          <w:sz w:val="28"/>
          <w:szCs w:val="28"/>
        </w:rPr>
      </w:pPr>
    </w:p>
    <w:p w:rsidR="00D83315" w:rsidRDefault="00D83315" w:rsidP="004967BE">
      <w:pPr>
        <w:pStyle w:val="a3"/>
        <w:jc w:val="both"/>
        <w:rPr>
          <w:rFonts w:ascii="Times New Roman" w:hAnsi="Times New Roman" w:cs="Times New Roman"/>
          <w:sz w:val="28"/>
          <w:szCs w:val="28"/>
        </w:rPr>
      </w:pPr>
      <w:r>
        <w:rPr>
          <w:rFonts w:ascii="Times New Roman" w:hAnsi="Times New Roman" w:cs="Times New Roman"/>
          <w:b/>
          <w:sz w:val="28"/>
          <w:szCs w:val="28"/>
        </w:rPr>
        <w:t>О=Мо х Кд,</w:t>
      </w:r>
      <w:r>
        <w:rPr>
          <w:rFonts w:ascii="Times New Roman" w:hAnsi="Times New Roman" w:cs="Times New Roman"/>
          <w:sz w:val="28"/>
          <w:szCs w:val="28"/>
        </w:rPr>
        <w:t xml:space="preserve"> где</w:t>
      </w:r>
    </w:p>
    <w:p w:rsidR="00D83315" w:rsidRDefault="00D83315" w:rsidP="004967BE">
      <w:pPr>
        <w:pStyle w:val="a3"/>
        <w:jc w:val="both"/>
        <w:rPr>
          <w:rFonts w:ascii="Times New Roman" w:hAnsi="Times New Roman" w:cs="Times New Roman"/>
          <w:sz w:val="28"/>
          <w:szCs w:val="28"/>
        </w:rPr>
      </w:pP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должностной оклад работника;</w:t>
      </w:r>
    </w:p>
    <w:p w:rsidR="00D83315" w:rsidRDefault="00D83315" w:rsidP="004967BE">
      <w:pPr>
        <w:pStyle w:val="a3"/>
        <w:jc w:val="both"/>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минимальный оклад по квалификационному уровню ПКГ должностей работников образоват</w:t>
      </w:r>
      <w:r w:rsidR="00C53F6D">
        <w:rPr>
          <w:rFonts w:ascii="Times New Roman" w:hAnsi="Times New Roman" w:cs="Times New Roman"/>
          <w:sz w:val="28"/>
          <w:szCs w:val="28"/>
        </w:rPr>
        <w:t>ельного учреждения (приложение 2</w:t>
      </w:r>
      <w:r>
        <w:rPr>
          <w:rFonts w:ascii="Times New Roman" w:hAnsi="Times New Roman" w:cs="Times New Roman"/>
          <w:sz w:val="28"/>
          <w:szCs w:val="28"/>
        </w:rPr>
        <w:t xml:space="preserve"> к настоящему </w:t>
      </w:r>
      <w:proofErr w:type="gramStart"/>
      <w:r>
        <w:rPr>
          <w:rFonts w:ascii="Times New Roman" w:hAnsi="Times New Roman" w:cs="Times New Roman"/>
          <w:sz w:val="28"/>
          <w:szCs w:val="28"/>
        </w:rPr>
        <w:t>Положению);</w:t>
      </w:r>
      <w:proofErr w:type="gramEnd"/>
    </w:p>
    <w:p w:rsidR="00D83315" w:rsidRDefault="00D83315" w:rsidP="004967BE">
      <w:pPr>
        <w:pStyle w:val="a3"/>
        <w:jc w:val="both"/>
        <w:rPr>
          <w:rFonts w:ascii="Times New Roman" w:hAnsi="Times New Roman" w:cs="Times New Roman"/>
          <w:sz w:val="28"/>
          <w:szCs w:val="28"/>
        </w:rPr>
      </w:pPr>
      <w:r>
        <w:rPr>
          <w:rFonts w:ascii="Times New Roman" w:hAnsi="Times New Roman" w:cs="Times New Roman"/>
          <w:sz w:val="28"/>
          <w:szCs w:val="28"/>
        </w:rPr>
        <w:t>Кд- коэффициент по за</w:t>
      </w:r>
      <w:r w:rsidR="00C53F6D">
        <w:rPr>
          <w:rFonts w:ascii="Times New Roman" w:hAnsi="Times New Roman" w:cs="Times New Roman"/>
          <w:sz w:val="28"/>
          <w:szCs w:val="28"/>
        </w:rPr>
        <w:t>нимаемой должности (приложение 2</w:t>
      </w:r>
      <w:r>
        <w:rPr>
          <w:rFonts w:ascii="Times New Roman" w:hAnsi="Times New Roman" w:cs="Times New Roman"/>
          <w:sz w:val="28"/>
          <w:szCs w:val="28"/>
        </w:rPr>
        <w:t xml:space="preserve"> к настоящему Положению).</w:t>
      </w:r>
    </w:p>
    <w:p w:rsidR="00D83315" w:rsidRDefault="00D83315" w:rsidP="00C53F6D">
      <w:pPr>
        <w:pStyle w:val="a3"/>
        <w:jc w:val="both"/>
        <w:rPr>
          <w:rFonts w:ascii="Times New Roman" w:hAnsi="Times New Roman" w:cs="Times New Roman"/>
          <w:sz w:val="28"/>
          <w:szCs w:val="28"/>
        </w:rPr>
      </w:pPr>
    </w:p>
    <w:p w:rsidR="0056517F" w:rsidRDefault="00C53F6D" w:rsidP="00D83315">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2.4. </w:t>
      </w:r>
      <w:r w:rsidR="0056517F">
        <w:rPr>
          <w:rFonts w:ascii="Times New Roman" w:hAnsi="Times New Roman" w:cs="Times New Roman"/>
          <w:sz w:val="28"/>
          <w:szCs w:val="28"/>
        </w:rPr>
        <w:t xml:space="preserve"> Месячная заработная плата, размеры ставок заработной платы или должностных окладов других педагогических работников (в т.ч</w:t>
      </w:r>
      <w:proofErr w:type="gramStart"/>
      <w:r w:rsidR="0056517F">
        <w:rPr>
          <w:rFonts w:ascii="Times New Roman" w:hAnsi="Times New Roman" w:cs="Times New Roman"/>
          <w:sz w:val="28"/>
          <w:szCs w:val="28"/>
        </w:rPr>
        <w:t>.в</w:t>
      </w:r>
      <w:proofErr w:type="gramEnd"/>
      <w:r w:rsidR="0056517F">
        <w:rPr>
          <w:rFonts w:ascii="Times New Roman" w:hAnsi="Times New Roman" w:cs="Times New Roman"/>
          <w:sz w:val="28"/>
          <w:szCs w:val="28"/>
        </w:rPr>
        <w:t>оспитателей, педагогов-психологов и т.п.) определяются в порядке</w:t>
      </w:r>
      <w:r w:rsidR="008D0E38">
        <w:rPr>
          <w:rFonts w:ascii="Times New Roman" w:hAnsi="Times New Roman" w:cs="Times New Roman"/>
          <w:sz w:val="28"/>
          <w:szCs w:val="28"/>
        </w:rPr>
        <w:t xml:space="preserve"> предусмотренном для отдельных педагогических работников (воспитателей, музыкальных руководителей и др.) с учетом определения оплаты за педагогическую работу в зависимости от ее объема и норм часов педагогической работы, установленных за ставку.</w:t>
      </w:r>
    </w:p>
    <w:p w:rsidR="008D0E38" w:rsidRDefault="008D0E38" w:rsidP="00D83315">
      <w:pPr>
        <w:pStyle w:val="a3"/>
        <w:jc w:val="both"/>
        <w:rPr>
          <w:rFonts w:ascii="Times New Roman" w:hAnsi="Times New Roman" w:cs="Times New Roman"/>
          <w:sz w:val="28"/>
          <w:szCs w:val="28"/>
        </w:rPr>
      </w:pPr>
      <w:r>
        <w:rPr>
          <w:rFonts w:ascii="Times New Roman" w:hAnsi="Times New Roman" w:cs="Times New Roman"/>
          <w:sz w:val="28"/>
          <w:szCs w:val="28"/>
        </w:rPr>
        <w:t>Должностные оклады педагогических работников, для которых не предусмотрены отдельные нормы часов работы за ставку, определяются путем умножения минимальных окладов по квалификационным уровням ПКГ должностей педагогических работников на повышающий коэффициент по занимаемой должности.</w:t>
      </w:r>
    </w:p>
    <w:p w:rsidR="008D0E38" w:rsidRDefault="00C53F6D" w:rsidP="00D83315">
      <w:pPr>
        <w:pStyle w:val="a3"/>
        <w:jc w:val="both"/>
        <w:rPr>
          <w:rFonts w:ascii="Times New Roman" w:hAnsi="Times New Roman" w:cs="Times New Roman"/>
          <w:sz w:val="28"/>
          <w:szCs w:val="28"/>
        </w:rPr>
      </w:pPr>
      <w:r>
        <w:rPr>
          <w:rFonts w:ascii="Times New Roman" w:hAnsi="Times New Roman" w:cs="Times New Roman"/>
          <w:sz w:val="28"/>
          <w:szCs w:val="28"/>
        </w:rPr>
        <w:t>2.5</w:t>
      </w:r>
      <w:r w:rsidR="008D0E38">
        <w:rPr>
          <w:rFonts w:ascii="Times New Roman" w:hAnsi="Times New Roman" w:cs="Times New Roman"/>
          <w:sz w:val="28"/>
          <w:szCs w:val="28"/>
        </w:rPr>
        <w:t>. Тарификация работ рабочих производится с учетом Единого тарифно-квалификационного справочника работ и профессий (ЕТКС), утверждение и применение которого определяется в порядке, устанавливаемом Правительством Российской Федерации.</w:t>
      </w:r>
    </w:p>
    <w:p w:rsidR="008D0E38" w:rsidRDefault="00C53F6D" w:rsidP="00D83315">
      <w:pPr>
        <w:pStyle w:val="a3"/>
        <w:jc w:val="both"/>
        <w:rPr>
          <w:rFonts w:ascii="Times New Roman" w:hAnsi="Times New Roman" w:cs="Times New Roman"/>
          <w:sz w:val="28"/>
          <w:szCs w:val="28"/>
        </w:rPr>
      </w:pPr>
      <w:r>
        <w:rPr>
          <w:rFonts w:ascii="Times New Roman" w:hAnsi="Times New Roman" w:cs="Times New Roman"/>
          <w:sz w:val="28"/>
          <w:szCs w:val="28"/>
        </w:rPr>
        <w:t>2.6</w:t>
      </w:r>
      <w:r w:rsidR="008D0E38">
        <w:rPr>
          <w:rFonts w:ascii="Times New Roman" w:hAnsi="Times New Roman" w:cs="Times New Roman"/>
          <w:sz w:val="28"/>
          <w:szCs w:val="28"/>
        </w:rPr>
        <w:t>. Должностные оклады (оклады, ставки заработной платы), а также другие условия оплаты труда работников, с которыми в порядке, предусмотренном трудовым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ДОУ, с соблюдением норм трудового законодательства Российской Федерации.</w:t>
      </w:r>
    </w:p>
    <w:p w:rsidR="008D0E38" w:rsidRDefault="008D0E38" w:rsidP="00D83315">
      <w:pPr>
        <w:pStyle w:val="a3"/>
        <w:jc w:val="both"/>
        <w:rPr>
          <w:rFonts w:ascii="Times New Roman" w:hAnsi="Times New Roman" w:cs="Times New Roman"/>
          <w:sz w:val="28"/>
          <w:szCs w:val="28"/>
        </w:rPr>
      </w:pPr>
      <w:r>
        <w:rPr>
          <w:rFonts w:ascii="Times New Roman" w:hAnsi="Times New Roman" w:cs="Times New Roman"/>
          <w:sz w:val="28"/>
          <w:szCs w:val="28"/>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w:t>
      </w:r>
      <w:r w:rsidR="00F87179">
        <w:rPr>
          <w:rFonts w:ascii="Times New Roman" w:hAnsi="Times New Roman" w:cs="Times New Roman"/>
          <w:sz w:val="28"/>
          <w:szCs w:val="28"/>
        </w:rPr>
        <w:t>, работающим по совместительству, в полном объеме.</w:t>
      </w:r>
    </w:p>
    <w:p w:rsidR="00F87179" w:rsidRDefault="00F87179" w:rsidP="00D83315">
      <w:pPr>
        <w:pStyle w:val="a3"/>
        <w:jc w:val="both"/>
        <w:rPr>
          <w:rFonts w:ascii="Times New Roman" w:hAnsi="Times New Roman" w:cs="Times New Roman"/>
          <w:sz w:val="28"/>
          <w:szCs w:val="28"/>
        </w:rPr>
      </w:pPr>
      <w:r>
        <w:rPr>
          <w:rFonts w:ascii="Times New Roman" w:hAnsi="Times New Roman" w:cs="Times New Roman"/>
          <w:sz w:val="28"/>
          <w:szCs w:val="28"/>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F87179" w:rsidRDefault="00F87179" w:rsidP="00D83315">
      <w:pPr>
        <w:pStyle w:val="a3"/>
        <w:jc w:val="both"/>
        <w:rPr>
          <w:rFonts w:ascii="Times New Roman" w:hAnsi="Times New Roman" w:cs="Times New Roman"/>
          <w:sz w:val="28"/>
          <w:szCs w:val="28"/>
        </w:rPr>
      </w:pPr>
      <w:r>
        <w:rPr>
          <w:rFonts w:ascii="Times New Roman" w:hAnsi="Times New Roman" w:cs="Times New Roman"/>
          <w:sz w:val="28"/>
          <w:szCs w:val="28"/>
        </w:rPr>
        <w:t>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94571D" w:rsidRPr="0094571D" w:rsidRDefault="00C53F6D" w:rsidP="0094571D">
      <w:pPr>
        <w:pStyle w:val="a3"/>
        <w:jc w:val="both"/>
        <w:rPr>
          <w:rFonts w:ascii="Times New Roman" w:hAnsi="Times New Roman" w:cs="Times New Roman"/>
          <w:sz w:val="28"/>
          <w:szCs w:val="28"/>
        </w:rPr>
      </w:pPr>
      <w:r w:rsidRPr="0094571D">
        <w:rPr>
          <w:rFonts w:ascii="Times New Roman" w:hAnsi="Times New Roman" w:cs="Times New Roman"/>
          <w:sz w:val="28"/>
          <w:szCs w:val="28"/>
        </w:rPr>
        <w:t>2.7</w:t>
      </w:r>
      <w:r w:rsidR="00F87179" w:rsidRPr="0094571D">
        <w:rPr>
          <w:rFonts w:ascii="Times New Roman" w:hAnsi="Times New Roman" w:cs="Times New Roman"/>
          <w:sz w:val="28"/>
          <w:szCs w:val="28"/>
        </w:rPr>
        <w:t xml:space="preserve">. </w:t>
      </w:r>
      <w:r w:rsidR="0094571D" w:rsidRPr="0094571D">
        <w:rPr>
          <w:rFonts w:ascii="Times New Roman" w:hAnsi="Times New Roman" w:cs="Times New Roman"/>
          <w:sz w:val="28"/>
          <w:szCs w:val="28"/>
        </w:rPr>
        <w:t>Должностной оклад руководителя организации, определяемый трудовым договором, устанавливается в кратном соотношении к средней заработной плате работников, возглавляемой им образовательной организации:</w:t>
      </w:r>
    </w:p>
    <w:p w:rsidR="0094571D" w:rsidRPr="0094571D" w:rsidRDefault="0094571D" w:rsidP="0094571D">
      <w:pPr>
        <w:pStyle w:val="a3"/>
        <w:jc w:val="both"/>
        <w:rPr>
          <w:rFonts w:ascii="Times New Roman" w:hAnsi="Times New Roman" w:cs="Times New Roman"/>
          <w:sz w:val="28"/>
          <w:szCs w:val="28"/>
        </w:rPr>
      </w:pPr>
      <w:r w:rsidRPr="0094571D">
        <w:rPr>
          <w:rFonts w:ascii="Times New Roman" w:hAnsi="Times New Roman" w:cs="Times New Roman"/>
          <w:sz w:val="28"/>
          <w:szCs w:val="28"/>
        </w:rPr>
        <w:t>О</w:t>
      </w:r>
      <w:proofErr w:type="gramStart"/>
      <w:r w:rsidRPr="0094571D">
        <w:rPr>
          <w:rFonts w:ascii="Times New Roman" w:hAnsi="Times New Roman" w:cs="Times New Roman"/>
          <w:sz w:val="28"/>
          <w:szCs w:val="28"/>
          <w:lang w:val="en-US"/>
        </w:rPr>
        <w:t>p</w:t>
      </w:r>
      <w:proofErr w:type="gramEnd"/>
      <w:r w:rsidRPr="0094571D">
        <w:rPr>
          <w:rFonts w:ascii="Times New Roman" w:hAnsi="Times New Roman" w:cs="Times New Roman"/>
          <w:sz w:val="28"/>
          <w:szCs w:val="28"/>
        </w:rPr>
        <w:t>=</w:t>
      </w:r>
      <w:r w:rsidRPr="0094571D">
        <w:rPr>
          <w:rFonts w:ascii="Times New Roman" w:hAnsi="Times New Roman" w:cs="Times New Roman"/>
          <w:sz w:val="28"/>
          <w:szCs w:val="28"/>
          <w:lang w:val="en-US"/>
        </w:rPr>
        <w:t>C</w:t>
      </w:r>
      <w:proofErr w:type="spellStart"/>
      <w:r w:rsidRPr="0094571D">
        <w:rPr>
          <w:rFonts w:ascii="Times New Roman" w:hAnsi="Times New Roman" w:cs="Times New Roman"/>
          <w:sz w:val="28"/>
          <w:szCs w:val="28"/>
        </w:rPr>
        <w:t>зп</w:t>
      </w:r>
      <w:proofErr w:type="spellEnd"/>
      <w:r w:rsidRPr="0094571D">
        <w:rPr>
          <w:rFonts w:ascii="Times New Roman" w:hAnsi="Times New Roman" w:cs="Times New Roman"/>
          <w:sz w:val="28"/>
          <w:szCs w:val="28"/>
          <w:lang w:val="en-US"/>
        </w:rPr>
        <w:t>x</w:t>
      </w:r>
      <w:r w:rsidRPr="0094571D">
        <w:rPr>
          <w:rFonts w:ascii="Times New Roman" w:hAnsi="Times New Roman" w:cs="Times New Roman"/>
          <w:sz w:val="28"/>
          <w:szCs w:val="28"/>
        </w:rPr>
        <w:t xml:space="preserve"> Кг, где </w:t>
      </w:r>
    </w:p>
    <w:p w:rsidR="0094571D" w:rsidRPr="0094571D" w:rsidRDefault="0094571D" w:rsidP="0094571D">
      <w:pPr>
        <w:pStyle w:val="a3"/>
        <w:jc w:val="both"/>
        <w:rPr>
          <w:rFonts w:ascii="Times New Roman" w:hAnsi="Times New Roman" w:cs="Times New Roman"/>
          <w:sz w:val="28"/>
          <w:szCs w:val="28"/>
        </w:rPr>
      </w:pPr>
      <w:r w:rsidRPr="0094571D">
        <w:rPr>
          <w:rFonts w:ascii="Times New Roman" w:hAnsi="Times New Roman" w:cs="Times New Roman"/>
          <w:sz w:val="28"/>
          <w:szCs w:val="28"/>
        </w:rPr>
        <w:t>Ор – должностной оклад руководителя организации;</w:t>
      </w:r>
    </w:p>
    <w:p w:rsidR="0094571D" w:rsidRPr="0094571D" w:rsidRDefault="0094571D" w:rsidP="0094571D">
      <w:pPr>
        <w:pStyle w:val="a3"/>
        <w:jc w:val="both"/>
        <w:rPr>
          <w:rFonts w:ascii="Times New Roman" w:hAnsi="Times New Roman" w:cs="Times New Roman"/>
          <w:sz w:val="28"/>
          <w:szCs w:val="28"/>
        </w:rPr>
      </w:pPr>
      <w:proofErr w:type="spellStart"/>
      <w:r w:rsidRPr="0094571D">
        <w:rPr>
          <w:rFonts w:ascii="Times New Roman" w:hAnsi="Times New Roman" w:cs="Times New Roman"/>
          <w:sz w:val="28"/>
          <w:szCs w:val="28"/>
        </w:rPr>
        <w:t>Сзп</w:t>
      </w:r>
      <w:proofErr w:type="spellEnd"/>
      <w:r w:rsidRPr="0094571D">
        <w:rPr>
          <w:rFonts w:ascii="Times New Roman" w:hAnsi="Times New Roman" w:cs="Times New Roman"/>
          <w:sz w:val="28"/>
          <w:szCs w:val="28"/>
        </w:rPr>
        <w:t xml:space="preserve"> – средняя заработная плата работников организации (кроме руководителя, заместителей руководителя, главного бухгалтера организации); (в ред. приказа от 31.12.2015 № 261)</w:t>
      </w:r>
    </w:p>
    <w:p w:rsidR="0094571D" w:rsidRPr="0094571D" w:rsidRDefault="0094571D" w:rsidP="0094571D">
      <w:pPr>
        <w:pStyle w:val="a3"/>
        <w:jc w:val="both"/>
        <w:rPr>
          <w:rFonts w:ascii="Times New Roman" w:hAnsi="Times New Roman" w:cs="Times New Roman"/>
          <w:sz w:val="28"/>
          <w:szCs w:val="28"/>
        </w:rPr>
      </w:pPr>
      <w:proofErr w:type="gramStart"/>
      <w:r w:rsidRPr="0094571D">
        <w:rPr>
          <w:rFonts w:ascii="Times New Roman" w:hAnsi="Times New Roman" w:cs="Times New Roman"/>
          <w:sz w:val="28"/>
          <w:szCs w:val="28"/>
        </w:rPr>
        <w:t>Кг</w:t>
      </w:r>
      <w:proofErr w:type="gramEnd"/>
      <w:r w:rsidRPr="0094571D">
        <w:rPr>
          <w:rFonts w:ascii="Times New Roman" w:hAnsi="Times New Roman" w:cs="Times New Roman"/>
          <w:sz w:val="28"/>
          <w:szCs w:val="28"/>
        </w:rPr>
        <w:t xml:space="preserve"> – повышающий коэффициент (кратности) в зависимости от группы по оплате труда руководителя организации.</w:t>
      </w:r>
    </w:p>
    <w:p w:rsidR="00BD04D6" w:rsidRDefault="00BD04D6" w:rsidP="00D83315">
      <w:pPr>
        <w:pStyle w:val="a3"/>
        <w:jc w:val="both"/>
        <w:rPr>
          <w:rFonts w:ascii="Times New Roman" w:hAnsi="Times New Roman" w:cs="Times New Roman"/>
          <w:sz w:val="28"/>
          <w:szCs w:val="28"/>
        </w:rPr>
      </w:pPr>
      <w:r>
        <w:rPr>
          <w:rFonts w:ascii="Times New Roman" w:hAnsi="Times New Roman" w:cs="Times New Roman"/>
          <w:sz w:val="28"/>
          <w:szCs w:val="28"/>
        </w:rPr>
        <w:lastRenderedPageBreak/>
        <w:t>2.8. С учетом условий труда устанавливаются выплаты компенсационного харак</w:t>
      </w:r>
      <w:r w:rsidR="0094571D">
        <w:rPr>
          <w:rFonts w:ascii="Times New Roman" w:hAnsi="Times New Roman" w:cs="Times New Roman"/>
          <w:sz w:val="28"/>
          <w:szCs w:val="28"/>
        </w:rPr>
        <w:t>тера: руководителю учреждени</w:t>
      </w:r>
      <w:proofErr w:type="gramStart"/>
      <w:r w:rsidR="0094571D">
        <w:rPr>
          <w:rFonts w:ascii="Times New Roman" w:hAnsi="Times New Roman" w:cs="Times New Roman"/>
          <w:sz w:val="28"/>
          <w:szCs w:val="28"/>
        </w:rPr>
        <w:t>я-</w:t>
      </w:r>
      <w:proofErr w:type="gramEnd"/>
      <w:r w:rsidR="0094571D">
        <w:rPr>
          <w:rFonts w:ascii="Times New Roman" w:hAnsi="Times New Roman" w:cs="Times New Roman"/>
          <w:sz w:val="28"/>
          <w:szCs w:val="28"/>
        </w:rPr>
        <w:t xml:space="preserve"> О</w:t>
      </w:r>
      <w:r>
        <w:rPr>
          <w:rFonts w:ascii="Times New Roman" w:hAnsi="Times New Roman" w:cs="Times New Roman"/>
          <w:sz w:val="28"/>
          <w:szCs w:val="28"/>
        </w:rPr>
        <w:t>тделом образования администрации Палехского муниципального района.</w:t>
      </w:r>
    </w:p>
    <w:p w:rsidR="00F87179" w:rsidRDefault="00BD04D6" w:rsidP="00D83315">
      <w:pPr>
        <w:pStyle w:val="a3"/>
        <w:jc w:val="both"/>
        <w:rPr>
          <w:rFonts w:ascii="Times New Roman" w:hAnsi="Times New Roman" w:cs="Times New Roman"/>
          <w:sz w:val="28"/>
          <w:szCs w:val="28"/>
        </w:rPr>
      </w:pPr>
      <w:r>
        <w:rPr>
          <w:rFonts w:ascii="Times New Roman" w:hAnsi="Times New Roman" w:cs="Times New Roman"/>
          <w:sz w:val="28"/>
          <w:szCs w:val="28"/>
        </w:rPr>
        <w:t xml:space="preserve">2.9. </w:t>
      </w:r>
      <w:r w:rsidR="00BC4F00">
        <w:rPr>
          <w:rFonts w:ascii="Times New Roman" w:hAnsi="Times New Roman" w:cs="Times New Roman"/>
          <w:sz w:val="28"/>
          <w:szCs w:val="28"/>
        </w:rPr>
        <w:t>Порядок, условия и размеры выплат стимулирующего характера для руководителей  образовательного учреждения уст</w:t>
      </w:r>
      <w:r w:rsidR="0094571D">
        <w:rPr>
          <w:rFonts w:ascii="Times New Roman" w:hAnsi="Times New Roman" w:cs="Times New Roman"/>
          <w:sz w:val="28"/>
          <w:szCs w:val="28"/>
        </w:rPr>
        <w:t>анавливаются локальными актами О</w:t>
      </w:r>
      <w:r w:rsidR="00BC4F00">
        <w:rPr>
          <w:rFonts w:ascii="Times New Roman" w:hAnsi="Times New Roman" w:cs="Times New Roman"/>
          <w:sz w:val="28"/>
          <w:szCs w:val="28"/>
        </w:rPr>
        <w:t>тдела образования администрации Палехского муниципального района.</w:t>
      </w:r>
    </w:p>
    <w:p w:rsidR="00BC4F00" w:rsidRDefault="00BC4F00" w:rsidP="00D83315">
      <w:pPr>
        <w:pStyle w:val="a3"/>
        <w:jc w:val="both"/>
        <w:rPr>
          <w:rFonts w:ascii="Times New Roman" w:hAnsi="Times New Roman" w:cs="Times New Roman"/>
          <w:sz w:val="28"/>
          <w:szCs w:val="28"/>
        </w:rPr>
      </w:pPr>
      <w:r>
        <w:rPr>
          <w:rFonts w:ascii="Times New Roman" w:hAnsi="Times New Roman" w:cs="Times New Roman"/>
          <w:sz w:val="28"/>
          <w:szCs w:val="28"/>
        </w:rPr>
        <w:t xml:space="preserve">           2.10. Выплаты стимулирующего характера (</w:t>
      </w:r>
      <w:r w:rsidR="0094571D">
        <w:rPr>
          <w:rFonts w:ascii="Times New Roman" w:hAnsi="Times New Roman" w:cs="Times New Roman"/>
          <w:sz w:val="28"/>
          <w:szCs w:val="28"/>
        </w:rPr>
        <w:t>премии) руководителя осуществляю</w:t>
      </w:r>
      <w:r>
        <w:rPr>
          <w:rFonts w:ascii="Times New Roman" w:hAnsi="Times New Roman" w:cs="Times New Roman"/>
          <w:sz w:val="28"/>
          <w:szCs w:val="28"/>
        </w:rPr>
        <w:t>тся с учетом результатов деятельности образовательного учреждения в соответствии с критериями оценки и целевыми показателями эффективности работы образовательного учреждения.</w:t>
      </w:r>
    </w:p>
    <w:p w:rsidR="00BC4F00" w:rsidRDefault="00BC4F00" w:rsidP="00D83315">
      <w:pPr>
        <w:pStyle w:val="a3"/>
        <w:jc w:val="both"/>
        <w:rPr>
          <w:rFonts w:ascii="Times New Roman" w:hAnsi="Times New Roman" w:cs="Times New Roman"/>
          <w:sz w:val="28"/>
          <w:szCs w:val="28"/>
        </w:rPr>
      </w:pPr>
      <w:r>
        <w:rPr>
          <w:rFonts w:ascii="Times New Roman" w:hAnsi="Times New Roman" w:cs="Times New Roman"/>
          <w:sz w:val="28"/>
          <w:szCs w:val="28"/>
        </w:rPr>
        <w:t>Размеры выплаты стимулирующего характера (премии) руководителя и работников структурных подраздел</w:t>
      </w:r>
      <w:r w:rsidR="0094571D">
        <w:rPr>
          <w:rFonts w:ascii="Times New Roman" w:hAnsi="Times New Roman" w:cs="Times New Roman"/>
          <w:sz w:val="28"/>
          <w:szCs w:val="28"/>
        </w:rPr>
        <w:t>ений ежегодно устанавливаются О</w:t>
      </w:r>
      <w:r>
        <w:rPr>
          <w:rFonts w:ascii="Times New Roman" w:hAnsi="Times New Roman" w:cs="Times New Roman"/>
          <w:sz w:val="28"/>
          <w:szCs w:val="28"/>
        </w:rPr>
        <w:t>тделом образования администрации Палехского муниципального района в дополнительном соглашении к трудовому договору руководителя образовательного учреждения.</w:t>
      </w:r>
    </w:p>
    <w:p w:rsidR="00815502" w:rsidRPr="00667A0F" w:rsidRDefault="00815502" w:rsidP="00D83315">
      <w:pPr>
        <w:pStyle w:val="a3"/>
        <w:jc w:val="both"/>
        <w:rPr>
          <w:rFonts w:ascii="Times New Roman" w:hAnsi="Times New Roman" w:cs="Times New Roman"/>
          <w:sz w:val="28"/>
          <w:szCs w:val="28"/>
        </w:rPr>
      </w:pPr>
      <w:r w:rsidRPr="00667A0F">
        <w:rPr>
          <w:rFonts w:ascii="Times New Roman" w:hAnsi="Times New Roman" w:cs="Times New Roman"/>
          <w:sz w:val="28"/>
          <w:szCs w:val="28"/>
        </w:rPr>
        <w:t xml:space="preserve">          2.11.Предельный уровень соотношения среднемесячной заработной платы руководителя и среднемесячной заработной платы работников этого учреждения (без учета заработной платы соответствующего руководителя) определяется Отделом образования администрации Палехского муниципального района в кратности от 1 до 5.</w:t>
      </w:r>
    </w:p>
    <w:p w:rsidR="00815502" w:rsidRPr="00667A0F" w:rsidRDefault="00815502" w:rsidP="00D83315">
      <w:pPr>
        <w:pStyle w:val="a3"/>
        <w:jc w:val="both"/>
        <w:rPr>
          <w:rFonts w:ascii="Times New Roman" w:hAnsi="Times New Roman" w:cs="Times New Roman"/>
          <w:sz w:val="28"/>
          <w:szCs w:val="28"/>
        </w:rPr>
      </w:pPr>
      <w:r w:rsidRPr="00667A0F">
        <w:rPr>
          <w:rFonts w:ascii="Times New Roman" w:hAnsi="Times New Roman" w:cs="Times New Roman"/>
          <w:sz w:val="28"/>
          <w:szCs w:val="28"/>
        </w:rPr>
        <w:t xml:space="preserve">          2.12.Соотношение среднемесячной заработной платы руководителя образовательного учреждения и среднемесячной заработной платы работников этого учреждения (без учета заработной платы руководителя), формируемой за счет всех источников финансового обеспечения, рассчитывается за календарный год и определяется путем деления среднемесячной заработной платы соответствующего руководителя на среднемесячную заработную плату работников этого учреждения (без учета заработной платы руководителя)</w:t>
      </w:r>
      <w:proofErr w:type="gramStart"/>
      <w:r w:rsidRPr="00667A0F">
        <w:rPr>
          <w:rFonts w:ascii="Times New Roman" w:hAnsi="Times New Roman" w:cs="Times New Roman"/>
          <w:sz w:val="28"/>
          <w:szCs w:val="28"/>
        </w:rPr>
        <w:t>.О</w:t>
      </w:r>
      <w:proofErr w:type="gramEnd"/>
      <w:r w:rsidRPr="00667A0F">
        <w:rPr>
          <w:rFonts w:ascii="Times New Roman" w:hAnsi="Times New Roman" w:cs="Times New Roman"/>
          <w:sz w:val="28"/>
          <w:szCs w:val="28"/>
        </w:rPr>
        <w:t>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N 922 «Об особенностях порядка исчисления средней заработной платы».</w:t>
      </w:r>
    </w:p>
    <w:p w:rsidR="00BC4F00" w:rsidRDefault="00BC4F00" w:rsidP="00D83315">
      <w:pPr>
        <w:pStyle w:val="a3"/>
        <w:jc w:val="both"/>
        <w:rPr>
          <w:rFonts w:ascii="Times New Roman" w:hAnsi="Times New Roman" w:cs="Times New Roman"/>
          <w:sz w:val="28"/>
          <w:szCs w:val="28"/>
        </w:rPr>
      </w:pPr>
    </w:p>
    <w:p w:rsidR="00767075" w:rsidRPr="00767075" w:rsidRDefault="00BC4F00" w:rsidP="00767075">
      <w:pPr>
        <w:pStyle w:val="a3"/>
        <w:numPr>
          <w:ilvl w:val="0"/>
          <w:numId w:val="1"/>
        </w:numPr>
        <w:jc w:val="center"/>
        <w:rPr>
          <w:rFonts w:ascii="Times New Roman" w:hAnsi="Times New Roman" w:cs="Times New Roman"/>
          <w:sz w:val="28"/>
          <w:szCs w:val="28"/>
        </w:rPr>
      </w:pPr>
      <w:r>
        <w:rPr>
          <w:rFonts w:ascii="Times New Roman" w:hAnsi="Times New Roman" w:cs="Times New Roman"/>
          <w:b/>
          <w:sz w:val="28"/>
          <w:szCs w:val="28"/>
        </w:rPr>
        <w:t>Порядок и условия установления выплат</w:t>
      </w:r>
    </w:p>
    <w:p w:rsidR="00BC4F00" w:rsidRDefault="00BC4F00" w:rsidP="00767075">
      <w:pPr>
        <w:pStyle w:val="a3"/>
        <w:ind w:left="720"/>
        <w:jc w:val="center"/>
        <w:rPr>
          <w:rFonts w:ascii="Times New Roman" w:hAnsi="Times New Roman" w:cs="Times New Roman"/>
          <w:sz w:val="28"/>
          <w:szCs w:val="28"/>
        </w:rPr>
      </w:pPr>
      <w:r>
        <w:rPr>
          <w:rFonts w:ascii="Times New Roman" w:hAnsi="Times New Roman" w:cs="Times New Roman"/>
          <w:b/>
          <w:sz w:val="28"/>
          <w:szCs w:val="28"/>
        </w:rPr>
        <w:t>компенсационного характера</w:t>
      </w:r>
    </w:p>
    <w:p w:rsidR="00767075" w:rsidRDefault="00767075"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3.1.Работникам ДОУ могут быть осуществлены следующие выплаты компенсационного характера:</w:t>
      </w:r>
    </w:p>
    <w:p w:rsidR="00767075" w:rsidRDefault="00767075"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 выплаты работникам, занятым на тяжелых работах, работах с вредными и (или) опасными условиями труда;</w:t>
      </w:r>
    </w:p>
    <w:p w:rsidR="00767075" w:rsidRDefault="00767075" w:rsidP="00767075">
      <w:pPr>
        <w:pStyle w:val="a3"/>
        <w:jc w:val="both"/>
        <w:rPr>
          <w:rFonts w:ascii="Times New Roman" w:hAnsi="Times New Roman" w:cs="Times New Roman"/>
          <w:sz w:val="28"/>
          <w:szCs w:val="28"/>
        </w:rPr>
      </w:pPr>
      <w:proofErr w:type="gramStart"/>
      <w:r>
        <w:rPr>
          <w:rFonts w:ascii="Times New Roman" w:hAnsi="Times New Roman" w:cs="Times New Roman"/>
          <w:sz w:val="28"/>
          <w:szCs w:val="28"/>
        </w:rPr>
        <w:t xml:space="preserve">- выплаты за работу в условиях, отклоняющихся от нормальных (при совмещении профессий (должностей), расширении зон обслуживания, за увеличение объема работы и исполнение обязанностей временно отсутствующего работника без освобождения от работы, определенной трудовым договором, за сверхурочную работу, за работу в ночное время, за </w:t>
      </w:r>
      <w:r>
        <w:rPr>
          <w:rFonts w:ascii="Times New Roman" w:hAnsi="Times New Roman" w:cs="Times New Roman"/>
          <w:sz w:val="28"/>
          <w:szCs w:val="28"/>
        </w:rPr>
        <w:lastRenderedPageBreak/>
        <w:t>работу в выходные и нерабочие праздничные дни, а также при выполнении работ в других условиях, отклоняющихся от нормальных;</w:t>
      </w:r>
      <w:proofErr w:type="gramEnd"/>
    </w:p>
    <w:p w:rsidR="00767075" w:rsidRPr="0094571D" w:rsidRDefault="00767075"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 </w:t>
      </w:r>
      <w:r w:rsidR="0094571D" w:rsidRPr="0094571D">
        <w:rPr>
          <w:rFonts w:ascii="Times New Roman" w:hAnsi="Times New Roman" w:cs="Times New Roman"/>
          <w:sz w:val="28"/>
          <w:szCs w:val="28"/>
        </w:rPr>
        <w:t>выплаты специалистам учреждения, расположенного</w:t>
      </w:r>
      <w:r w:rsidRPr="0094571D">
        <w:rPr>
          <w:rFonts w:ascii="Times New Roman" w:hAnsi="Times New Roman" w:cs="Times New Roman"/>
          <w:sz w:val="28"/>
          <w:szCs w:val="28"/>
        </w:rPr>
        <w:t xml:space="preserve"> в сельской местности.</w:t>
      </w:r>
    </w:p>
    <w:p w:rsidR="00767075" w:rsidRDefault="00767075"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3.2.Выплата работникам, занятым на тяжелых работах, работах с вредными и (или) опасными условиями труда устанавливается в соответствии со статьей 147 Трудового кодекса Российской Федерации.</w:t>
      </w:r>
    </w:p>
    <w:p w:rsidR="00767075" w:rsidRPr="00667A0F" w:rsidRDefault="009C15A9" w:rsidP="00767075">
      <w:pPr>
        <w:pStyle w:val="a3"/>
        <w:jc w:val="both"/>
        <w:rPr>
          <w:rFonts w:ascii="Times New Roman" w:hAnsi="Times New Roman" w:cs="Times New Roman"/>
          <w:sz w:val="28"/>
          <w:szCs w:val="28"/>
        </w:rPr>
      </w:pPr>
      <w:r w:rsidRPr="00667A0F">
        <w:rPr>
          <w:rFonts w:ascii="Times New Roman" w:hAnsi="Times New Roman" w:cs="Times New Roman"/>
          <w:sz w:val="28"/>
          <w:szCs w:val="28"/>
        </w:rPr>
        <w:t xml:space="preserve">Рекомендуемый максимальный размер </w:t>
      </w:r>
      <w:r w:rsidR="00767075" w:rsidRPr="00667A0F">
        <w:rPr>
          <w:rFonts w:ascii="Times New Roman" w:hAnsi="Times New Roman" w:cs="Times New Roman"/>
          <w:sz w:val="28"/>
          <w:szCs w:val="28"/>
        </w:rPr>
        <w:t xml:space="preserve"> указанны</w:t>
      </w:r>
      <w:r w:rsidRPr="00667A0F">
        <w:rPr>
          <w:rFonts w:ascii="Times New Roman" w:hAnsi="Times New Roman" w:cs="Times New Roman"/>
          <w:sz w:val="28"/>
          <w:szCs w:val="28"/>
        </w:rPr>
        <w:t>х выплат -</w:t>
      </w:r>
      <w:r w:rsidR="00767075" w:rsidRPr="00667A0F">
        <w:rPr>
          <w:rFonts w:ascii="Times New Roman" w:hAnsi="Times New Roman" w:cs="Times New Roman"/>
          <w:sz w:val="28"/>
          <w:szCs w:val="28"/>
        </w:rPr>
        <w:t xml:space="preserve"> 12 процентов должностного оклада.</w:t>
      </w:r>
    </w:p>
    <w:p w:rsidR="00C302EC" w:rsidRPr="0094571D" w:rsidRDefault="00C302EC" w:rsidP="00767075">
      <w:pPr>
        <w:pStyle w:val="a3"/>
        <w:jc w:val="both"/>
        <w:rPr>
          <w:rFonts w:ascii="Times New Roman" w:hAnsi="Times New Roman" w:cs="Times New Roman"/>
          <w:sz w:val="28"/>
          <w:szCs w:val="28"/>
        </w:rPr>
      </w:pPr>
      <w:r w:rsidRPr="0094571D">
        <w:rPr>
          <w:rFonts w:ascii="Times New Roman" w:hAnsi="Times New Roman" w:cs="Times New Roman"/>
          <w:sz w:val="28"/>
          <w:szCs w:val="28"/>
        </w:rPr>
        <w:t xml:space="preserve">На момент введения новых систем оплаты труда указанная выплата устанавливается всем работникам, получившим ее ранее. При этом работодатель принимает меры по проведению </w:t>
      </w:r>
      <w:r w:rsidR="0094571D" w:rsidRPr="0094571D">
        <w:rPr>
          <w:rFonts w:ascii="Times New Roman" w:hAnsi="Times New Roman" w:cs="Times New Roman"/>
          <w:sz w:val="28"/>
          <w:szCs w:val="28"/>
        </w:rPr>
        <w:t>специальной оценки условий труда (СОУТ)</w:t>
      </w:r>
      <w:r w:rsidRPr="0094571D">
        <w:rPr>
          <w:rFonts w:ascii="Times New Roman" w:hAnsi="Times New Roman" w:cs="Times New Roman"/>
          <w:sz w:val="28"/>
          <w:szCs w:val="28"/>
        </w:rPr>
        <w:t xml:space="preserve"> с целью разработки и реализации программы действий по обеспечению безопасных условий и охраны труда.</w:t>
      </w:r>
    </w:p>
    <w:p w:rsidR="00C302EC" w:rsidRPr="0094571D" w:rsidRDefault="00C302EC" w:rsidP="00767075">
      <w:pPr>
        <w:pStyle w:val="a3"/>
        <w:jc w:val="both"/>
        <w:rPr>
          <w:rFonts w:ascii="Times New Roman" w:hAnsi="Times New Roman" w:cs="Times New Roman"/>
          <w:sz w:val="28"/>
          <w:szCs w:val="28"/>
        </w:rPr>
      </w:pPr>
      <w:r w:rsidRPr="0094571D">
        <w:rPr>
          <w:rFonts w:ascii="Times New Roman" w:hAnsi="Times New Roman" w:cs="Times New Roman"/>
          <w:sz w:val="28"/>
          <w:szCs w:val="28"/>
        </w:rPr>
        <w:t xml:space="preserve">Если по итогам </w:t>
      </w:r>
      <w:r w:rsidR="0094571D" w:rsidRPr="0094571D">
        <w:rPr>
          <w:rFonts w:ascii="Times New Roman" w:hAnsi="Times New Roman" w:cs="Times New Roman"/>
          <w:sz w:val="28"/>
          <w:szCs w:val="28"/>
        </w:rPr>
        <w:t>СОУТ</w:t>
      </w:r>
      <w:r w:rsidRPr="0094571D">
        <w:rPr>
          <w:rFonts w:ascii="Times New Roman" w:hAnsi="Times New Roman" w:cs="Times New Roman"/>
          <w:sz w:val="28"/>
          <w:szCs w:val="28"/>
        </w:rPr>
        <w:t xml:space="preserve"> рабочее место признается безопасным, то осуществление указанной выплаты прекращается.</w:t>
      </w:r>
    </w:p>
    <w:p w:rsidR="00C302EC" w:rsidRDefault="00C302EC"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3.3. </w:t>
      </w:r>
      <w:proofErr w:type="gramStart"/>
      <w:r>
        <w:rPr>
          <w:rFonts w:ascii="Times New Roman" w:hAnsi="Times New Roman" w:cs="Times New Roman"/>
          <w:sz w:val="28"/>
          <w:szCs w:val="28"/>
        </w:rPr>
        <w:t>Выплаты за работу в условиях, отклоняющихся от нормальных (совм</w:t>
      </w:r>
      <w:r w:rsidR="0094571D">
        <w:rPr>
          <w:rFonts w:ascii="Times New Roman" w:hAnsi="Times New Roman" w:cs="Times New Roman"/>
          <w:sz w:val="28"/>
          <w:szCs w:val="28"/>
        </w:rPr>
        <w:t>ещение профессий (должностей), с</w:t>
      </w:r>
      <w:r>
        <w:rPr>
          <w:rFonts w:ascii="Times New Roman" w:hAnsi="Times New Roman" w:cs="Times New Roman"/>
          <w:sz w:val="28"/>
          <w:szCs w:val="28"/>
        </w:rPr>
        <w:t>верхурочная работа, работа в ночное время, расширение зон обслуживания, увеличение объема работы 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устанавливается в соответствии с трудовым законодательством Российской Федерации.</w:t>
      </w:r>
      <w:proofErr w:type="gramEnd"/>
    </w:p>
    <w:p w:rsidR="00C302EC" w:rsidRDefault="00C302EC" w:rsidP="00767075">
      <w:pPr>
        <w:pStyle w:val="a3"/>
        <w:jc w:val="both"/>
        <w:rPr>
          <w:rFonts w:ascii="Times New Roman" w:hAnsi="Times New Roman" w:cs="Times New Roman"/>
          <w:sz w:val="28"/>
          <w:szCs w:val="28"/>
        </w:rPr>
      </w:pPr>
      <w:r>
        <w:rPr>
          <w:rFonts w:ascii="Times New Roman" w:hAnsi="Times New Roman" w:cs="Times New Roman"/>
          <w:sz w:val="28"/>
          <w:szCs w:val="28"/>
        </w:rPr>
        <w:t>3.3.1. Размер доплаты при совмещении профессий (должностей), расширении зон обслуживания,увеличение объема работы и исполнение обязанностей временно отсутствующего работника без освобождения от работы, определенной трудовым договором,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C302EC" w:rsidRPr="0075496F" w:rsidRDefault="00C302EC" w:rsidP="00767075">
      <w:pPr>
        <w:pStyle w:val="a3"/>
        <w:jc w:val="both"/>
        <w:rPr>
          <w:rFonts w:ascii="Times New Roman" w:hAnsi="Times New Roman" w:cs="Times New Roman"/>
          <w:color w:val="FF0000"/>
          <w:sz w:val="28"/>
          <w:szCs w:val="28"/>
        </w:rPr>
      </w:pPr>
      <w:r>
        <w:rPr>
          <w:rFonts w:ascii="Times New Roman" w:hAnsi="Times New Roman" w:cs="Times New Roman"/>
          <w:sz w:val="28"/>
          <w:szCs w:val="28"/>
        </w:rPr>
        <w:t>Для педагогических работников ДОУ может применяться почасовая оплата: за часы</w:t>
      </w:r>
      <w:r w:rsidR="002442A3">
        <w:rPr>
          <w:rFonts w:ascii="Times New Roman" w:hAnsi="Times New Roman" w:cs="Times New Roman"/>
          <w:sz w:val="28"/>
          <w:szCs w:val="28"/>
        </w:rPr>
        <w:t>, отработанные за отсутствующих</w:t>
      </w:r>
      <w:r>
        <w:rPr>
          <w:rFonts w:ascii="Times New Roman" w:hAnsi="Times New Roman" w:cs="Times New Roman"/>
          <w:sz w:val="28"/>
          <w:szCs w:val="28"/>
        </w:rPr>
        <w:t xml:space="preserve"> по болезн</w:t>
      </w:r>
      <w:r w:rsidR="0075496F">
        <w:rPr>
          <w:rFonts w:ascii="Times New Roman" w:hAnsi="Times New Roman" w:cs="Times New Roman"/>
          <w:sz w:val="28"/>
          <w:szCs w:val="28"/>
        </w:rPr>
        <w:t>и или другим причина</w:t>
      </w:r>
      <w:r w:rsidR="002442A3">
        <w:rPr>
          <w:rFonts w:ascii="Times New Roman" w:hAnsi="Times New Roman" w:cs="Times New Roman"/>
          <w:sz w:val="28"/>
          <w:szCs w:val="28"/>
        </w:rPr>
        <w:t>м</w:t>
      </w:r>
      <w:r w:rsidR="0075496F">
        <w:rPr>
          <w:rFonts w:ascii="Times New Roman" w:hAnsi="Times New Roman" w:cs="Times New Roman"/>
          <w:sz w:val="28"/>
          <w:szCs w:val="28"/>
        </w:rPr>
        <w:t xml:space="preserve"> воспитателей и других педагогических работников с их письменного согласия, продолжавшегося не свыше двух месяцев. </w:t>
      </w:r>
    </w:p>
    <w:p w:rsidR="0075496F" w:rsidRDefault="0075496F" w:rsidP="00767075">
      <w:pPr>
        <w:pStyle w:val="a3"/>
        <w:jc w:val="both"/>
        <w:rPr>
          <w:rFonts w:ascii="Times New Roman" w:hAnsi="Times New Roman" w:cs="Times New Roman"/>
          <w:sz w:val="28"/>
          <w:szCs w:val="28"/>
        </w:rPr>
      </w:pPr>
      <w:r>
        <w:rPr>
          <w:rFonts w:ascii="Times New Roman" w:hAnsi="Times New Roman" w:cs="Times New Roman"/>
          <w:sz w:val="28"/>
          <w:szCs w:val="28"/>
        </w:rPr>
        <w:t>3.3.2. Доплата за работу в ночное время производится работникам за каждый час работы в ночное время.</w:t>
      </w:r>
    </w:p>
    <w:p w:rsidR="0075496F" w:rsidRDefault="0075496F"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Ночным считается время с 22 часов до 6 часов утра.</w:t>
      </w:r>
    </w:p>
    <w:p w:rsidR="0075496F" w:rsidRDefault="0075496F" w:rsidP="00767075">
      <w:pPr>
        <w:pStyle w:val="a3"/>
        <w:jc w:val="both"/>
        <w:rPr>
          <w:rFonts w:ascii="Times New Roman" w:hAnsi="Times New Roman" w:cs="Times New Roman"/>
          <w:sz w:val="28"/>
          <w:szCs w:val="28"/>
        </w:rPr>
      </w:pPr>
      <w:r>
        <w:rPr>
          <w:rFonts w:ascii="Times New Roman" w:hAnsi="Times New Roman" w:cs="Times New Roman"/>
          <w:sz w:val="28"/>
          <w:szCs w:val="28"/>
        </w:rPr>
        <w:t>Размер доплаты- 35 процентов оклада (должностного оклада) за каждый час работы работника в ночное время.</w:t>
      </w:r>
    </w:p>
    <w:p w:rsidR="0075496F" w:rsidRDefault="0075496F" w:rsidP="00767075">
      <w:pPr>
        <w:pStyle w:val="a3"/>
        <w:jc w:val="both"/>
        <w:rPr>
          <w:rFonts w:ascii="Times New Roman" w:hAnsi="Times New Roman" w:cs="Times New Roman"/>
          <w:sz w:val="28"/>
          <w:szCs w:val="28"/>
        </w:rPr>
      </w:pPr>
      <w:r>
        <w:rPr>
          <w:rFonts w:ascii="Times New Roman" w:hAnsi="Times New Roman" w:cs="Times New Roman"/>
          <w:sz w:val="28"/>
          <w:szCs w:val="28"/>
        </w:rPr>
        <w:t>Размер доплаты</w:t>
      </w:r>
      <w:r w:rsidR="00952F29">
        <w:rPr>
          <w:rFonts w:ascii="Times New Roman" w:hAnsi="Times New Roman" w:cs="Times New Roman"/>
          <w:sz w:val="28"/>
          <w:szCs w:val="28"/>
        </w:rPr>
        <w:t xml:space="preserve"> за час работы в ночное время определяется путем деления должностного оклада (оклада, ставки заработной платы) работника на среднемесячное количество рабочих часов в году в зависимости от установленной продолжительности рабочего времени для данной категории работников.</w:t>
      </w:r>
    </w:p>
    <w:p w:rsidR="00952F29" w:rsidRDefault="00952F29" w:rsidP="00767075">
      <w:pPr>
        <w:pStyle w:val="a3"/>
        <w:jc w:val="both"/>
        <w:rPr>
          <w:rFonts w:ascii="Times New Roman" w:hAnsi="Times New Roman" w:cs="Times New Roman"/>
          <w:sz w:val="28"/>
          <w:szCs w:val="28"/>
        </w:rPr>
      </w:pPr>
      <w:r>
        <w:rPr>
          <w:rFonts w:ascii="Times New Roman" w:hAnsi="Times New Roman" w:cs="Times New Roman"/>
          <w:sz w:val="28"/>
          <w:szCs w:val="28"/>
        </w:rPr>
        <w:lastRenderedPageBreak/>
        <w:t>3.3.3.</w:t>
      </w:r>
      <w:r w:rsidR="00BE5200">
        <w:rPr>
          <w:rFonts w:ascii="Times New Roman" w:hAnsi="Times New Roman" w:cs="Times New Roman"/>
          <w:sz w:val="28"/>
          <w:szCs w:val="28"/>
        </w:rPr>
        <w:t xml:space="preserve">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BE5200" w:rsidRDefault="00BE5200" w:rsidP="00767075">
      <w:pPr>
        <w:pStyle w:val="a3"/>
        <w:jc w:val="both"/>
        <w:rPr>
          <w:rFonts w:ascii="Times New Roman" w:hAnsi="Times New Roman" w:cs="Times New Roman"/>
          <w:sz w:val="28"/>
          <w:szCs w:val="28"/>
        </w:rPr>
      </w:pPr>
      <w:r>
        <w:rPr>
          <w:rFonts w:ascii="Times New Roman" w:hAnsi="Times New Roman" w:cs="Times New Roman"/>
          <w:sz w:val="28"/>
          <w:szCs w:val="28"/>
        </w:rPr>
        <w:t>Работа  в выходной или нерабочий праздничный день оплачивается не менее чем в двойном размере.</w:t>
      </w:r>
    </w:p>
    <w:p w:rsidR="00BE5200" w:rsidRPr="0075496F" w:rsidRDefault="00BE5200" w:rsidP="00767075">
      <w:pPr>
        <w:pStyle w:val="a3"/>
        <w:jc w:val="both"/>
        <w:rPr>
          <w:rFonts w:ascii="Times New Roman" w:hAnsi="Times New Roman" w:cs="Times New Roman"/>
          <w:sz w:val="28"/>
          <w:szCs w:val="28"/>
        </w:rPr>
      </w:pPr>
      <w:r>
        <w:rPr>
          <w:rFonts w:ascii="Times New Roman" w:hAnsi="Times New Roman" w:cs="Times New Roman"/>
          <w:sz w:val="28"/>
          <w:szCs w:val="28"/>
        </w:rPr>
        <w:t>Размер доплаты составляет:</w:t>
      </w:r>
    </w:p>
    <w:p w:rsidR="0075496F" w:rsidRDefault="00AF675F" w:rsidP="00767075">
      <w:pPr>
        <w:pStyle w:val="a3"/>
        <w:jc w:val="both"/>
        <w:rPr>
          <w:rFonts w:ascii="Times New Roman" w:hAnsi="Times New Roman" w:cs="Times New Roman"/>
          <w:sz w:val="28"/>
          <w:szCs w:val="28"/>
        </w:rPr>
      </w:pPr>
      <w:proofErr w:type="gramStart"/>
      <w:r>
        <w:rPr>
          <w:rFonts w:ascii="Times New Roman" w:hAnsi="Times New Roman" w:cs="Times New Roman"/>
          <w:sz w:val="28"/>
          <w:szCs w:val="28"/>
        </w:rPr>
        <w:t>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rFonts w:ascii="Times New Roman" w:hAnsi="Times New Roman" w:cs="Times New Roman"/>
          <w:sz w:val="28"/>
          <w:szCs w:val="28"/>
        </w:rPr>
        <w:t xml:space="preserve"> работы) сверх оклада (должностного оклада), если работа производилась сверх месячной нормы рабочего времени.</w:t>
      </w:r>
    </w:p>
    <w:p w:rsidR="00AF675F" w:rsidRDefault="00AF675F"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Работникам, труд которых оплачивается по дневным и часовым тарифным ставкам,- в размере не </w:t>
      </w:r>
      <w:proofErr w:type="gramStart"/>
      <w:r>
        <w:rPr>
          <w:rFonts w:ascii="Times New Roman" w:hAnsi="Times New Roman" w:cs="Times New Roman"/>
          <w:sz w:val="28"/>
          <w:szCs w:val="28"/>
        </w:rPr>
        <w:t>менее двойной</w:t>
      </w:r>
      <w:proofErr w:type="gramEnd"/>
      <w:r>
        <w:rPr>
          <w:rFonts w:ascii="Times New Roman" w:hAnsi="Times New Roman" w:cs="Times New Roman"/>
          <w:sz w:val="28"/>
          <w:szCs w:val="28"/>
        </w:rPr>
        <w:t xml:space="preserve"> дневной или часовой тарифной ставки.</w:t>
      </w:r>
    </w:p>
    <w:p w:rsidR="00AF675F" w:rsidRDefault="00AF675F"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По желанию работника, работавшего в выходнойи</w:t>
      </w:r>
      <w:r w:rsidR="002442A3">
        <w:rPr>
          <w:rFonts w:ascii="Times New Roman" w:hAnsi="Times New Roman" w:cs="Times New Roman"/>
          <w:sz w:val="28"/>
          <w:szCs w:val="28"/>
        </w:rPr>
        <w:t>ли нерабочий праздничный день, е</w:t>
      </w:r>
      <w:r>
        <w:rPr>
          <w:rFonts w:ascii="Times New Roman" w:hAnsi="Times New Roman" w:cs="Times New Roman"/>
          <w:sz w:val="28"/>
          <w:szCs w:val="28"/>
        </w:rPr>
        <w:t>му может быть представлен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AF675F" w:rsidRDefault="0000044C"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3.3.4. Повы</w:t>
      </w:r>
      <w:r w:rsidR="00AF675F">
        <w:rPr>
          <w:rFonts w:ascii="Times New Roman" w:hAnsi="Times New Roman" w:cs="Times New Roman"/>
          <w:sz w:val="28"/>
          <w:szCs w:val="28"/>
        </w:rPr>
        <w:t>шенная оплата сверхурочной работы составляет за первые два часа работы не менее полуторного размера, за последующие час</w:t>
      </w:r>
      <w:proofErr w:type="gramStart"/>
      <w:r w:rsidR="00AF675F">
        <w:rPr>
          <w:rFonts w:ascii="Times New Roman" w:hAnsi="Times New Roman" w:cs="Times New Roman"/>
          <w:sz w:val="28"/>
          <w:szCs w:val="28"/>
        </w:rPr>
        <w:t>ы-</w:t>
      </w:r>
      <w:proofErr w:type="gramEnd"/>
      <w:r w:rsidR="00AF675F">
        <w:rPr>
          <w:rFonts w:ascii="Times New Roman" w:hAnsi="Times New Roman" w:cs="Times New Roman"/>
          <w:sz w:val="28"/>
          <w:szCs w:val="28"/>
        </w:rPr>
        <w:t xml:space="preserve"> двойного размера в соответствии со статьей 152 Трудового кодекса Российской Федерации.</w:t>
      </w:r>
    </w:p>
    <w:p w:rsidR="00AF675F" w:rsidRDefault="00AF675F"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3.3.5. Доплаты за увеличение </w:t>
      </w:r>
      <w:r w:rsidR="0000044C">
        <w:rPr>
          <w:rFonts w:ascii="Times New Roman" w:hAnsi="Times New Roman" w:cs="Times New Roman"/>
          <w:sz w:val="28"/>
          <w:szCs w:val="28"/>
        </w:rPr>
        <w:t>объема работ (</w:t>
      </w:r>
      <w:proofErr w:type="gramStart"/>
      <w:r w:rsidR="0000044C">
        <w:rPr>
          <w:rFonts w:ascii="Times New Roman" w:hAnsi="Times New Roman" w:cs="Times New Roman"/>
          <w:sz w:val="28"/>
          <w:szCs w:val="28"/>
        </w:rPr>
        <w:t>работа</w:t>
      </w:r>
      <w:proofErr w:type="gramEnd"/>
      <w:r w:rsidR="0000044C">
        <w:rPr>
          <w:rFonts w:ascii="Times New Roman" w:hAnsi="Times New Roman" w:cs="Times New Roman"/>
          <w:sz w:val="28"/>
          <w:szCs w:val="28"/>
        </w:rPr>
        <w:t xml:space="preserve"> связанная </w:t>
      </w:r>
      <w:r>
        <w:rPr>
          <w:rFonts w:ascii="Times New Roman" w:hAnsi="Times New Roman" w:cs="Times New Roman"/>
          <w:sz w:val="28"/>
          <w:szCs w:val="28"/>
        </w:rPr>
        <w:t xml:space="preserve"> с образовательным процессом и не входящая</w:t>
      </w:r>
      <w:r w:rsidR="0000044C">
        <w:rPr>
          <w:rFonts w:ascii="Times New Roman" w:hAnsi="Times New Roman" w:cs="Times New Roman"/>
          <w:sz w:val="28"/>
          <w:szCs w:val="28"/>
        </w:rPr>
        <w:t xml:space="preserve"> в круг основных обязанностей педагогического работника), а также порядок их установления о</w:t>
      </w:r>
      <w:r w:rsidR="00667A0F">
        <w:rPr>
          <w:rFonts w:ascii="Times New Roman" w:hAnsi="Times New Roman" w:cs="Times New Roman"/>
          <w:sz w:val="28"/>
          <w:szCs w:val="28"/>
        </w:rPr>
        <w:t>пределяются ДОУ самостоятельно.</w:t>
      </w:r>
    </w:p>
    <w:p w:rsidR="005B3F68" w:rsidRPr="005B3F68" w:rsidRDefault="005B3F68" w:rsidP="005B3F68">
      <w:pPr>
        <w:pStyle w:val="a3"/>
        <w:jc w:val="both"/>
        <w:rPr>
          <w:rFonts w:ascii="Times New Roman" w:hAnsi="Times New Roman" w:cs="Times New Roman"/>
          <w:sz w:val="28"/>
          <w:szCs w:val="28"/>
        </w:rPr>
      </w:pPr>
      <w:r>
        <w:rPr>
          <w:rFonts w:ascii="Times New Roman" w:hAnsi="Times New Roman" w:cs="Times New Roman"/>
          <w:sz w:val="28"/>
        </w:rPr>
        <w:t xml:space="preserve">            3.3.6.</w:t>
      </w:r>
      <w:r w:rsidRPr="005B3F68">
        <w:rPr>
          <w:rFonts w:ascii="Times New Roman" w:hAnsi="Times New Roman" w:cs="Times New Roman"/>
          <w:sz w:val="28"/>
          <w:szCs w:val="28"/>
        </w:rPr>
        <w:t xml:space="preserve">Предусматривает компенсационные выплаты уполномоченным по охране труда профсоюза за выполнение дополнительно  возложенных обязанностей по охране труда, не менее 10% от минимального </w:t>
      </w:r>
      <w:proofErr w:type="gramStart"/>
      <w:r w:rsidRPr="005B3F68">
        <w:rPr>
          <w:rFonts w:ascii="Times New Roman" w:hAnsi="Times New Roman" w:cs="Times New Roman"/>
          <w:sz w:val="28"/>
          <w:szCs w:val="28"/>
        </w:rPr>
        <w:t>размера оплаты труда</w:t>
      </w:r>
      <w:proofErr w:type="gramEnd"/>
      <w:r w:rsidRPr="005B3F68">
        <w:rPr>
          <w:rFonts w:ascii="Times New Roman" w:hAnsi="Times New Roman" w:cs="Times New Roman"/>
          <w:sz w:val="28"/>
          <w:szCs w:val="28"/>
        </w:rPr>
        <w:t>, установленного законодательством (статья 53 ТК РФ).</w:t>
      </w:r>
    </w:p>
    <w:p w:rsidR="00186A3B" w:rsidRPr="00186A3B" w:rsidRDefault="00186A3B" w:rsidP="00186A3B">
      <w:pPr>
        <w:pStyle w:val="ConsPlusTitle"/>
        <w:widowControl/>
        <w:ind w:right="-5"/>
        <w:rPr>
          <w:b w:val="0"/>
          <w:sz w:val="28"/>
          <w:szCs w:val="28"/>
        </w:rPr>
      </w:pPr>
      <w:r w:rsidRPr="00186A3B">
        <w:rPr>
          <w:b w:val="0"/>
          <w:sz w:val="28"/>
          <w:szCs w:val="28"/>
        </w:rPr>
        <w:t>(</w:t>
      </w:r>
      <w:r>
        <w:rPr>
          <w:b w:val="0"/>
          <w:sz w:val="28"/>
          <w:szCs w:val="28"/>
        </w:rPr>
        <w:t xml:space="preserve">п.7.3.15.Отраслевого соглашения по образовательным организациям, входящим в систему образования Ивановской области </w:t>
      </w:r>
      <w:r w:rsidRPr="00186A3B">
        <w:rPr>
          <w:b w:val="0"/>
          <w:sz w:val="28"/>
          <w:szCs w:val="28"/>
        </w:rPr>
        <w:t>на  2016 - 2018 г. г.</w:t>
      </w:r>
      <w:r>
        <w:rPr>
          <w:b w:val="0"/>
          <w:sz w:val="28"/>
          <w:szCs w:val="28"/>
        </w:rPr>
        <w:t>)</w:t>
      </w:r>
    </w:p>
    <w:p w:rsidR="005B3F68" w:rsidRDefault="001F6388"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3.3.7.</w:t>
      </w:r>
      <w:r w:rsidRPr="001F6388">
        <w:rPr>
          <w:rFonts w:ascii="Times New Roman" w:hAnsi="Times New Roman" w:cs="Times New Roman"/>
          <w:sz w:val="28"/>
          <w:szCs w:val="28"/>
        </w:rPr>
        <w:t>Оплата труда председателя первичной профсоюзной образовательной организации производится ежемесячно за счёт средств работодателя в размерах, установленных  коллективным договором, но не менее 15 % от минимального размера оплаты труда, установленного законодательство</w:t>
      </w:r>
      <w:proofErr w:type="gramStart"/>
      <w:r w:rsidRPr="001F6388">
        <w:rPr>
          <w:rFonts w:ascii="Times New Roman" w:hAnsi="Times New Roman" w:cs="Times New Roman"/>
          <w:sz w:val="28"/>
          <w:szCs w:val="28"/>
        </w:rPr>
        <w:t>м(</w:t>
      </w:r>
      <w:proofErr w:type="gramEnd"/>
      <w:r w:rsidRPr="001F6388">
        <w:rPr>
          <w:rFonts w:ascii="Times New Roman" w:hAnsi="Times New Roman" w:cs="Times New Roman"/>
          <w:sz w:val="28"/>
          <w:szCs w:val="28"/>
        </w:rPr>
        <w:t>статья 31, 37 ТК РФ)</w:t>
      </w:r>
      <w:r>
        <w:rPr>
          <w:rFonts w:ascii="Times New Roman" w:hAnsi="Times New Roman" w:cs="Times New Roman"/>
          <w:sz w:val="28"/>
          <w:szCs w:val="28"/>
        </w:rPr>
        <w:t>.</w:t>
      </w:r>
    </w:p>
    <w:p w:rsidR="001F6388" w:rsidRPr="00186A3B" w:rsidRDefault="001F6388" w:rsidP="001F6388">
      <w:pPr>
        <w:pStyle w:val="ConsPlusTitle"/>
        <w:widowControl/>
        <w:ind w:right="-5"/>
        <w:rPr>
          <w:b w:val="0"/>
          <w:sz w:val="28"/>
          <w:szCs w:val="28"/>
        </w:rPr>
      </w:pPr>
      <w:proofErr w:type="gramStart"/>
      <w:r w:rsidRPr="00186A3B">
        <w:rPr>
          <w:b w:val="0"/>
          <w:sz w:val="28"/>
          <w:szCs w:val="28"/>
        </w:rPr>
        <w:t>(</w:t>
      </w:r>
      <w:r>
        <w:rPr>
          <w:b w:val="0"/>
          <w:sz w:val="28"/>
          <w:szCs w:val="28"/>
        </w:rPr>
        <w:t>п.10.8.</w:t>
      </w:r>
      <w:proofErr w:type="gramEnd"/>
      <w:r>
        <w:rPr>
          <w:b w:val="0"/>
          <w:sz w:val="28"/>
          <w:szCs w:val="28"/>
        </w:rPr>
        <w:t xml:space="preserve"> Отраслевого соглашения по образовательным организациям, входящим в систему образования Ивановской области </w:t>
      </w:r>
      <w:r w:rsidRPr="00186A3B">
        <w:rPr>
          <w:b w:val="0"/>
          <w:sz w:val="28"/>
          <w:szCs w:val="28"/>
        </w:rPr>
        <w:t>на  2016 - 2018 г. г.</w:t>
      </w:r>
      <w:r>
        <w:rPr>
          <w:b w:val="0"/>
          <w:sz w:val="28"/>
          <w:szCs w:val="28"/>
        </w:rPr>
        <w:t>)</w:t>
      </w:r>
    </w:p>
    <w:p w:rsidR="0000044C" w:rsidRDefault="001F6388"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3.3.8</w:t>
      </w:r>
      <w:r w:rsidR="0000044C">
        <w:rPr>
          <w:rFonts w:ascii="Times New Roman" w:hAnsi="Times New Roman" w:cs="Times New Roman"/>
          <w:sz w:val="28"/>
          <w:szCs w:val="28"/>
        </w:rPr>
        <w:t xml:space="preserve">. </w:t>
      </w:r>
      <w:proofErr w:type="gramStart"/>
      <w:r w:rsidR="0000044C">
        <w:rPr>
          <w:rFonts w:ascii="Times New Roman" w:hAnsi="Times New Roman" w:cs="Times New Roman"/>
          <w:sz w:val="28"/>
          <w:szCs w:val="28"/>
        </w:rPr>
        <w:t xml:space="preserve">С учетом других условий труда, отклоняющихся от нормальных (повышенная напряженность), работникам ДОУ устанавливается выплата </w:t>
      </w:r>
      <w:r w:rsidR="0000044C">
        <w:rPr>
          <w:rFonts w:ascii="Times New Roman" w:hAnsi="Times New Roman" w:cs="Times New Roman"/>
          <w:sz w:val="28"/>
          <w:szCs w:val="28"/>
        </w:rPr>
        <w:lastRenderedPageBreak/>
        <w:t>компенсационного характера в виде коэффициента специфики к должностному окладу (окладу, ставке заработной платы</w:t>
      </w:r>
      <w:r w:rsidR="002442A3">
        <w:rPr>
          <w:rFonts w:ascii="Times New Roman" w:hAnsi="Times New Roman" w:cs="Times New Roman"/>
          <w:sz w:val="28"/>
          <w:szCs w:val="28"/>
        </w:rPr>
        <w:t>)</w:t>
      </w:r>
      <w:r w:rsidR="0000044C">
        <w:rPr>
          <w:rFonts w:ascii="Times New Roman" w:hAnsi="Times New Roman" w:cs="Times New Roman"/>
          <w:sz w:val="28"/>
          <w:szCs w:val="28"/>
        </w:rPr>
        <w:t>.</w:t>
      </w:r>
      <w:proofErr w:type="gramEnd"/>
    </w:p>
    <w:p w:rsidR="0000044C" w:rsidRDefault="0000044C"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3.4. Доплата специали</w:t>
      </w:r>
      <w:r w:rsidR="006C7CAB">
        <w:rPr>
          <w:rFonts w:ascii="Times New Roman" w:hAnsi="Times New Roman" w:cs="Times New Roman"/>
          <w:sz w:val="28"/>
          <w:szCs w:val="28"/>
        </w:rPr>
        <w:t xml:space="preserve">стам </w:t>
      </w:r>
      <w:r w:rsidR="002442A3">
        <w:rPr>
          <w:rFonts w:ascii="Times New Roman" w:hAnsi="Times New Roman" w:cs="Times New Roman"/>
          <w:sz w:val="28"/>
          <w:szCs w:val="28"/>
        </w:rPr>
        <w:t>учреждения</w:t>
      </w:r>
      <w:proofErr w:type="gramStart"/>
      <w:r w:rsidR="006C7CAB">
        <w:rPr>
          <w:rFonts w:ascii="Times New Roman" w:hAnsi="Times New Roman" w:cs="Times New Roman"/>
          <w:sz w:val="28"/>
          <w:szCs w:val="28"/>
        </w:rPr>
        <w:t>,р</w:t>
      </w:r>
      <w:proofErr w:type="gramEnd"/>
      <w:r w:rsidR="002442A3">
        <w:rPr>
          <w:rFonts w:ascii="Times New Roman" w:hAnsi="Times New Roman" w:cs="Times New Roman"/>
          <w:sz w:val="28"/>
          <w:szCs w:val="28"/>
        </w:rPr>
        <w:t>асположенного</w:t>
      </w:r>
      <w:r>
        <w:rPr>
          <w:rFonts w:ascii="Times New Roman" w:hAnsi="Times New Roman" w:cs="Times New Roman"/>
          <w:sz w:val="28"/>
          <w:szCs w:val="28"/>
        </w:rPr>
        <w:t xml:space="preserve"> в сельской местности и посёлках- устанавливается в размере 25 процентов должностного оклада (</w:t>
      </w:r>
      <w:r w:rsidR="002442A3">
        <w:rPr>
          <w:rFonts w:ascii="Times New Roman" w:hAnsi="Times New Roman" w:cs="Times New Roman"/>
          <w:sz w:val="28"/>
          <w:szCs w:val="28"/>
        </w:rPr>
        <w:t>оклада ставки заработной платы).</w:t>
      </w:r>
    </w:p>
    <w:p w:rsidR="006C7CAB" w:rsidRDefault="006C7CAB" w:rsidP="00767075">
      <w:pPr>
        <w:pStyle w:val="a3"/>
        <w:jc w:val="both"/>
        <w:rPr>
          <w:rFonts w:ascii="Times New Roman" w:hAnsi="Times New Roman" w:cs="Times New Roman"/>
          <w:sz w:val="28"/>
          <w:szCs w:val="28"/>
        </w:rPr>
      </w:pPr>
      <w:r>
        <w:rPr>
          <w:rFonts w:ascii="Times New Roman" w:hAnsi="Times New Roman" w:cs="Times New Roman"/>
          <w:sz w:val="28"/>
          <w:szCs w:val="28"/>
        </w:rPr>
        <w:t xml:space="preserve">            3.5. Для начисления выплат компенсационного характера п.3.3.2.-3.3.4 доплата за час (день) определяется путем деления должностного оклада (оклада), ставки заработной платы на среднемесячное количество рабочих часов (дней) в году, в зависимости от установленной продолжительности рабочего времени для данной категории работников.</w:t>
      </w:r>
    </w:p>
    <w:p w:rsidR="00346941" w:rsidRDefault="00346941" w:rsidP="00767075">
      <w:pPr>
        <w:pStyle w:val="a3"/>
        <w:jc w:val="both"/>
        <w:rPr>
          <w:rFonts w:ascii="Times New Roman" w:hAnsi="Times New Roman" w:cs="Times New Roman"/>
          <w:sz w:val="28"/>
          <w:szCs w:val="28"/>
        </w:rPr>
      </w:pPr>
    </w:p>
    <w:p w:rsidR="009C15A9" w:rsidRDefault="006C7CAB" w:rsidP="009C15A9">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Порядок и условия выплат стимулирующего характера</w:t>
      </w:r>
    </w:p>
    <w:p w:rsidR="009C15A9" w:rsidRPr="009C15A9" w:rsidRDefault="009C15A9" w:rsidP="009C15A9">
      <w:pPr>
        <w:pStyle w:val="a3"/>
        <w:ind w:left="720"/>
        <w:jc w:val="both"/>
        <w:rPr>
          <w:rFonts w:ascii="Times New Roman" w:hAnsi="Times New Roman" w:cs="Times New Roman"/>
          <w:b/>
          <w:sz w:val="28"/>
          <w:szCs w:val="28"/>
        </w:rPr>
      </w:pPr>
      <w:r w:rsidRPr="009C15A9">
        <w:rPr>
          <w:rFonts w:ascii="Times New Roman" w:eastAsia="Times New Roman" w:hAnsi="Times New Roman" w:cs="Times New Roman"/>
          <w:color w:val="000000"/>
          <w:sz w:val="28"/>
          <w:szCs w:val="28"/>
        </w:rPr>
        <w:t>4.1. В пределах фонда оплаты труда учреждения работникам учреждения устанавливаются выплаты стимулирующего характера.</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Выплаты стимулирующего характера работникам производятся по решению руководителя учреждения, при этом 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соответствующего образовательного учреждения с учетом мнения представительного органа работников образовательного учреждения в пределах ассигнований на оплату труда, предусмотренных в бюджетной смете (плане финансово-хозяйственной деятельности).</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Выплаты стимулирующего характера устанавливаются в процентах к должностному окладу или абсолютных размерах.</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Работникам учреждения могут устанавливаться следующие виды выплат стимулирующего характера:</w:t>
      </w:r>
    </w:p>
    <w:p w:rsidR="009C15A9" w:rsidRPr="009C15A9" w:rsidRDefault="009C15A9" w:rsidP="009C15A9">
      <w:pPr>
        <w:widowControl w:val="0"/>
        <w:numPr>
          <w:ilvl w:val="2"/>
          <w:numId w:val="4"/>
        </w:numPr>
        <w:tabs>
          <w:tab w:val="left" w:pos="993"/>
        </w:tabs>
        <w:overflowPunct w:val="0"/>
        <w:autoSpaceDE w:val="0"/>
        <w:autoSpaceDN w:val="0"/>
        <w:adjustRightInd w:val="0"/>
        <w:spacing w:after="0" w:line="240" w:lineRule="auto"/>
        <w:ind w:left="0" w:firstLine="708"/>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выплата за интенсивность, высокие результаты работы, знание и использование в работе иностранных языков;</w:t>
      </w:r>
    </w:p>
    <w:p w:rsidR="009C15A9" w:rsidRPr="009C15A9" w:rsidRDefault="009C15A9" w:rsidP="009C15A9">
      <w:pPr>
        <w:widowControl w:val="0"/>
        <w:numPr>
          <w:ilvl w:val="2"/>
          <w:numId w:val="4"/>
        </w:numPr>
        <w:tabs>
          <w:tab w:val="left" w:pos="993"/>
        </w:tabs>
        <w:overflowPunct w:val="0"/>
        <w:autoSpaceDE w:val="0"/>
        <w:autoSpaceDN w:val="0"/>
        <w:adjustRightInd w:val="0"/>
        <w:spacing w:after="0" w:line="240" w:lineRule="auto"/>
        <w:ind w:left="0" w:firstLine="708"/>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выплата за наличие ученой степени, ведомственной награды;</w:t>
      </w:r>
    </w:p>
    <w:p w:rsidR="009C15A9" w:rsidRPr="009C15A9" w:rsidRDefault="009C15A9" w:rsidP="009C15A9">
      <w:pPr>
        <w:widowControl w:val="0"/>
        <w:numPr>
          <w:ilvl w:val="2"/>
          <w:numId w:val="4"/>
        </w:numPr>
        <w:tabs>
          <w:tab w:val="left" w:pos="993"/>
        </w:tabs>
        <w:overflowPunct w:val="0"/>
        <w:autoSpaceDE w:val="0"/>
        <w:autoSpaceDN w:val="0"/>
        <w:adjustRightInd w:val="0"/>
        <w:spacing w:after="0" w:line="240" w:lineRule="auto"/>
        <w:ind w:left="0" w:firstLine="708"/>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выплата педагогическим работникам за качество выполняемых работ;</w:t>
      </w:r>
    </w:p>
    <w:p w:rsidR="009C15A9" w:rsidRPr="009C15A9" w:rsidRDefault="009C15A9" w:rsidP="009C15A9">
      <w:pPr>
        <w:widowControl w:val="0"/>
        <w:numPr>
          <w:ilvl w:val="2"/>
          <w:numId w:val="4"/>
        </w:numPr>
        <w:tabs>
          <w:tab w:val="left" w:pos="993"/>
        </w:tabs>
        <w:overflowPunct w:val="0"/>
        <w:autoSpaceDE w:val="0"/>
        <w:autoSpaceDN w:val="0"/>
        <w:adjustRightInd w:val="0"/>
        <w:spacing w:after="0" w:line="240" w:lineRule="auto"/>
        <w:ind w:left="0" w:firstLine="708"/>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персональный повышающий коэффициент к окладу (должностному окладу);</w:t>
      </w:r>
    </w:p>
    <w:p w:rsidR="009C15A9" w:rsidRPr="009C15A9" w:rsidRDefault="009C15A9" w:rsidP="009C15A9">
      <w:pPr>
        <w:widowControl w:val="0"/>
        <w:numPr>
          <w:ilvl w:val="2"/>
          <w:numId w:val="4"/>
        </w:numPr>
        <w:tabs>
          <w:tab w:val="left" w:pos="993"/>
        </w:tabs>
        <w:overflowPunct w:val="0"/>
        <w:autoSpaceDE w:val="0"/>
        <w:autoSpaceDN w:val="0"/>
        <w:adjustRightInd w:val="0"/>
        <w:spacing w:after="0" w:line="240" w:lineRule="auto"/>
        <w:ind w:left="0" w:firstLine="708"/>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персональная надбавка педагогическим работникам за количество дете</w:t>
      </w:r>
      <w:r w:rsidR="00501C9F">
        <w:rPr>
          <w:rFonts w:ascii="Times New Roman" w:eastAsia="Times New Roman" w:hAnsi="Times New Roman" w:cs="Times New Roman"/>
          <w:color w:val="000000"/>
          <w:sz w:val="28"/>
          <w:szCs w:val="28"/>
        </w:rPr>
        <w:t>й, посещающих дошкольную группу</w:t>
      </w:r>
      <w:r w:rsidRPr="009C15A9">
        <w:rPr>
          <w:rFonts w:ascii="Times New Roman" w:eastAsia="Times New Roman" w:hAnsi="Times New Roman" w:cs="Times New Roman"/>
          <w:color w:val="000000"/>
          <w:sz w:val="28"/>
          <w:szCs w:val="28"/>
        </w:rPr>
        <w:t>;</w:t>
      </w:r>
    </w:p>
    <w:p w:rsidR="009C15A9" w:rsidRPr="009C15A9" w:rsidRDefault="009C15A9" w:rsidP="009C15A9">
      <w:pPr>
        <w:widowControl w:val="0"/>
        <w:numPr>
          <w:ilvl w:val="2"/>
          <w:numId w:val="4"/>
        </w:numPr>
        <w:tabs>
          <w:tab w:val="left" w:pos="993"/>
        </w:tabs>
        <w:overflowPunct w:val="0"/>
        <w:autoSpaceDE w:val="0"/>
        <w:autoSpaceDN w:val="0"/>
        <w:adjustRightInd w:val="0"/>
        <w:spacing w:after="0" w:line="240" w:lineRule="auto"/>
        <w:ind w:left="0" w:firstLine="708"/>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премиальные выплаты по итогам работы.</w:t>
      </w:r>
    </w:p>
    <w:p w:rsidR="009C15A9" w:rsidRPr="009C15A9" w:rsidRDefault="009C15A9" w:rsidP="009C15A9">
      <w:pPr>
        <w:widowControl w:val="0"/>
        <w:numPr>
          <w:ilvl w:val="1"/>
          <w:numId w:val="4"/>
        </w:numPr>
        <w:tabs>
          <w:tab w:val="left" w:pos="1276"/>
        </w:tabs>
        <w:overflowPunct w:val="0"/>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Работникам учреждения на определенный срок (месяц, квартал, полугодие, год) или на постоянной основе могут устанавливаться выплаты за интенсивность, высокие результаты работы, знание и использование в работе иностранных языков:</w:t>
      </w:r>
    </w:p>
    <w:p w:rsidR="009C15A9" w:rsidRPr="009C15A9" w:rsidRDefault="009C15A9" w:rsidP="009C15A9">
      <w:pPr>
        <w:widowControl w:val="0"/>
        <w:numPr>
          <w:ilvl w:val="0"/>
          <w:numId w:val="3"/>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за знание и использование в работе иностранных языков - 15 процентов;</w:t>
      </w:r>
    </w:p>
    <w:p w:rsidR="009C15A9" w:rsidRPr="009C15A9" w:rsidRDefault="009C15A9" w:rsidP="009C15A9">
      <w:pPr>
        <w:widowControl w:val="0"/>
        <w:numPr>
          <w:ilvl w:val="0"/>
          <w:numId w:val="3"/>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 xml:space="preserve">за оперативное выполнение важных, сложных заданий руководства учреждения; </w:t>
      </w:r>
    </w:p>
    <w:p w:rsidR="009C15A9" w:rsidRPr="009C15A9" w:rsidRDefault="009C15A9" w:rsidP="009C15A9">
      <w:pPr>
        <w:widowControl w:val="0"/>
        <w:numPr>
          <w:ilvl w:val="0"/>
          <w:numId w:val="3"/>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lastRenderedPageBreak/>
        <w:t>за интенсивность и напряженность работы, связанной с большим разнообразием развивающих программ;</w:t>
      </w:r>
    </w:p>
    <w:p w:rsidR="009C15A9" w:rsidRPr="009C15A9" w:rsidRDefault="009C15A9" w:rsidP="009C15A9">
      <w:pPr>
        <w:widowControl w:val="0"/>
        <w:numPr>
          <w:ilvl w:val="0"/>
          <w:numId w:val="3"/>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за непосредственное участие в реализации национальных проектов, федеральных и региональных программ.</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Конкретный размер выплаты устанавливается коллективным договором, локальным нормативным актом, принимаемым с учетом мнения представительного органа работников.</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Решение об установлении выплаты и её размер принимается руководителем учреждения персонально в отношении конкретного работника.</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Основанием для установления выплаты работникам учреждения за интенсивность и высокие результаты работы, знание и использование в работе иностранных языков является локальный нормативный акт учреждения.</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С учетом фактических результатов работы работника и при снижении интенсивности труда ранее установленный размер выплаты за интенсивность и высокие результаты работы, знание и использование в работе иностранных языков может быть досрочно пересмотрен или отменен локальным нормативным актом учреждения с учетом требований действующего трудового законодательства.</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4.3. Работникам учреждения могут устанавливаться следующие выплаты за наличие ученой степени, ведомственной награды:</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4.3.1. за ученую степень по профилю образовательного учреждения или педагогической деятельности (преподаваемых дисциплин):</w:t>
      </w:r>
    </w:p>
    <w:p w:rsidR="009C15A9" w:rsidRPr="009C15A9" w:rsidRDefault="009C15A9" w:rsidP="009C15A9">
      <w:pPr>
        <w:widowControl w:val="0"/>
        <w:numPr>
          <w:ilvl w:val="0"/>
          <w:numId w:val="6"/>
        </w:numPr>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кандидат наук - 25 процентов (со дня принятия Министерством образования и науки Российской Федерации решения (приказа) о выдаче диплома);</w:t>
      </w:r>
    </w:p>
    <w:p w:rsidR="009C15A9" w:rsidRPr="009C15A9" w:rsidRDefault="009C15A9" w:rsidP="009C15A9">
      <w:pPr>
        <w:widowControl w:val="0"/>
        <w:numPr>
          <w:ilvl w:val="0"/>
          <w:numId w:val="6"/>
        </w:numPr>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доктор наук - 45 процентов (со дня принятия Министерством образования и науки Российской Федерации решения (приказа) о выдаче диплома);</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4.3.2. за ведомственный нагрудный знак - 10 процентов (со дня присвоения);</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4.3.3. за почетные звания «Народный учитель», «Заслуженный учитель» и другие почетные звания по профилю учреждения или педагогической деятельности (преподаваемых дисциплин) - 20 процентов (со дня присвоения).</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При наличии у работника нескольких почетных званий выплата за наличие почетного звания производиться только по одному из оснований.</w:t>
      </w:r>
    </w:p>
    <w:p w:rsidR="009C15A9" w:rsidRPr="009C15A9" w:rsidRDefault="009C15A9" w:rsidP="009C15A9">
      <w:pPr>
        <w:overflowPunct w:val="0"/>
        <w:autoSpaceDE w:val="0"/>
        <w:autoSpaceDN w:val="0"/>
        <w:adjustRightInd w:val="0"/>
        <w:spacing w:after="0" w:line="240" w:lineRule="auto"/>
        <w:ind w:firstLine="709"/>
        <w:jc w:val="both"/>
        <w:rPr>
          <w:rFonts w:ascii="Times New Roman" w:eastAsia="Cambria" w:hAnsi="Times New Roman" w:cs="Times New Roman"/>
          <w:sz w:val="28"/>
          <w:szCs w:val="28"/>
          <w:lang w:eastAsia="en-US"/>
        </w:rPr>
      </w:pPr>
      <w:r w:rsidRPr="009C15A9">
        <w:rPr>
          <w:rFonts w:ascii="Times New Roman" w:eastAsia="Times New Roman" w:hAnsi="Times New Roman" w:cs="Times New Roman"/>
          <w:color w:val="000000"/>
          <w:sz w:val="28"/>
          <w:szCs w:val="28"/>
        </w:rPr>
        <w:t>4.4. В</w:t>
      </w:r>
      <w:r w:rsidRPr="009C15A9">
        <w:rPr>
          <w:rFonts w:ascii="Times New Roman" w:eastAsia="Cambria" w:hAnsi="Times New Roman" w:cs="Times New Roman"/>
          <w:sz w:val="28"/>
          <w:szCs w:val="28"/>
          <w:lang w:eastAsia="en-US"/>
        </w:rPr>
        <w:t xml:space="preserve">ыплаты педагогическим работникам за качество выполняемых работ устанавливаются с учетом разрабатываемых в муниципальных учреждениях района показателей и критериев оценки эффективности деятельности работников и распределяются органом самоуправления образовательного учреждения, обеспечивающим демократический, государственно-общественный характер управления, с учетом мнения </w:t>
      </w:r>
      <w:r w:rsidRPr="009C15A9">
        <w:rPr>
          <w:rFonts w:ascii="Times New Roman" w:eastAsia="Cambria" w:hAnsi="Times New Roman" w:cs="Times New Roman"/>
          <w:sz w:val="28"/>
          <w:szCs w:val="28"/>
          <w:lang w:eastAsia="en-US"/>
        </w:rPr>
        <w:lastRenderedPageBreak/>
        <w:t>соответствующего профсоюзного органа (при его наличии), по представлению руководителя образовательного учреждения.</w:t>
      </w:r>
    </w:p>
    <w:p w:rsidR="009C15A9" w:rsidRPr="009C15A9" w:rsidRDefault="009C15A9" w:rsidP="009C15A9">
      <w:pPr>
        <w:autoSpaceDE w:val="0"/>
        <w:autoSpaceDN w:val="0"/>
        <w:adjustRightInd w:val="0"/>
        <w:spacing w:after="0" w:line="240" w:lineRule="auto"/>
        <w:ind w:firstLine="709"/>
        <w:jc w:val="both"/>
        <w:rPr>
          <w:rFonts w:ascii="Times New Roman" w:eastAsia="Cambria" w:hAnsi="Times New Roman" w:cs="Times New Roman"/>
          <w:sz w:val="28"/>
          <w:szCs w:val="28"/>
          <w:lang w:eastAsia="en-US"/>
        </w:rPr>
      </w:pPr>
      <w:r w:rsidRPr="009C15A9">
        <w:rPr>
          <w:rFonts w:ascii="Times New Roman" w:eastAsia="Cambria" w:hAnsi="Times New Roman" w:cs="Times New Roman"/>
          <w:sz w:val="28"/>
          <w:szCs w:val="28"/>
          <w:lang w:eastAsia="en-US"/>
        </w:rPr>
        <w:t>Руководитель образовательного учреждения представляет в орган самоуправления образовательного учреждения аналитическую информацию о выполнении показателей и критериев оценки эффективности деятельности работников. Порядок рассмотрения органом самоуправления образовательного учреждения вопроса о стимулировании работников устанавливается соответствующим положением.</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C15A9">
        <w:rPr>
          <w:rFonts w:ascii="Times New Roman" w:eastAsia="Cambria" w:hAnsi="Times New Roman" w:cs="Times New Roman"/>
          <w:sz w:val="28"/>
          <w:szCs w:val="28"/>
          <w:lang w:eastAsia="en-US"/>
        </w:rPr>
        <w:t xml:space="preserve">Стимулирующие выплаты работникам за качество выполняемых работ устанавливаются локальным актом образовательного учреждения и выплачиваются ежемесячно за счет </w:t>
      </w:r>
      <w:proofErr w:type="gramStart"/>
      <w:r w:rsidRPr="009C15A9">
        <w:rPr>
          <w:rFonts w:ascii="Times New Roman" w:eastAsia="Cambria" w:hAnsi="Times New Roman" w:cs="Times New Roman"/>
          <w:sz w:val="28"/>
          <w:szCs w:val="28"/>
          <w:lang w:eastAsia="en-US"/>
        </w:rPr>
        <w:t>средств стимулирующей части фонда оплаты труда</w:t>
      </w:r>
      <w:proofErr w:type="gramEnd"/>
      <w:r w:rsidRPr="009C15A9">
        <w:rPr>
          <w:rFonts w:ascii="Times New Roman" w:eastAsia="Cambria" w:hAnsi="Times New Roman" w:cs="Times New Roman"/>
          <w:sz w:val="28"/>
          <w:szCs w:val="28"/>
          <w:lang w:eastAsia="en-US"/>
        </w:rPr>
        <w:t>.</w:t>
      </w:r>
    </w:p>
    <w:p w:rsidR="009C15A9" w:rsidRPr="009C15A9" w:rsidRDefault="00501C9F" w:rsidP="009C15A9">
      <w:pPr>
        <w:widowControl w:val="0"/>
        <w:tabs>
          <w:tab w:val="left" w:pos="993"/>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w:t>
      </w:r>
      <w:r w:rsidR="009C15A9" w:rsidRPr="009C15A9">
        <w:rPr>
          <w:rFonts w:ascii="Times New Roman" w:eastAsia="Times New Roman" w:hAnsi="Times New Roman" w:cs="Times New Roman"/>
          <w:color w:val="000000"/>
          <w:sz w:val="28"/>
          <w:szCs w:val="28"/>
        </w:rPr>
        <w:t>. Персональный повышающий коэффициент к окладу (должностному окладу).</w:t>
      </w:r>
    </w:p>
    <w:p w:rsidR="009C15A9" w:rsidRPr="009C15A9" w:rsidRDefault="009C15A9" w:rsidP="009C15A9">
      <w:pPr>
        <w:widowControl w:val="0"/>
        <w:tabs>
          <w:tab w:val="left" w:pos="993"/>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Персональный повышающий коэффициент к окладу (до</w:t>
      </w:r>
      <w:r w:rsidR="00501C9F">
        <w:rPr>
          <w:rFonts w:ascii="Times New Roman" w:eastAsia="Times New Roman" w:hAnsi="Times New Roman" w:cs="Times New Roman"/>
          <w:color w:val="000000"/>
          <w:sz w:val="28"/>
          <w:szCs w:val="28"/>
        </w:rPr>
        <w:t>лжностному окладу)  устанавливается</w:t>
      </w:r>
      <w:r w:rsidRPr="009C15A9">
        <w:rPr>
          <w:rFonts w:ascii="Times New Roman" w:eastAsia="Times New Roman" w:hAnsi="Times New Roman" w:cs="Times New Roman"/>
          <w:color w:val="000000"/>
          <w:sz w:val="28"/>
          <w:szCs w:val="28"/>
        </w:rPr>
        <w:t xml:space="preserve"> отдельным высокоэффективным работникам с учетом сложности и важности выполняемой работы, степени самостоятельности и ответственности при выполнении поста</w:t>
      </w:r>
      <w:r w:rsidR="00501C9F">
        <w:rPr>
          <w:rFonts w:ascii="Times New Roman" w:eastAsia="Times New Roman" w:hAnsi="Times New Roman" w:cs="Times New Roman"/>
          <w:color w:val="000000"/>
          <w:sz w:val="28"/>
          <w:szCs w:val="28"/>
        </w:rPr>
        <w:t>вленных задач и других факторов</w:t>
      </w:r>
      <w:proofErr w:type="gramStart"/>
      <w:r w:rsidR="00501C9F">
        <w:rPr>
          <w:rFonts w:ascii="Times New Roman" w:eastAsia="Times New Roman" w:hAnsi="Times New Roman" w:cs="Times New Roman"/>
          <w:color w:val="000000"/>
          <w:sz w:val="28"/>
          <w:szCs w:val="28"/>
        </w:rPr>
        <w:t xml:space="preserve"> .</w:t>
      </w:r>
      <w:proofErr w:type="gramEnd"/>
    </w:p>
    <w:p w:rsidR="009C15A9" w:rsidRPr="009C15A9" w:rsidRDefault="009C15A9" w:rsidP="009C15A9">
      <w:pPr>
        <w:widowControl w:val="0"/>
        <w:tabs>
          <w:tab w:val="left" w:pos="993"/>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Решение об установлении персонального повышающего коэффициента к окладу (должностному окладу) и его размере принимается руководителем образовательного учреждения персонально в отношении конкретного работника по показателям, установленным в учреждении с учетом обеспечения указанных выплат финансовыми средствами.</w:t>
      </w:r>
    </w:p>
    <w:p w:rsidR="009C15A9" w:rsidRPr="009C15A9" w:rsidRDefault="00501C9F" w:rsidP="009C15A9">
      <w:pPr>
        <w:widowControl w:val="0"/>
        <w:tabs>
          <w:tab w:val="left" w:pos="993"/>
        </w:tabs>
        <w:autoSpaceDE w:val="0"/>
        <w:autoSpaceDN w:val="0"/>
        <w:adjustRightInd w:val="0"/>
        <w:spacing w:after="0" w:line="240" w:lineRule="auto"/>
        <w:ind w:firstLine="708"/>
        <w:jc w:val="both"/>
        <w:rPr>
          <w:rFonts w:ascii="Times New Roman" w:eastAsia="Times New Roman" w:hAnsi="Times New Roman" w:cs="Times New Roman"/>
          <w:color w:val="FF0000"/>
          <w:sz w:val="28"/>
          <w:szCs w:val="28"/>
        </w:rPr>
      </w:pPr>
      <w:r w:rsidRPr="00667A0F">
        <w:rPr>
          <w:rFonts w:ascii="Times New Roman" w:eastAsia="Times New Roman" w:hAnsi="Times New Roman" w:cs="Times New Roman"/>
          <w:sz w:val="28"/>
          <w:szCs w:val="28"/>
        </w:rPr>
        <w:t>Р</w:t>
      </w:r>
      <w:r w:rsidR="009C15A9" w:rsidRPr="00667A0F">
        <w:rPr>
          <w:rFonts w:ascii="Times New Roman" w:eastAsia="Times New Roman" w:hAnsi="Times New Roman" w:cs="Times New Roman"/>
          <w:sz w:val="28"/>
          <w:szCs w:val="28"/>
        </w:rPr>
        <w:t>азмер персонального повышающего коэффициента</w:t>
      </w:r>
      <w:r w:rsidRPr="00667A0F">
        <w:rPr>
          <w:rFonts w:ascii="Times New Roman" w:eastAsia="Times New Roman" w:hAnsi="Times New Roman" w:cs="Times New Roman"/>
          <w:sz w:val="28"/>
          <w:szCs w:val="28"/>
        </w:rPr>
        <w:t xml:space="preserve"> устанавливается </w:t>
      </w:r>
      <w:r w:rsidR="000A3A70" w:rsidRPr="00667A0F">
        <w:rPr>
          <w:rFonts w:ascii="Times New Roman" w:eastAsia="Times New Roman" w:hAnsi="Times New Roman" w:cs="Times New Roman"/>
          <w:sz w:val="28"/>
          <w:szCs w:val="28"/>
        </w:rPr>
        <w:t xml:space="preserve">на полугодие </w:t>
      </w:r>
      <w:r w:rsidR="009C15A9" w:rsidRPr="00667A0F">
        <w:rPr>
          <w:rFonts w:ascii="Times New Roman" w:eastAsia="Times New Roman" w:hAnsi="Times New Roman" w:cs="Times New Roman"/>
          <w:sz w:val="28"/>
          <w:szCs w:val="28"/>
        </w:rPr>
        <w:t>до 1,8.</w:t>
      </w:r>
    </w:p>
    <w:p w:rsidR="009C15A9" w:rsidRPr="009C15A9" w:rsidRDefault="009C15A9" w:rsidP="009C15A9">
      <w:pPr>
        <w:widowControl w:val="0"/>
        <w:tabs>
          <w:tab w:val="left" w:pos="993"/>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 xml:space="preserve">Размер выплат по персональному повышающему коэффициенту к окладу (должностному окладу) определяется путем умножения размера оклада (должностного оклада) работника образовательного учреждения на повышающий коэффициент. </w:t>
      </w:r>
    </w:p>
    <w:p w:rsidR="009C15A9" w:rsidRPr="009C15A9" w:rsidRDefault="009C15A9" w:rsidP="009C15A9">
      <w:pPr>
        <w:widowControl w:val="0"/>
        <w:tabs>
          <w:tab w:val="left" w:pos="993"/>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C15A9">
        <w:rPr>
          <w:rFonts w:ascii="Times New Roman" w:eastAsia="Times New Roman" w:hAnsi="Times New Roman" w:cs="Times New Roman"/>
          <w:color w:val="000000"/>
          <w:sz w:val="28"/>
          <w:szCs w:val="28"/>
        </w:rPr>
        <w:t>Применение персонального повышающего коэффициента к окладу (должностному окладу) не образует новый оклад (должностной оклад) и не учитывается при начислении выплат компенсационного и стимулирующего характера.</w:t>
      </w:r>
    </w:p>
    <w:p w:rsidR="009C15A9" w:rsidRDefault="000A3A70" w:rsidP="0082416A">
      <w:pPr>
        <w:widowControl w:val="0"/>
        <w:tabs>
          <w:tab w:val="left" w:pos="993"/>
          <w:tab w:val="left" w:pos="1276"/>
        </w:tabs>
        <w:overflowPunct w:val="0"/>
        <w:autoSpaceDE w:val="0"/>
        <w:autoSpaceDN w:val="0"/>
        <w:adjustRightInd w:val="0"/>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4.6. </w:t>
      </w:r>
      <w:r w:rsidR="009C15A9" w:rsidRPr="009C15A9">
        <w:rPr>
          <w:rFonts w:ascii="Times New Roman" w:eastAsia="Times New Roman" w:hAnsi="Times New Roman" w:cs="Times New Roman"/>
          <w:color w:val="000000"/>
          <w:sz w:val="28"/>
          <w:szCs w:val="28"/>
        </w:rPr>
        <w:t>Персональная надбавка педагогическим работникам за количество дете</w:t>
      </w:r>
      <w:r>
        <w:rPr>
          <w:rFonts w:ascii="Times New Roman" w:eastAsia="Times New Roman" w:hAnsi="Times New Roman" w:cs="Times New Roman"/>
          <w:color w:val="000000"/>
          <w:sz w:val="28"/>
          <w:szCs w:val="28"/>
        </w:rPr>
        <w:t>й, посещающих дошкольную группу</w:t>
      </w:r>
      <w:r w:rsidR="009C15A9" w:rsidRPr="009C15A9">
        <w:rPr>
          <w:rFonts w:ascii="Times New Roman" w:eastAsia="Times New Roman" w:hAnsi="Times New Roman" w:cs="Times New Roman"/>
          <w:color w:val="000000"/>
          <w:sz w:val="28"/>
          <w:szCs w:val="28"/>
        </w:rPr>
        <w:t>.</w:t>
      </w:r>
    </w:p>
    <w:p w:rsidR="0082416A" w:rsidRPr="00667A0F" w:rsidRDefault="000A3A70" w:rsidP="0082416A">
      <w:pPr>
        <w:widowControl w:val="0"/>
        <w:tabs>
          <w:tab w:val="left" w:pos="993"/>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67A0F">
        <w:rPr>
          <w:rFonts w:ascii="Times New Roman" w:eastAsia="Times New Roman" w:hAnsi="Times New Roman" w:cs="Times New Roman"/>
          <w:sz w:val="28"/>
          <w:szCs w:val="28"/>
        </w:rPr>
        <w:t>Установить размер персональной надбавки воспитателям ежемесячно-</w:t>
      </w:r>
      <w:r w:rsidR="009C15A9" w:rsidRPr="00667A0F">
        <w:rPr>
          <w:rFonts w:ascii="Times New Roman" w:eastAsia="Times New Roman" w:hAnsi="Times New Roman" w:cs="Times New Roman"/>
          <w:sz w:val="28"/>
          <w:szCs w:val="28"/>
        </w:rPr>
        <w:t xml:space="preserve"> 200 руб. за 1</w:t>
      </w:r>
      <w:r w:rsidR="0082416A" w:rsidRPr="00667A0F">
        <w:rPr>
          <w:rFonts w:ascii="Times New Roman" w:eastAsia="Times New Roman" w:hAnsi="Times New Roman" w:cs="Times New Roman"/>
          <w:sz w:val="28"/>
          <w:szCs w:val="28"/>
        </w:rPr>
        <w:t>воспитанника дошкольной группы.</w:t>
      </w:r>
    </w:p>
    <w:p w:rsidR="0082416A" w:rsidRPr="00667A0F" w:rsidRDefault="0082416A" w:rsidP="0082416A">
      <w:pPr>
        <w:widowControl w:val="0"/>
        <w:tabs>
          <w:tab w:val="left" w:pos="993"/>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67A0F">
        <w:rPr>
          <w:rFonts w:ascii="Times New Roman" w:eastAsia="Times New Roman" w:hAnsi="Times New Roman" w:cs="Times New Roman"/>
          <w:sz w:val="28"/>
          <w:szCs w:val="28"/>
        </w:rPr>
        <w:t xml:space="preserve">Размер персональной надбавки </w:t>
      </w:r>
      <w:r w:rsidR="0092027B" w:rsidRPr="00667A0F">
        <w:rPr>
          <w:rFonts w:ascii="Times New Roman" w:eastAsia="Times New Roman" w:hAnsi="Times New Roman" w:cs="Times New Roman"/>
          <w:sz w:val="28"/>
          <w:szCs w:val="28"/>
        </w:rPr>
        <w:t>определяется пропорционально занимаемой ставке.</w:t>
      </w:r>
    </w:p>
    <w:p w:rsidR="004A3D40" w:rsidRPr="00667A0F" w:rsidRDefault="000A3A70" w:rsidP="0082416A">
      <w:pPr>
        <w:widowControl w:val="0"/>
        <w:tabs>
          <w:tab w:val="left" w:pos="993"/>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67A0F">
        <w:rPr>
          <w:rFonts w:ascii="Times New Roman" w:eastAsia="Times New Roman" w:hAnsi="Times New Roman" w:cs="Times New Roman"/>
          <w:sz w:val="28"/>
          <w:szCs w:val="28"/>
        </w:rPr>
        <w:t>Срок выплаты персональной надбавки</w:t>
      </w:r>
      <w:r w:rsidR="000A44C3" w:rsidRPr="00667A0F">
        <w:rPr>
          <w:rFonts w:ascii="Times New Roman" w:eastAsia="Times New Roman" w:hAnsi="Times New Roman" w:cs="Times New Roman"/>
          <w:sz w:val="28"/>
          <w:szCs w:val="28"/>
        </w:rPr>
        <w:t xml:space="preserve"> устанавливается на полугодие в соответствии со списочным составом детей на</w:t>
      </w:r>
      <w:r w:rsidRPr="00667A0F">
        <w:rPr>
          <w:rFonts w:ascii="Times New Roman" w:eastAsia="Times New Roman" w:hAnsi="Times New Roman" w:cs="Times New Roman"/>
          <w:sz w:val="28"/>
          <w:szCs w:val="28"/>
        </w:rPr>
        <w:t xml:space="preserve"> 1 января</w:t>
      </w:r>
      <w:r w:rsidR="000A44C3" w:rsidRPr="00667A0F">
        <w:rPr>
          <w:rFonts w:ascii="Times New Roman" w:eastAsia="Times New Roman" w:hAnsi="Times New Roman" w:cs="Times New Roman"/>
          <w:sz w:val="28"/>
          <w:szCs w:val="28"/>
        </w:rPr>
        <w:t xml:space="preserve">  и </w:t>
      </w:r>
      <w:r w:rsidRPr="00667A0F">
        <w:rPr>
          <w:rFonts w:ascii="Times New Roman" w:eastAsia="Times New Roman" w:hAnsi="Times New Roman" w:cs="Times New Roman"/>
          <w:sz w:val="28"/>
          <w:szCs w:val="28"/>
        </w:rPr>
        <w:t xml:space="preserve"> 1 июля</w:t>
      </w:r>
      <w:r w:rsidR="000A44C3" w:rsidRPr="00667A0F">
        <w:rPr>
          <w:rFonts w:ascii="Times New Roman" w:eastAsia="Times New Roman" w:hAnsi="Times New Roman" w:cs="Times New Roman"/>
          <w:sz w:val="28"/>
          <w:szCs w:val="28"/>
        </w:rPr>
        <w:t xml:space="preserve"> текущего года.</w:t>
      </w:r>
    </w:p>
    <w:p w:rsidR="009C15A9" w:rsidRDefault="000A44C3" w:rsidP="0092027B">
      <w:pPr>
        <w:widowControl w:val="0"/>
        <w:tabs>
          <w:tab w:val="left" w:pos="993"/>
          <w:tab w:val="left" w:pos="1276"/>
        </w:tabs>
        <w:autoSpaceDE w:val="0"/>
        <w:autoSpaceDN w:val="0"/>
        <w:adjustRightInd w:val="0"/>
        <w:spacing w:after="0" w:line="240" w:lineRule="auto"/>
        <w:ind w:firstLine="709"/>
        <w:jc w:val="both"/>
        <w:rPr>
          <w:rFonts w:ascii="Times New Roman" w:eastAsia="Times New Roman" w:hAnsi="Times New Roman" w:cs="Times New Roman"/>
          <w:color w:val="FF0000"/>
          <w:sz w:val="28"/>
          <w:szCs w:val="28"/>
        </w:rPr>
      </w:pPr>
      <w:r w:rsidRPr="00667A0F">
        <w:rPr>
          <w:rFonts w:ascii="Times New Roman" w:eastAsia="Times New Roman" w:hAnsi="Times New Roman" w:cs="Times New Roman"/>
          <w:sz w:val="28"/>
          <w:szCs w:val="28"/>
        </w:rPr>
        <w:t xml:space="preserve">Подменным воспитателям, работающим на нескольких группах, установить размер персональной надбавки из расчёта среднесписочного </w:t>
      </w:r>
      <w:r w:rsidRPr="00667A0F">
        <w:rPr>
          <w:rFonts w:ascii="Times New Roman" w:eastAsia="Times New Roman" w:hAnsi="Times New Roman" w:cs="Times New Roman"/>
          <w:sz w:val="28"/>
          <w:szCs w:val="28"/>
        </w:rPr>
        <w:lastRenderedPageBreak/>
        <w:t xml:space="preserve">состава детей тех групп, на которых он работает согласно утверждённому графику. </w:t>
      </w:r>
    </w:p>
    <w:p w:rsidR="009C15A9" w:rsidRPr="009C15A9" w:rsidRDefault="009C15A9" w:rsidP="0082416A">
      <w:pPr>
        <w:widowControl w:val="0"/>
        <w:tabs>
          <w:tab w:val="left" w:pos="993"/>
          <w:tab w:val="left" w:pos="1276"/>
        </w:tabs>
        <w:autoSpaceDE w:val="0"/>
        <w:autoSpaceDN w:val="0"/>
        <w:adjustRightInd w:val="0"/>
        <w:spacing w:after="0" w:line="240" w:lineRule="auto"/>
        <w:jc w:val="both"/>
        <w:rPr>
          <w:rFonts w:ascii="Times New Roman" w:eastAsia="Times New Roman" w:hAnsi="Times New Roman" w:cs="Times New Roman"/>
          <w:sz w:val="28"/>
          <w:szCs w:val="28"/>
        </w:rPr>
      </w:pPr>
      <w:r w:rsidRPr="009C15A9">
        <w:rPr>
          <w:rFonts w:ascii="Times New Roman" w:eastAsia="Times New Roman" w:hAnsi="Times New Roman" w:cs="Times New Roman"/>
          <w:sz w:val="28"/>
          <w:szCs w:val="28"/>
        </w:rPr>
        <w:t>4.</w:t>
      </w:r>
      <w:r w:rsidR="000A3A70">
        <w:rPr>
          <w:rFonts w:ascii="Times New Roman" w:eastAsia="Times New Roman" w:hAnsi="Times New Roman" w:cs="Times New Roman"/>
          <w:sz w:val="28"/>
          <w:szCs w:val="28"/>
        </w:rPr>
        <w:t>7</w:t>
      </w:r>
      <w:r w:rsidRPr="009C15A9">
        <w:rPr>
          <w:rFonts w:ascii="Times New Roman" w:eastAsia="Times New Roman" w:hAnsi="Times New Roman" w:cs="Times New Roman"/>
          <w:sz w:val="28"/>
          <w:szCs w:val="28"/>
        </w:rPr>
        <w:t>. Премиальные выплаты по итогам работы выплачиваются с целью поощрения работников в определенном периоде (месяц, квартал, полугодие, год).</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C15A9">
        <w:rPr>
          <w:rFonts w:ascii="Times New Roman" w:eastAsia="Times New Roman" w:hAnsi="Times New Roman" w:cs="Times New Roman"/>
          <w:sz w:val="28"/>
          <w:szCs w:val="28"/>
        </w:rPr>
        <w:t>Период, за который выплачивается премия, конкретизируется в соответствующем положении по учреждению. В учреждении одновременно могут быть введены несколько премий за разные периоды.</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C15A9">
        <w:rPr>
          <w:rFonts w:ascii="Times New Roman" w:eastAsia="Times New Roman" w:hAnsi="Times New Roman" w:cs="Times New Roman"/>
          <w:sz w:val="28"/>
          <w:szCs w:val="28"/>
        </w:rPr>
        <w:t>Премирование работников учреждения осуществляется по решению руководителя учреждения.</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C15A9">
        <w:rPr>
          <w:rFonts w:ascii="Times New Roman" w:eastAsia="Times New Roman" w:hAnsi="Times New Roman" w:cs="Times New Roman"/>
          <w:sz w:val="28"/>
          <w:szCs w:val="28"/>
        </w:rPr>
        <w:t>Основанием для выплаты премии работникам учреждения является локальный нормативный акт учреждения с указанием размера премии конкретному работнику учреждения.</w:t>
      </w:r>
    </w:p>
    <w:p w:rsidR="009C15A9" w:rsidRPr="009C15A9" w:rsidRDefault="009C15A9" w:rsidP="009C15A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C15A9">
        <w:rPr>
          <w:rFonts w:ascii="Times New Roman" w:eastAsia="Times New Roman" w:hAnsi="Times New Roman" w:cs="Times New Roman"/>
          <w:sz w:val="28"/>
          <w:szCs w:val="28"/>
        </w:rPr>
        <w:t>Максимальным размером</w:t>
      </w:r>
      <w:r w:rsidR="004A3D40">
        <w:rPr>
          <w:rFonts w:ascii="Times New Roman" w:eastAsia="Times New Roman" w:hAnsi="Times New Roman" w:cs="Times New Roman"/>
          <w:sz w:val="28"/>
          <w:szCs w:val="28"/>
        </w:rPr>
        <w:t xml:space="preserve"> указанные премии не ограничены</w:t>
      </w:r>
      <w:r w:rsidRPr="009C15A9">
        <w:rPr>
          <w:rFonts w:ascii="Times New Roman" w:eastAsia="Times New Roman" w:hAnsi="Times New Roman" w:cs="Times New Roman"/>
          <w:sz w:val="28"/>
          <w:szCs w:val="28"/>
        </w:rPr>
        <w:t>».</w:t>
      </w:r>
    </w:p>
    <w:p w:rsidR="00D573C0" w:rsidRPr="00346941" w:rsidRDefault="00D573C0" w:rsidP="00346941">
      <w:pPr>
        <w:pStyle w:val="a3"/>
        <w:jc w:val="center"/>
        <w:rPr>
          <w:rFonts w:ascii="Times New Roman" w:hAnsi="Times New Roman" w:cs="Times New Roman"/>
          <w:b/>
          <w:sz w:val="28"/>
          <w:szCs w:val="28"/>
        </w:rPr>
      </w:pPr>
      <w:r w:rsidRPr="00346941">
        <w:rPr>
          <w:rFonts w:ascii="Times New Roman" w:hAnsi="Times New Roman" w:cs="Times New Roman"/>
          <w:b/>
          <w:sz w:val="28"/>
          <w:szCs w:val="28"/>
        </w:rPr>
        <w:t>5. Другие вопросы оплаты труда</w:t>
      </w:r>
    </w:p>
    <w:p w:rsidR="00D573C0" w:rsidRPr="00346941" w:rsidRDefault="00D573C0" w:rsidP="00346941">
      <w:pPr>
        <w:pStyle w:val="a3"/>
        <w:jc w:val="center"/>
        <w:rPr>
          <w:rFonts w:ascii="Times New Roman" w:hAnsi="Times New Roman" w:cs="Times New Roman"/>
          <w:b/>
          <w:sz w:val="28"/>
          <w:szCs w:val="28"/>
        </w:rPr>
      </w:pPr>
    </w:p>
    <w:p w:rsidR="00D573C0" w:rsidRPr="00D573C0" w:rsidRDefault="00D573C0" w:rsidP="00D573C0">
      <w:pPr>
        <w:pStyle w:val="a3"/>
        <w:jc w:val="both"/>
        <w:rPr>
          <w:rFonts w:ascii="Times New Roman" w:hAnsi="Times New Roman" w:cs="Times New Roman"/>
          <w:sz w:val="28"/>
          <w:szCs w:val="28"/>
        </w:rPr>
      </w:pPr>
      <w:r w:rsidRPr="00D573C0">
        <w:rPr>
          <w:rFonts w:ascii="Times New Roman" w:hAnsi="Times New Roman" w:cs="Times New Roman"/>
          <w:sz w:val="28"/>
          <w:szCs w:val="28"/>
        </w:rPr>
        <w:t>5.1.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устанавливаются по решению руководителя образовательного учреждения.</w:t>
      </w:r>
    </w:p>
    <w:p w:rsidR="00D573C0" w:rsidRPr="00D573C0" w:rsidRDefault="00D573C0" w:rsidP="00D573C0">
      <w:pPr>
        <w:pStyle w:val="a3"/>
        <w:jc w:val="both"/>
        <w:rPr>
          <w:rFonts w:ascii="Times New Roman" w:hAnsi="Times New Roman" w:cs="Times New Roman"/>
          <w:sz w:val="28"/>
          <w:szCs w:val="28"/>
        </w:rPr>
      </w:pPr>
      <w:r w:rsidRPr="00D573C0">
        <w:rPr>
          <w:rFonts w:ascii="Times New Roman" w:hAnsi="Times New Roman" w:cs="Times New Roman"/>
          <w:sz w:val="28"/>
          <w:szCs w:val="28"/>
        </w:rPr>
        <w:t>5.2. Штатное расписание учреждения утверждается руководителем образовательного учреждения и включает в себя все должности служащих и профессии рабочих данного образовательного учреждения.</w:t>
      </w:r>
    </w:p>
    <w:p w:rsidR="00D573C0" w:rsidRPr="00D573C0" w:rsidRDefault="00D573C0" w:rsidP="00D573C0">
      <w:pPr>
        <w:pStyle w:val="a3"/>
        <w:jc w:val="both"/>
        <w:rPr>
          <w:rFonts w:ascii="Times New Roman" w:hAnsi="Times New Roman" w:cs="Times New Roman"/>
          <w:sz w:val="28"/>
          <w:szCs w:val="28"/>
        </w:rPr>
      </w:pPr>
    </w:p>
    <w:p w:rsidR="00D573C0" w:rsidRPr="00037E9C" w:rsidRDefault="00D573C0" w:rsidP="00D573C0">
      <w:pPr>
        <w:pStyle w:val="a3"/>
      </w:pPr>
    </w:p>
    <w:p w:rsidR="00D573C0" w:rsidRPr="00037E9C" w:rsidRDefault="00D573C0" w:rsidP="00D573C0">
      <w:pPr>
        <w:pStyle w:val="a3"/>
      </w:pPr>
    </w:p>
    <w:p w:rsidR="00D573C0" w:rsidRPr="00037E9C" w:rsidRDefault="00D573C0" w:rsidP="00D573C0">
      <w:pPr>
        <w:pStyle w:val="a3"/>
      </w:pPr>
    </w:p>
    <w:p w:rsidR="00D573C0" w:rsidRPr="00037E9C" w:rsidRDefault="00D573C0" w:rsidP="00D573C0">
      <w:pPr>
        <w:pStyle w:val="a3"/>
      </w:pPr>
    </w:p>
    <w:p w:rsidR="00D573C0" w:rsidRDefault="00D573C0" w:rsidP="00D573C0">
      <w:pPr>
        <w:pStyle w:val="a3"/>
      </w:pPr>
    </w:p>
    <w:p w:rsidR="00476EF6" w:rsidRDefault="00476EF6" w:rsidP="00476EF6">
      <w:pPr>
        <w:pStyle w:val="a3"/>
        <w:jc w:val="both"/>
        <w:rPr>
          <w:rFonts w:ascii="Times New Roman" w:hAnsi="Times New Roman" w:cs="Times New Roman"/>
          <w:sz w:val="28"/>
          <w:szCs w:val="28"/>
        </w:rPr>
      </w:pPr>
    </w:p>
    <w:p w:rsidR="006C7CAB" w:rsidRDefault="006C7CAB" w:rsidP="006C7CAB">
      <w:pPr>
        <w:pStyle w:val="a3"/>
        <w:rPr>
          <w:rFonts w:ascii="Times New Roman" w:hAnsi="Times New Roman" w:cs="Times New Roman"/>
          <w:sz w:val="28"/>
          <w:szCs w:val="28"/>
        </w:rPr>
      </w:pPr>
    </w:p>
    <w:p w:rsidR="006C7CAB" w:rsidRDefault="006C7CAB" w:rsidP="006C7CAB">
      <w:pPr>
        <w:pStyle w:val="a3"/>
        <w:ind w:left="1080"/>
        <w:jc w:val="both"/>
        <w:rPr>
          <w:rFonts w:ascii="Times New Roman" w:hAnsi="Times New Roman" w:cs="Times New Roman"/>
          <w:sz w:val="28"/>
          <w:szCs w:val="28"/>
        </w:rPr>
      </w:pPr>
    </w:p>
    <w:p w:rsidR="006C7CAB" w:rsidRPr="006C7CAB" w:rsidRDefault="006C7CAB" w:rsidP="006C7CAB">
      <w:pPr>
        <w:pStyle w:val="a3"/>
        <w:ind w:left="1080"/>
        <w:jc w:val="both"/>
        <w:rPr>
          <w:rFonts w:ascii="Times New Roman" w:hAnsi="Times New Roman" w:cs="Times New Roman"/>
          <w:b/>
          <w:sz w:val="28"/>
          <w:szCs w:val="28"/>
        </w:rPr>
      </w:pPr>
    </w:p>
    <w:p w:rsidR="00521CD0" w:rsidRPr="00C302EC" w:rsidRDefault="00521CD0" w:rsidP="00D83315">
      <w:pPr>
        <w:pStyle w:val="a3"/>
        <w:jc w:val="both"/>
        <w:rPr>
          <w:rFonts w:ascii="Times New Roman" w:hAnsi="Times New Roman" w:cs="Times New Roman"/>
          <w:b/>
          <w:color w:val="FF0000"/>
          <w:sz w:val="28"/>
          <w:szCs w:val="28"/>
        </w:rPr>
      </w:pPr>
    </w:p>
    <w:p w:rsidR="00D83315" w:rsidRPr="00D83315" w:rsidRDefault="00D83315" w:rsidP="004967BE">
      <w:pPr>
        <w:pStyle w:val="a3"/>
        <w:jc w:val="both"/>
        <w:rPr>
          <w:rFonts w:ascii="Times New Roman" w:hAnsi="Times New Roman" w:cs="Times New Roman"/>
          <w:sz w:val="28"/>
          <w:szCs w:val="28"/>
        </w:rPr>
      </w:pPr>
    </w:p>
    <w:sectPr w:rsidR="00D83315" w:rsidRPr="00D83315" w:rsidSect="00C92B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284F"/>
    <w:multiLevelType w:val="multilevel"/>
    <w:tmpl w:val="2D300762"/>
    <w:lvl w:ilvl="0">
      <w:start w:val="4"/>
      <w:numFmt w:val="decimal"/>
      <w:lvlText w:val="%1."/>
      <w:lvlJc w:val="left"/>
      <w:pPr>
        <w:ind w:left="450" w:hanging="450"/>
      </w:pPr>
      <w:rPr>
        <w:rFonts w:hint="default"/>
      </w:rPr>
    </w:lvl>
    <w:lvl w:ilvl="1">
      <w:start w:val="7"/>
      <w:numFmt w:val="decimal"/>
      <w:lvlText w:val="%1.%2."/>
      <w:lvlJc w:val="left"/>
      <w:pPr>
        <w:ind w:left="6107"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06C1410B"/>
    <w:multiLevelType w:val="hybridMultilevel"/>
    <w:tmpl w:val="EBD04500"/>
    <w:lvl w:ilvl="0" w:tplc="5E2665F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E9E4C97"/>
    <w:multiLevelType w:val="hybridMultilevel"/>
    <w:tmpl w:val="E22EADA0"/>
    <w:lvl w:ilvl="0" w:tplc="5E266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DC05DBF"/>
    <w:multiLevelType w:val="hybridMultilevel"/>
    <w:tmpl w:val="417CC316"/>
    <w:lvl w:ilvl="0" w:tplc="5E266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F3A11EA"/>
    <w:multiLevelType w:val="hybridMultilevel"/>
    <w:tmpl w:val="CDA00944"/>
    <w:lvl w:ilvl="0" w:tplc="5E266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A4A2AA9"/>
    <w:multiLevelType w:val="multilevel"/>
    <w:tmpl w:val="7DBC2B2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nsid w:val="4B7B738D"/>
    <w:multiLevelType w:val="multilevel"/>
    <w:tmpl w:val="052E35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7">
    <w:nsid w:val="764517CF"/>
    <w:multiLevelType w:val="multilevel"/>
    <w:tmpl w:val="11F8D45E"/>
    <w:lvl w:ilvl="0">
      <w:start w:val="4"/>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2"/>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2"/>
  </w:compat>
  <w:rsids>
    <w:rsidRoot w:val="00AA79FF"/>
    <w:rsid w:val="0000044C"/>
    <w:rsid w:val="00047443"/>
    <w:rsid w:val="00090F4C"/>
    <w:rsid w:val="000A3A70"/>
    <w:rsid w:val="000A44C3"/>
    <w:rsid w:val="00186A3B"/>
    <w:rsid w:val="001B451C"/>
    <w:rsid w:val="001F6388"/>
    <w:rsid w:val="0024062B"/>
    <w:rsid w:val="002442A3"/>
    <w:rsid w:val="00346941"/>
    <w:rsid w:val="00356214"/>
    <w:rsid w:val="003C573E"/>
    <w:rsid w:val="00476EF6"/>
    <w:rsid w:val="004967BE"/>
    <w:rsid w:val="004A3D40"/>
    <w:rsid w:val="00501C9F"/>
    <w:rsid w:val="00521CD0"/>
    <w:rsid w:val="00527F5A"/>
    <w:rsid w:val="0056517F"/>
    <w:rsid w:val="00582B94"/>
    <w:rsid w:val="005B3F68"/>
    <w:rsid w:val="00667A0F"/>
    <w:rsid w:val="006831F7"/>
    <w:rsid w:val="006C7CAB"/>
    <w:rsid w:val="0075496F"/>
    <w:rsid w:val="00767075"/>
    <w:rsid w:val="00805ADD"/>
    <w:rsid w:val="00815502"/>
    <w:rsid w:val="0082416A"/>
    <w:rsid w:val="00826494"/>
    <w:rsid w:val="008D0E38"/>
    <w:rsid w:val="0092027B"/>
    <w:rsid w:val="009413DE"/>
    <w:rsid w:val="0094571D"/>
    <w:rsid w:val="00950BF7"/>
    <w:rsid w:val="00952F29"/>
    <w:rsid w:val="00974E4B"/>
    <w:rsid w:val="009C15A9"/>
    <w:rsid w:val="009E0B9B"/>
    <w:rsid w:val="00A422ED"/>
    <w:rsid w:val="00A86AF9"/>
    <w:rsid w:val="00AA79FF"/>
    <w:rsid w:val="00AB25DE"/>
    <w:rsid w:val="00AC35DB"/>
    <w:rsid w:val="00AF675F"/>
    <w:rsid w:val="00B35EE9"/>
    <w:rsid w:val="00B3651C"/>
    <w:rsid w:val="00BC4F00"/>
    <w:rsid w:val="00BD04D6"/>
    <w:rsid w:val="00BE5200"/>
    <w:rsid w:val="00C302EC"/>
    <w:rsid w:val="00C53F6D"/>
    <w:rsid w:val="00C64D42"/>
    <w:rsid w:val="00C92B90"/>
    <w:rsid w:val="00CC1DFD"/>
    <w:rsid w:val="00D573C0"/>
    <w:rsid w:val="00D83315"/>
    <w:rsid w:val="00DB29F2"/>
    <w:rsid w:val="00E0603B"/>
    <w:rsid w:val="00EA07CC"/>
    <w:rsid w:val="00EB0A53"/>
    <w:rsid w:val="00F7446D"/>
    <w:rsid w:val="00F871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E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79FF"/>
    <w:pPr>
      <w:spacing w:after="0" w:line="240" w:lineRule="auto"/>
    </w:pPr>
  </w:style>
  <w:style w:type="paragraph" w:customStyle="1" w:styleId="ConsPlusTitle">
    <w:name w:val="ConsPlusTitle"/>
    <w:rsid w:val="00186A3B"/>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rmal">
    <w:name w:val="ConsPlusNormal"/>
    <w:rsid w:val="009C15A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Balloon Text"/>
    <w:basedOn w:val="a"/>
    <w:link w:val="a5"/>
    <w:uiPriority w:val="99"/>
    <w:semiHidden/>
    <w:unhideWhenUsed/>
    <w:rsid w:val="00527F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7F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79FF"/>
    <w:pPr>
      <w:spacing w:after="0" w:line="240" w:lineRule="auto"/>
    </w:pPr>
  </w:style>
  <w:style w:type="paragraph" w:customStyle="1" w:styleId="ConsPlusTitle">
    <w:name w:val="ConsPlusTitle"/>
    <w:rsid w:val="00186A3B"/>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rmal">
    <w:name w:val="ConsPlusNormal"/>
    <w:rsid w:val="009C15A9"/>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A790722C4F2C627746FA4F5F859019AC46DFC793B1E85ADE1633F45987671DE055D7172B04AD018E1AADC3Q0W6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3137</Words>
  <Characters>17887</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Дмитрий Песков</cp:lastModifiedBy>
  <cp:revision>15</cp:revision>
  <cp:lastPrinted>2019-12-23T06:45:00Z</cp:lastPrinted>
  <dcterms:created xsi:type="dcterms:W3CDTF">2018-01-22T13:49:00Z</dcterms:created>
  <dcterms:modified xsi:type="dcterms:W3CDTF">2022-12-09T08:05:00Z</dcterms:modified>
</cp:coreProperties>
</file>