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D8" w:rsidRPr="000338D8" w:rsidRDefault="000338D8" w:rsidP="000338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338D8">
        <w:rPr>
          <w:rFonts w:ascii="Times New Roman" w:hAnsi="Times New Roman" w:cs="Times New Roman"/>
          <w:b/>
          <w:sz w:val="40"/>
          <w:szCs w:val="40"/>
        </w:rPr>
        <w:t>Инклюзия в группе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Что такое инклюзивное образование? «Равные среди равных»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Термин «инклюзия» в переводе с английского языка означает «включенность». Инклюзивное образование дает возможность всем учащимся (включая детей с ограниченными возможностями здоровья) в полном объеме участвовать в жизни коллектива образовательного учреждения. Необходимость разработки и внедрения модели инклюзивного образования обусловлена объективными факторами: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 xml:space="preserve">1. Рост </w:t>
      </w:r>
      <w:proofErr w:type="spellStart"/>
      <w:r w:rsidRPr="000338D8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0338D8">
        <w:rPr>
          <w:rFonts w:ascii="Times New Roman" w:hAnsi="Times New Roman" w:cs="Times New Roman"/>
          <w:sz w:val="28"/>
          <w:szCs w:val="28"/>
        </w:rPr>
        <w:t xml:space="preserve"> населения в целом и детей в частности. По данным Министерства здравоохранения и социального развития Российской Федерации, 16% российских детей хронически больны, но интегрированы в образовательную среду, по оценкам специалистов, менее половины.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2. Обязательства по правам человека и правам детей должны рассматриваться в равной степени.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 xml:space="preserve">3. Инклюзия — это одна из последних стратегий специального образования. Инклюзия обеспечивает полное вовлечение ребенка с особенностями развития в жизнь образовательного учреждения. Смысл инклюзии — не просто поместить ребенка в обычный класс или группу на часть дня </w:t>
      </w:r>
      <w:proofErr w:type="gramStart"/>
      <w:r w:rsidRPr="000338D8">
        <w:rPr>
          <w:rFonts w:ascii="Times New Roman" w:hAnsi="Times New Roman" w:cs="Times New Roman"/>
          <w:sz w:val="28"/>
          <w:szCs w:val="28"/>
        </w:rPr>
        <w:t>или полный день</w:t>
      </w:r>
      <w:proofErr w:type="gramEnd"/>
      <w:r w:rsidRPr="000338D8">
        <w:rPr>
          <w:rFonts w:ascii="Times New Roman" w:hAnsi="Times New Roman" w:cs="Times New Roman"/>
          <w:sz w:val="28"/>
          <w:szCs w:val="28"/>
        </w:rPr>
        <w:t>, а таким образом изменить организацию пространства учреждения, а также учебный процесс, чтобы полностью вовлечь необычного ребенка в социум.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4. Инклюзивное образование обеспечивает формирование у всех участников образовательной деятельности таких общечеловеческих ценностей, как: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-взаимное уважение;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-толерантность;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- осознание себя частью общества;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-предоставление возможностей для развития навыков и талантов конкретного человека;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-взаимопомощь;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-возможность учиться друг у друга;</w:t>
      </w:r>
    </w:p>
    <w:p w:rsidR="000338D8" w:rsidRPr="000338D8" w:rsidRDefault="000338D8" w:rsidP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-возможность помочь самим себе и людям в своем сообществе.</w:t>
      </w:r>
    </w:p>
    <w:p w:rsidR="000338D8" w:rsidRPr="000338D8" w:rsidRDefault="000338D8">
      <w:pPr>
        <w:rPr>
          <w:rFonts w:ascii="Times New Roman" w:hAnsi="Times New Roman" w:cs="Times New Roman"/>
          <w:sz w:val="28"/>
          <w:szCs w:val="28"/>
        </w:rPr>
      </w:pPr>
      <w:r w:rsidRPr="000338D8">
        <w:rPr>
          <w:rFonts w:ascii="Times New Roman" w:hAnsi="Times New Roman" w:cs="Times New Roman"/>
          <w:sz w:val="28"/>
          <w:szCs w:val="28"/>
        </w:rPr>
        <w:t>5. Конституционное право родителей в выборе модели образования для своего ребенка.</w:t>
      </w:r>
      <w:bookmarkStart w:id="0" w:name="_GoBack"/>
      <w:bookmarkEnd w:id="0"/>
    </w:p>
    <w:sectPr w:rsidR="000338D8" w:rsidRPr="000338D8" w:rsidSect="000338D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8D8"/>
    <w:rsid w:val="0003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2022-12-08T19:40:00Z</dcterms:created>
  <dcterms:modified xsi:type="dcterms:W3CDTF">2022-12-08T19:41:00Z</dcterms:modified>
</cp:coreProperties>
</file>