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b/>
          <w:color w:val="800000"/>
          <w:sz w:val="34"/>
          <w:szCs w:val="34"/>
        </w:rPr>
      </w:pPr>
    </w:p>
    <w:p w:rsidR="006C6CB8" w:rsidRP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color w:val="333333"/>
        </w:rPr>
      </w:pPr>
      <w:r w:rsidRPr="006C6CB8">
        <w:rPr>
          <w:rFonts w:ascii="Times" w:hAnsi="Times" w:cs="Times"/>
          <w:b/>
          <w:color w:val="800000"/>
          <w:sz w:val="34"/>
          <w:szCs w:val="34"/>
        </w:rPr>
        <w:t>ПАМЯТКА ДЛЯ РОДИТЕЛЕЙ</w:t>
      </w:r>
    </w:p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color w:val="800000"/>
          <w:sz w:val="34"/>
          <w:szCs w:val="34"/>
        </w:rPr>
      </w:pPr>
      <w:r>
        <w:rPr>
          <w:rFonts w:ascii="Times" w:hAnsi="Times" w:cs="Times"/>
          <w:color w:val="800000"/>
          <w:sz w:val="34"/>
          <w:szCs w:val="34"/>
        </w:rPr>
        <w:t>по профилактике насилия в семье</w:t>
      </w:r>
      <w:proofErr w:type="gramStart"/>
      <w:r>
        <w:rPr>
          <w:rFonts w:ascii="Times" w:hAnsi="Times" w:cs="Times"/>
          <w:color w:val="800000"/>
          <w:sz w:val="34"/>
          <w:szCs w:val="34"/>
        </w:rPr>
        <w:t xml:space="preserve"> .</w:t>
      </w:r>
      <w:proofErr w:type="gramEnd"/>
    </w:p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333333"/>
        </w:rPr>
      </w:pP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Создайте дома среду, характеризующую теплом, положительным интересом и участием взрослых членов семьи к детям.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Не используйте метод угроз и запугивания детей в решении домашних проблем.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Не опускайтесь до взаимных оскорблений и резких обвинений в адрес друг друга и детей.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Помните, что психологическое насилие (т.е. унижение чувства собственного достоинства, словесные оскорбления, грубость по отношению к детям) способно глубоко ранить ребѐнка.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Не используйте экономическое насилие к членам семьи.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Старайтесь никогда не применять физическое насилие к кому бы то ни было.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Заведите дома рыбок, хомячка, собаку, кошку или других животных. Помогите ребѐнку в воспитании братьев наших меньших.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Учите детей заботиться о младших, о пожилых людях, о больных и немощных.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>Рекомендуйте детям читать настоящую художественную литературу, помогайте им развивать хороший вкус в выборе видеофильмов.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Читайте вместе с детьми. </w:t>
      </w:r>
    </w:p>
    <w:p w:rsidR="006C6CB8" w:rsidRPr="006C6CB8" w:rsidRDefault="006C6CB8" w:rsidP="006C6CB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>Искренне любите детей.</w:t>
      </w:r>
    </w:p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color w:val="000000" w:themeColor="text1"/>
          <w:sz w:val="34"/>
          <w:szCs w:val="34"/>
        </w:rPr>
      </w:pPr>
    </w:p>
    <w:p w:rsidR="006C6CB8" w:rsidRP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b/>
          <w:color w:val="FF0000"/>
          <w:sz w:val="34"/>
          <w:szCs w:val="34"/>
        </w:rPr>
      </w:pPr>
      <w:r w:rsidRPr="006C6CB8">
        <w:rPr>
          <w:rFonts w:ascii="Times" w:hAnsi="Times" w:cs="Times"/>
          <w:b/>
          <w:color w:val="FF0000"/>
          <w:sz w:val="34"/>
          <w:szCs w:val="34"/>
        </w:rPr>
        <w:t xml:space="preserve">Помните, </w:t>
      </w:r>
    </w:p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color w:val="000000" w:themeColor="text1"/>
          <w:sz w:val="34"/>
          <w:szCs w:val="34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что «лаской всегда добьѐшься больше, чем грубой силой». </w:t>
      </w:r>
    </w:p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color w:val="000000" w:themeColor="text1"/>
          <w:sz w:val="34"/>
          <w:szCs w:val="34"/>
        </w:rPr>
      </w:pPr>
    </w:p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color w:val="000000" w:themeColor="text1"/>
          <w:sz w:val="34"/>
          <w:szCs w:val="34"/>
        </w:rPr>
      </w:pPr>
      <w:r w:rsidRPr="006C6CB8">
        <w:rPr>
          <w:rFonts w:ascii="Times" w:hAnsi="Times" w:cs="Times"/>
          <w:color w:val="000000" w:themeColor="text1"/>
          <w:sz w:val="34"/>
          <w:szCs w:val="34"/>
        </w:rPr>
        <w:t xml:space="preserve">В.А. Сухомлинский говорил: </w:t>
      </w:r>
    </w:p>
    <w:p w:rsidR="006C6CB8" w:rsidRP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 w:themeColor="text1"/>
        </w:rPr>
      </w:pPr>
      <w:r>
        <w:rPr>
          <w:rFonts w:ascii="Times" w:hAnsi="Times" w:cs="Times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74295</wp:posOffset>
            </wp:positionV>
            <wp:extent cx="1733550" cy="1628775"/>
            <wp:effectExtent l="19050" t="0" r="0" b="0"/>
            <wp:wrapSquare wrapText="bothSides"/>
            <wp:docPr id="2" name="Рисунок 2" descr="C:\Users\DOU30\Desktop\pX-y8jSuh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30\Desktop\pX-y8jSuh-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1920" t="14601" r="11921" b="12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6CB8">
        <w:rPr>
          <w:rFonts w:ascii="Times" w:hAnsi="Times" w:cs="Times"/>
          <w:color w:val="000000" w:themeColor="text1"/>
          <w:sz w:val="34"/>
          <w:szCs w:val="34"/>
        </w:rPr>
        <w:t>«Ребѐнок ненавидит того, кто бьѐт».</w:t>
      </w:r>
    </w:p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color w:val="000000" w:themeColor="text1"/>
          <w:sz w:val="34"/>
          <w:szCs w:val="34"/>
        </w:rPr>
      </w:pPr>
    </w:p>
    <w:p w:rsidR="006C6CB8" w:rsidRP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b/>
          <w:i/>
          <w:color w:val="FF0000"/>
          <w:sz w:val="34"/>
          <w:szCs w:val="34"/>
        </w:rPr>
      </w:pPr>
      <w:r w:rsidRPr="006C6CB8">
        <w:rPr>
          <w:rFonts w:ascii="Times" w:hAnsi="Times" w:cs="Times"/>
          <w:b/>
          <w:i/>
          <w:color w:val="FF0000"/>
          <w:sz w:val="34"/>
          <w:szCs w:val="34"/>
        </w:rPr>
        <w:t xml:space="preserve">Помните о личном примере. </w:t>
      </w:r>
    </w:p>
    <w:p w:rsidR="006C6CB8" w:rsidRDefault="006C6CB8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Times"/>
          <w:b/>
          <w:i/>
          <w:color w:val="FF0000"/>
          <w:sz w:val="34"/>
          <w:szCs w:val="34"/>
        </w:rPr>
      </w:pPr>
      <w:r w:rsidRPr="006C6CB8">
        <w:rPr>
          <w:rFonts w:ascii="Times" w:hAnsi="Times" w:cs="Times"/>
          <w:b/>
          <w:i/>
          <w:color w:val="FF0000"/>
          <w:sz w:val="34"/>
          <w:szCs w:val="34"/>
        </w:rPr>
        <w:t>Будьте во всѐ</w:t>
      </w:r>
      <w:proofErr w:type="gramStart"/>
      <w:r w:rsidRPr="006C6CB8">
        <w:rPr>
          <w:rFonts w:ascii="Times" w:hAnsi="Times" w:cs="Times"/>
          <w:b/>
          <w:i/>
          <w:color w:val="FF0000"/>
          <w:sz w:val="34"/>
          <w:szCs w:val="34"/>
        </w:rPr>
        <w:t>м</w:t>
      </w:r>
      <w:proofErr w:type="gramEnd"/>
      <w:r w:rsidRPr="006C6CB8">
        <w:rPr>
          <w:rFonts w:ascii="Times" w:hAnsi="Times" w:cs="Times"/>
          <w:b/>
          <w:i/>
          <w:color w:val="FF0000"/>
          <w:sz w:val="34"/>
          <w:szCs w:val="34"/>
        </w:rPr>
        <w:t xml:space="preserve"> образцом своим детям!</w:t>
      </w:r>
    </w:p>
    <w:p w:rsidR="006C6CB8" w:rsidRPr="006C6CB8" w:rsidRDefault="00C0284F" w:rsidP="006C6CB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i/>
          <w:color w:val="FF000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6C6CB8" w:rsidRPr="006C6CB8" w:rsidSect="006C6CB8">
      <w:pgSz w:w="11906" w:h="16838"/>
      <w:pgMar w:top="568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B0D54"/>
    <w:multiLevelType w:val="hybridMultilevel"/>
    <w:tmpl w:val="10481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AC7DB5"/>
    <w:multiLevelType w:val="hybridMultilevel"/>
    <w:tmpl w:val="CCEAA3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F96F45"/>
    <w:multiLevelType w:val="hybridMultilevel"/>
    <w:tmpl w:val="D93A4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CB8"/>
    <w:rsid w:val="006C6CB8"/>
    <w:rsid w:val="00824896"/>
    <w:rsid w:val="009451D5"/>
    <w:rsid w:val="00B30CFA"/>
    <w:rsid w:val="00C0284F"/>
    <w:rsid w:val="00D77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6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6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DOU30</dc:creator>
  <cp:lastModifiedBy>DOU30</cp:lastModifiedBy>
  <cp:revision>3</cp:revision>
  <cp:lastPrinted>2022-10-11T09:24:00Z</cp:lastPrinted>
  <dcterms:created xsi:type="dcterms:W3CDTF">2022-10-11T09:15:00Z</dcterms:created>
  <dcterms:modified xsi:type="dcterms:W3CDTF">2022-11-01T12:02:00Z</dcterms:modified>
</cp:coreProperties>
</file>