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B5E1F" w14:textId="43E268D7" w:rsidR="002C4B8A" w:rsidRDefault="002C4B8A" w:rsidP="002C4B8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7</w:t>
      </w:r>
    </w:p>
    <w:p w14:paraId="24D73F0F" w14:textId="541943D0" w:rsidR="00DD67D0" w:rsidRDefault="002A7A75" w:rsidP="002A7A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A75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оценки уровня и качества освоения обучающимися представлений о профессиях, родном крае, знаниях о животных и их значении в жизни человека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A5F250" w14:textId="73BF2D18" w:rsidR="002A7A75" w:rsidRDefault="002A7A75" w:rsidP="002A7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заключительного мониторинга, проводимого в мае, мы получили </w:t>
      </w:r>
      <w:r w:rsidR="0079673C">
        <w:rPr>
          <w:rFonts w:ascii="Times New Roman" w:hAnsi="Times New Roman" w:cs="Times New Roman"/>
          <w:sz w:val="28"/>
          <w:szCs w:val="28"/>
        </w:rPr>
        <w:t xml:space="preserve">у воспитанников </w:t>
      </w:r>
      <w:r>
        <w:rPr>
          <w:rFonts w:ascii="Times New Roman" w:hAnsi="Times New Roman" w:cs="Times New Roman"/>
          <w:sz w:val="28"/>
          <w:szCs w:val="28"/>
        </w:rPr>
        <w:t>следующие результаты:</w:t>
      </w:r>
    </w:p>
    <w:p w14:paraId="4BC73D63" w14:textId="77777777" w:rsidR="002A7A75" w:rsidRPr="004952D1" w:rsidRDefault="002A7A75" w:rsidP="002A7A75">
      <w:pPr>
        <w:pStyle w:val="a3"/>
        <w:numPr>
          <w:ilvl w:val="0"/>
          <w:numId w:val="1"/>
        </w:numPr>
        <w:ind w:left="451"/>
        <w:rPr>
          <w:rFonts w:ascii="Times New Roman" w:hAnsi="Times New Roman" w:cs="Times New Roman"/>
          <w:sz w:val="28"/>
          <w:szCs w:val="28"/>
        </w:rPr>
      </w:pPr>
      <w:r w:rsidRPr="004952D1">
        <w:rPr>
          <w:rFonts w:ascii="Times New Roman" w:hAnsi="Times New Roman" w:cs="Times New Roman"/>
          <w:sz w:val="28"/>
          <w:szCs w:val="28"/>
        </w:rPr>
        <w:t>сформированы реалистические представления о профессиях;</w:t>
      </w:r>
    </w:p>
    <w:p w14:paraId="358AE7CA" w14:textId="77777777" w:rsidR="002A7A75" w:rsidRPr="004952D1" w:rsidRDefault="002A7A75" w:rsidP="002A7A75">
      <w:pPr>
        <w:pStyle w:val="a3"/>
        <w:numPr>
          <w:ilvl w:val="0"/>
          <w:numId w:val="1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4952D1">
        <w:rPr>
          <w:rFonts w:ascii="Times New Roman" w:hAnsi="Times New Roman" w:cs="Times New Roman"/>
          <w:sz w:val="28"/>
          <w:szCs w:val="28"/>
        </w:rPr>
        <w:t>расширились и закрепились знания о родном крае, природных объектах, животном и растительном мире, исторических местах и архитектурных памятниках родного города;</w:t>
      </w:r>
    </w:p>
    <w:p w14:paraId="2CEB0EA5" w14:textId="77777777" w:rsidR="002A7A75" w:rsidRPr="004952D1" w:rsidRDefault="002A7A75" w:rsidP="002A7A75">
      <w:pPr>
        <w:pStyle w:val="a3"/>
        <w:numPr>
          <w:ilvl w:val="0"/>
          <w:numId w:val="1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4952D1">
        <w:rPr>
          <w:rFonts w:ascii="Times New Roman" w:hAnsi="Times New Roman" w:cs="Times New Roman"/>
          <w:sz w:val="28"/>
          <w:szCs w:val="28"/>
        </w:rPr>
        <w:t>сформированы знания о животных и их значении в жизни человека;</w:t>
      </w:r>
    </w:p>
    <w:p w14:paraId="509D96BF" w14:textId="77777777" w:rsidR="002A7A75" w:rsidRDefault="002A7A75" w:rsidP="002A7A75">
      <w:pPr>
        <w:pStyle w:val="a3"/>
        <w:numPr>
          <w:ilvl w:val="0"/>
          <w:numId w:val="1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4952D1">
        <w:rPr>
          <w:rFonts w:ascii="Times New Roman" w:hAnsi="Times New Roman" w:cs="Times New Roman"/>
          <w:sz w:val="28"/>
          <w:szCs w:val="28"/>
        </w:rPr>
        <w:t>повысился уровень нравственных качеств: любовь к отчизне, малой родине;</w:t>
      </w:r>
    </w:p>
    <w:p w14:paraId="48AD102D" w14:textId="5E7E7776" w:rsidR="002A7A75" w:rsidRDefault="002A7A75" w:rsidP="002A7A75">
      <w:pPr>
        <w:pStyle w:val="a3"/>
        <w:numPr>
          <w:ilvl w:val="0"/>
          <w:numId w:val="1"/>
        </w:numPr>
        <w:ind w:left="451"/>
        <w:jc w:val="both"/>
        <w:rPr>
          <w:rFonts w:ascii="Times New Roman" w:hAnsi="Times New Roman" w:cs="Times New Roman"/>
          <w:sz w:val="28"/>
          <w:szCs w:val="28"/>
        </w:rPr>
      </w:pPr>
      <w:r w:rsidRPr="004952D1">
        <w:rPr>
          <w:rFonts w:ascii="Times New Roman" w:hAnsi="Times New Roman" w:cs="Times New Roman"/>
          <w:sz w:val="28"/>
          <w:szCs w:val="28"/>
        </w:rPr>
        <w:t>уважение к труду взрослых, бережное отношение к природе, животным; партнёрские отношения со сверстниками и взрослыми.</w:t>
      </w:r>
    </w:p>
    <w:p w14:paraId="34B9CA9A" w14:textId="77777777" w:rsidR="002A7A75" w:rsidRPr="002A7A75" w:rsidRDefault="002A7A75" w:rsidP="002A7A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FAA512" w14:textId="202BAF2A" w:rsidR="002A7A75" w:rsidRDefault="002A7A75" w:rsidP="002A7A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Сравнительные диаграммы к</w:t>
      </w:r>
      <w:r w:rsidRPr="002A7A75">
        <w:rPr>
          <w:rFonts w:ascii="Times New Roman" w:hAnsi="Times New Roman" w:cs="Times New Roman"/>
          <w:sz w:val="28"/>
          <w:szCs w:val="28"/>
        </w:rPr>
        <w:t>арт оценки уровня и качества освоения обучающимися представлений о профессиях, родном крае, знаниях о животных и их значении в жизни человека в рамках проекта</w:t>
      </w:r>
    </w:p>
    <w:p w14:paraId="330AD31F" w14:textId="2A92DF3E" w:rsidR="002A7A75" w:rsidRDefault="002A7A75" w:rsidP="002A7A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7A75">
        <w:rPr>
          <w:rFonts w:ascii="Times New Roman" w:hAnsi="Times New Roman" w:cs="Times New Roman"/>
          <w:sz w:val="28"/>
          <w:szCs w:val="28"/>
        </w:rPr>
        <w:t xml:space="preserve"> «Семейный клуб выходного дня</w:t>
      </w:r>
      <w:r w:rsidR="0079673C">
        <w:rPr>
          <w:rFonts w:ascii="Times New Roman" w:hAnsi="Times New Roman" w:cs="Times New Roman"/>
          <w:sz w:val="28"/>
          <w:szCs w:val="28"/>
        </w:rPr>
        <w:t>»</w:t>
      </w:r>
    </w:p>
    <w:p w14:paraId="542791FC" w14:textId="77777777" w:rsidR="00256E4B" w:rsidRDefault="00256E4B" w:rsidP="002A7A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9290B5" w14:textId="0D1853C1" w:rsidR="002A7A75" w:rsidRDefault="002A7A75" w:rsidP="002A7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E6D6B9" wp14:editId="33ADF38E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951D978" w14:textId="5410BFF0" w:rsidR="00256E4B" w:rsidRDefault="00256E4B" w:rsidP="002A7A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A03108" w14:textId="1985C764" w:rsidR="00256E4B" w:rsidRDefault="00256E4B" w:rsidP="002A7A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3F05BE" w14:textId="58CC2FA0" w:rsidR="00256E4B" w:rsidRDefault="00256E4B" w:rsidP="002A7A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4BF2A8" w14:textId="1221B081" w:rsidR="00256E4B" w:rsidRDefault="00256E4B" w:rsidP="002A7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2F9621" wp14:editId="39A6C6C9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17D0527" w14:textId="243B7D2A" w:rsidR="002C4B8A" w:rsidRDefault="002C4B8A" w:rsidP="002A7A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3D7F7D" w14:textId="1B15EAD3" w:rsidR="002C4B8A" w:rsidRPr="002A7A75" w:rsidRDefault="002C4B8A" w:rsidP="002A7A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DE728D" wp14:editId="64D8C764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2C4B8A" w:rsidRPr="002A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F75DE"/>
    <w:multiLevelType w:val="hybridMultilevel"/>
    <w:tmpl w:val="3FB20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66"/>
    <w:rsid w:val="00256E4B"/>
    <w:rsid w:val="002A7A75"/>
    <w:rsid w:val="002C4B8A"/>
    <w:rsid w:val="003C766A"/>
    <w:rsid w:val="0079673C"/>
    <w:rsid w:val="00990066"/>
    <w:rsid w:val="00AE4648"/>
    <w:rsid w:val="00DD67D0"/>
    <w:rsid w:val="00F2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26A2"/>
  <w15:chartTrackingRefBased/>
  <w15:docId w15:val="{AF9ED304-5961-4C4B-87F2-B2D9271A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7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</a:rPr>
              <a:t>Формирование реалистических представлений</a:t>
            </a:r>
          </a:p>
          <a:p>
            <a:pPr>
              <a:defRPr/>
            </a:pPr>
            <a:r>
              <a:rPr lang="ru-RU" sz="1400" b="1" i="0" u="none" strike="noStrike" baseline="0">
                <a:effectLst/>
              </a:rPr>
              <a:t> о профессиях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Знание профессий</c:v>
                </c:pt>
                <c:pt idx="1">
                  <c:v>Отношения к труду, к профессиям</c:v>
                </c:pt>
                <c:pt idx="2">
                  <c:v>Желание овладеть какой-то профессией</c:v>
                </c:pt>
                <c:pt idx="3">
                  <c:v>Проявление трудолюбия</c:v>
                </c:pt>
                <c:pt idx="4">
                  <c:v>Продукты трудовой деятельности</c:v>
                </c:pt>
                <c:pt idx="5">
                  <c:v>Интерес к профессиональной деятельности</c:v>
                </c:pt>
                <c:pt idx="6">
                  <c:v>Предметы, орудия труда</c:v>
                </c:pt>
                <c:pt idx="7">
                  <c:v>Наличие активности, ответственности у детей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41</c:v>
                </c:pt>
                <c:pt idx="1">
                  <c:v>36</c:v>
                </c:pt>
                <c:pt idx="2">
                  <c:v>51</c:v>
                </c:pt>
                <c:pt idx="3">
                  <c:v>54</c:v>
                </c:pt>
                <c:pt idx="4">
                  <c:v>28</c:v>
                </c:pt>
                <c:pt idx="5">
                  <c:v>49</c:v>
                </c:pt>
                <c:pt idx="6">
                  <c:v>41</c:v>
                </c:pt>
                <c:pt idx="7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FD-47C9-AAB2-D8178F6B3F5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Знание профессий</c:v>
                </c:pt>
                <c:pt idx="1">
                  <c:v>Отношения к труду, к профессиям</c:v>
                </c:pt>
                <c:pt idx="2">
                  <c:v>Желание овладеть какой-то профессией</c:v>
                </c:pt>
                <c:pt idx="3">
                  <c:v>Проявление трудолюбия</c:v>
                </c:pt>
                <c:pt idx="4">
                  <c:v>Продукты трудовой деятельности</c:v>
                </c:pt>
                <c:pt idx="5">
                  <c:v>Интерес к профессиональной деятельности</c:v>
                </c:pt>
                <c:pt idx="6">
                  <c:v>Предметы, орудия труда</c:v>
                </c:pt>
                <c:pt idx="7">
                  <c:v>Наличие активности, ответственности у детей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87</c:v>
                </c:pt>
                <c:pt idx="1">
                  <c:v>95</c:v>
                </c:pt>
                <c:pt idx="2">
                  <c:v>100</c:v>
                </c:pt>
                <c:pt idx="3">
                  <c:v>92</c:v>
                </c:pt>
                <c:pt idx="4">
                  <c:v>68</c:v>
                </c:pt>
                <c:pt idx="5">
                  <c:v>100</c:v>
                </c:pt>
                <c:pt idx="6">
                  <c:v>98</c:v>
                </c:pt>
                <c:pt idx="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FD-47C9-AAB2-D8178F6B3F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8050096"/>
        <c:axId val="834337376"/>
      </c:barChart>
      <c:catAx>
        <c:axId val="89805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337376"/>
        <c:crosses val="autoZero"/>
        <c:auto val="1"/>
        <c:lblAlgn val="ctr"/>
        <c:lblOffset val="100"/>
        <c:noMultiLvlLbl val="0"/>
      </c:catAx>
      <c:valAx>
        <c:axId val="834337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805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>
                <a:effectLst/>
              </a:rPr>
              <a:t>Формирование реалистических знаний о родном крае, природных объектах, животном и растительном мире, исторических местах и архитектурных памятниках родного города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8"/>
                <c:pt idx="0">
                  <c:v>Название города и домашнего адреса</c:v>
                </c:pt>
                <c:pt idx="1">
                  <c:v>Официальная символика города</c:v>
                </c:pt>
                <c:pt idx="2">
                  <c:v>Достопримечательности города</c:v>
                </c:pt>
                <c:pt idx="3">
                  <c:v>Официальная символика страны</c:v>
                </c:pt>
                <c:pt idx="4">
                  <c:v>Интерес к эллюстративным материалам </c:v>
                </c:pt>
                <c:pt idx="5">
                  <c:v>Эмоционально положительная реакция на изображение</c:v>
                </c:pt>
                <c:pt idx="6">
                  <c:v>Бережное отношение к оборудованию на участке</c:v>
                </c:pt>
                <c:pt idx="7">
                  <c:v>Соблюдение правил поведения в общественном месте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68</c:v>
                </c:pt>
                <c:pt idx="1">
                  <c:v>41</c:v>
                </c:pt>
                <c:pt idx="2">
                  <c:v>36</c:v>
                </c:pt>
                <c:pt idx="3">
                  <c:v>37</c:v>
                </c:pt>
                <c:pt idx="4">
                  <c:v>43</c:v>
                </c:pt>
                <c:pt idx="5">
                  <c:v>56</c:v>
                </c:pt>
                <c:pt idx="6">
                  <c:v>58</c:v>
                </c:pt>
                <c:pt idx="7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65-45DB-802C-D7E1F70F6E0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Лист1!$A$2:$A$10</c:f>
              <c:strCache>
                <c:ptCount val="8"/>
                <c:pt idx="0">
                  <c:v>Название города и домашнего адреса</c:v>
                </c:pt>
                <c:pt idx="1">
                  <c:v>Официальная символика города</c:v>
                </c:pt>
                <c:pt idx="2">
                  <c:v>Достопримечательности города</c:v>
                </c:pt>
                <c:pt idx="3">
                  <c:v>Официальная символика страны</c:v>
                </c:pt>
                <c:pt idx="4">
                  <c:v>Интерес к эллюстративным материалам </c:v>
                </c:pt>
                <c:pt idx="5">
                  <c:v>Эмоционально положительная реакция на изображение</c:v>
                </c:pt>
                <c:pt idx="6">
                  <c:v>Бережное отношение к оборудованию на участке</c:v>
                </c:pt>
                <c:pt idx="7">
                  <c:v>Соблюдение правил поведения в общественном месте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95</c:v>
                </c:pt>
                <c:pt idx="2">
                  <c:v>89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94</c:v>
                </c:pt>
                <c:pt idx="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65-45DB-802C-D7E1F70F6E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6318016"/>
        <c:axId val="620840208"/>
      </c:barChart>
      <c:catAx>
        <c:axId val="1066318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0840208"/>
        <c:crosses val="autoZero"/>
        <c:auto val="1"/>
        <c:lblAlgn val="ctr"/>
        <c:lblOffset val="100"/>
        <c:noMultiLvlLbl val="0"/>
      </c:catAx>
      <c:valAx>
        <c:axId val="62084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6318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Формирование знаний о животных и их значении в жизни человека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Интерес к различным представителям животного мира</c:v>
                </c:pt>
                <c:pt idx="1">
                  <c:v>Желание больше узнать о жизни животных и повадках</c:v>
                </c:pt>
                <c:pt idx="2">
                  <c:v>Осознание необходимости охранять животных, заботиться о них</c:v>
                </c:pt>
                <c:pt idx="3">
                  <c:v>Желание ухаживать за живым существом</c:v>
                </c:pt>
                <c:pt idx="4">
                  <c:v>Эмоциональность восприятия и общения с животным</c:v>
                </c:pt>
                <c:pt idx="5">
                  <c:v>Чем полезны для человека животные</c:v>
                </c:pt>
                <c:pt idx="6">
                  <c:v>Правила безопасного обращения с животными</c:v>
                </c:pt>
                <c:pt idx="7">
                  <c:v>Участие в просветительско- профилактических акция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70</c:v>
                </c:pt>
                <c:pt idx="1">
                  <c:v>70</c:v>
                </c:pt>
                <c:pt idx="2">
                  <c:v>79</c:v>
                </c:pt>
                <c:pt idx="3">
                  <c:v>84</c:v>
                </c:pt>
                <c:pt idx="4">
                  <c:v>71</c:v>
                </c:pt>
                <c:pt idx="5">
                  <c:v>51</c:v>
                </c:pt>
                <c:pt idx="6">
                  <c:v>46</c:v>
                </c:pt>
                <c:pt idx="7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1E-470D-8592-55BF402E59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Интерес к различным представителям животного мира</c:v>
                </c:pt>
                <c:pt idx="1">
                  <c:v>Желание больше узнать о жизни животных и повадках</c:v>
                </c:pt>
                <c:pt idx="2">
                  <c:v>Осознание необходимости охранять животных, заботиться о них</c:v>
                </c:pt>
                <c:pt idx="3">
                  <c:v>Желание ухаживать за живым существом</c:v>
                </c:pt>
                <c:pt idx="4">
                  <c:v>Эмоциональность восприятия и общения с животным</c:v>
                </c:pt>
                <c:pt idx="5">
                  <c:v>Чем полезны для человека животные</c:v>
                </c:pt>
                <c:pt idx="6">
                  <c:v>Правила безопасного обращения с животными</c:v>
                </c:pt>
                <c:pt idx="7">
                  <c:v>Участие в просветительско- профилактических акция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95</c:v>
                </c:pt>
                <c:pt idx="6">
                  <c:v>91</c:v>
                </c:pt>
                <c:pt idx="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1E-470D-8592-55BF402E59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0304704"/>
        <c:axId val="903502144"/>
      </c:barChart>
      <c:catAx>
        <c:axId val="95030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3502144"/>
        <c:crosses val="autoZero"/>
        <c:auto val="1"/>
        <c:lblAlgn val="ctr"/>
        <c:lblOffset val="100"/>
        <c:noMultiLvlLbl val="0"/>
      </c:catAx>
      <c:valAx>
        <c:axId val="90350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0304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65-7</dc:creator>
  <cp:keywords/>
  <dc:description/>
  <cp:lastModifiedBy>МБДОУ № 65-7</cp:lastModifiedBy>
  <cp:revision>3</cp:revision>
  <dcterms:created xsi:type="dcterms:W3CDTF">2025-03-18T03:15:00Z</dcterms:created>
  <dcterms:modified xsi:type="dcterms:W3CDTF">2025-03-20T18:09:00Z</dcterms:modified>
</cp:coreProperties>
</file>