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940F3B" w:rsidRDefault="00940F3B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D42C09" w:rsidRPr="00381014" w:rsidRDefault="00D72D2F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воспитателя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Сайфуллиной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Айгуль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Рифовны</w:t>
      </w:r>
      <w:proofErr w:type="spellEnd"/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2020-2021 учебный год</w:t>
      </w: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D42C09" w:rsidRPr="00AB1E41" w:rsidTr="001601BE">
        <w:tc>
          <w:tcPr>
            <w:tcW w:w="4870" w:type="dxa"/>
          </w:tcPr>
          <w:p w:rsidR="00D42C09" w:rsidRPr="00AB1E41" w:rsidRDefault="00D42C09" w:rsidP="001601B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D42C09" w:rsidRPr="00AB1E41" w:rsidTr="001601BE">
        <w:tc>
          <w:tcPr>
            <w:tcW w:w="4870" w:type="dxa"/>
          </w:tcPr>
          <w:p w:rsidR="00D42C09" w:rsidRPr="00AB1E41" w:rsidRDefault="00D42C09" w:rsidP="001601B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D42C09" w:rsidRPr="00AB1E41" w:rsidTr="001601BE">
        <w:tc>
          <w:tcPr>
            <w:tcW w:w="4870" w:type="dxa"/>
          </w:tcPr>
          <w:p w:rsidR="00D42C09" w:rsidRPr="00AB1E41" w:rsidRDefault="00D42C09" w:rsidP="001601B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D42C09" w:rsidRPr="00AB1E41" w:rsidTr="001601BE">
        <w:tc>
          <w:tcPr>
            <w:tcW w:w="4870" w:type="dxa"/>
          </w:tcPr>
          <w:p w:rsidR="00D42C09" w:rsidRPr="00AB1E41" w:rsidRDefault="00D42C09" w:rsidP="001601B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</w:t>
            </w:r>
            <w:r>
              <w:rPr>
                <w:rFonts w:ascii="Times New Roman" w:eastAsia="Times New Roman" w:hAnsi="Times New Roman"/>
                <w:sz w:val="24"/>
              </w:rPr>
              <w:t>20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D42C09" w:rsidRPr="00AB1E41" w:rsidRDefault="00D42C09" w:rsidP="00D42C09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>г. Сургут</w:t>
      </w: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535A14" w:rsidRPr="00940F3B" w:rsidRDefault="00535A14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26"/>
        <w:gridCol w:w="131"/>
        <w:gridCol w:w="910"/>
        <w:gridCol w:w="132"/>
        <w:gridCol w:w="536"/>
        <w:gridCol w:w="632"/>
        <w:gridCol w:w="2072"/>
        <w:gridCol w:w="3743"/>
      </w:tblGrid>
      <w:tr w:rsidR="00535A14" w:rsidRPr="00AB1E41" w:rsidTr="00D80ACB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Сайфуллина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Айгуль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</w:tr>
      <w:tr w:rsidR="00535A14" w:rsidRPr="00AB1E41" w:rsidTr="00D80ACB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15.02.78</w:t>
            </w:r>
          </w:p>
        </w:tc>
      </w:tr>
      <w:tr w:rsidR="00535A14" w:rsidRPr="00AB1E41" w:rsidTr="0038101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ACB" w:rsidRDefault="00535A14" w:rsidP="00D80AC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D80A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35A14" w:rsidRPr="00AB1E41" w:rsidRDefault="00D80ACB" w:rsidP="00D80AC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Белебеевское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педагогическое училище, 1997 г.;  </w:t>
            </w:r>
          </w:p>
        </w:tc>
      </w:tr>
      <w:tr w:rsidR="00535A14" w:rsidRPr="00AB1E41" w:rsidTr="0038101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D80AC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0A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Башкирский государственный педагогический университет, 2002г.</w:t>
            </w:r>
          </w:p>
        </w:tc>
      </w:tr>
      <w:tr w:rsidR="00535A14" w:rsidRPr="00AB1E41" w:rsidTr="00D80ACB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 начальных классов, социальный педагог</w:t>
            </w:r>
          </w:p>
        </w:tc>
      </w:tr>
      <w:tr w:rsidR="00535A14" w:rsidRPr="00AB1E41" w:rsidTr="00D80ACB"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МБДОУ детский сад № 65 «Фестивальный»</w:t>
            </w:r>
          </w:p>
        </w:tc>
      </w:tr>
      <w:tr w:rsidR="00535A14" w:rsidRPr="00AB1E41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AB1E41" w:rsidTr="00D80ACB">
        <w:tc>
          <w:tcPr>
            <w:tcW w:w="1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3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2003г.</w:t>
            </w:r>
          </w:p>
        </w:tc>
      </w:tr>
      <w:tr w:rsidR="00535A14" w:rsidRPr="00AB1E41" w:rsidTr="00D80ACB">
        <w:tc>
          <w:tcPr>
            <w:tcW w:w="2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AD4ADA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="00D80A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013B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535A14" w:rsidRPr="00AB1E41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AD4ADA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="00013B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80A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</w:t>
            </w:r>
            <w:r w:rsidR="00013B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535A14" w:rsidRPr="00AB1E41" w:rsidTr="00381014">
        <w:tc>
          <w:tcPr>
            <w:tcW w:w="32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D80ACB" w:rsidRDefault="00AD4ADA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Высшая</w:t>
            </w:r>
            <w:r w:rsidR="003F5A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</w:tr>
      <w:tr w:rsidR="00535A14" w:rsidRPr="00AB1E41" w:rsidTr="0038101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DA" w:rsidRPr="00AD4ADA" w:rsidRDefault="00535A14" w:rsidP="00AD4ADA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  <w:r w:rsidR="00A94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AD4ADA" w:rsidRPr="00AD4A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«Современные технологии развития и воспитания детей младенческого и раннего возраста, 16 часов, октябрь, 2019 г.</w:t>
            </w:r>
          </w:p>
          <w:p w:rsidR="00A9404A" w:rsidRDefault="00A9404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AD4ADA" w:rsidRPr="00AD4A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«Лучшие образовательные практики взаимодействия воспитателя с родителями дошкольников (ФГОС ДО)», январь, 2020 г.</w:t>
            </w:r>
          </w:p>
          <w:p w:rsidR="00AD4ADA" w:rsidRPr="00AD4ADA" w:rsidRDefault="00AD4ADA" w:rsidP="00AD4A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AD4A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«Использование ИКТ в образовательном процессе в условиях реализации ФГОС», январь, 2020 г.</w:t>
            </w:r>
          </w:p>
          <w:p w:rsidR="00AD4ADA" w:rsidRPr="00AD4ADA" w:rsidRDefault="00AD4ADA" w:rsidP="00AD4A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D4A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«Инновационные формы работы с семьей в условиях реализации ФГОС» </w:t>
            </w:r>
            <w:proofErr w:type="spellStart"/>
            <w:r w:rsidRPr="00AD4A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Метенова</w:t>
            </w:r>
            <w:proofErr w:type="spellEnd"/>
            <w:r w:rsidRPr="00AD4A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Н.М. -16 марта 2020г., 16 часов</w:t>
            </w:r>
          </w:p>
          <w:p w:rsidR="00AD4ADA" w:rsidRPr="00AB1E41" w:rsidRDefault="00AD4ADA" w:rsidP="00AD4A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5. </w:t>
            </w:r>
            <w:r w:rsidRPr="00AD4A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«Духовно-нравственное воспитание детей в условиях реализации ФГОС» </w:t>
            </w:r>
            <w:proofErr w:type="spellStart"/>
            <w:r w:rsidRPr="00AD4A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Метенова</w:t>
            </w:r>
            <w:proofErr w:type="spellEnd"/>
            <w:r w:rsidRPr="00AD4A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Н.М. -06 апреля 2020г., 16 часов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sz w:val="24"/>
          <w:szCs w:val="24"/>
        </w:rPr>
      </w:pPr>
      <w:r w:rsidRPr="00AB1E41">
        <w:rPr>
          <w:sz w:val="24"/>
          <w:szCs w:val="24"/>
        </w:rPr>
        <w:t>Тема самообразования: «</w:t>
      </w:r>
      <w:r w:rsidR="00013BBE">
        <w:rPr>
          <w:sz w:val="24"/>
          <w:szCs w:val="24"/>
        </w:rPr>
        <w:t xml:space="preserve">Использование </w:t>
      </w:r>
      <w:r w:rsidR="00AD4ADA">
        <w:rPr>
          <w:sz w:val="24"/>
          <w:szCs w:val="24"/>
        </w:rPr>
        <w:t>игровых технологий в обучении грамоте</w:t>
      </w:r>
      <w:r w:rsidR="002A06FB">
        <w:rPr>
          <w:sz w:val="24"/>
          <w:szCs w:val="24"/>
        </w:rPr>
        <w:t>»</w:t>
      </w:r>
    </w:p>
    <w:p w:rsidR="00F01A69" w:rsidRPr="00F01A69" w:rsidRDefault="00535A14" w:rsidP="00F01A6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1E41">
        <w:rPr>
          <w:b/>
          <w:u w:val="single"/>
        </w:rPr>
        <w:t>Актуальность проблемы:</w:t>
      </w:r>
      <w:r w:rsidR="000C7C06">
        <w:t xml:space="preserve"> </w:t>
      </w:r>
      <w:r w:rsidR="00F01A69" w:rsidRPr="00F01A69">
        <w:rPr>
          <w:rFonts w:eastAsia="Times New Roman"/>
          <w:color w:val="000000"/>
        </w:rPr>
        <w:t>Основой для обучен</w:t>
      </w:r>
      <w:r w:rsidR="00351BFE">
        <w:rPr>
          <w:rFonts w:eastAsia="Times New Roman"/>
          <w:color w:val="000000"/>
        </w:rPr>
        <w:t xml:space="preserve">ия грамоте является </w:t>
      </w:r>
      <w:proofErr w:type="spellStart"/>
      <w:r w:rsidR="00351BFE">
        <w:rPr>
          <w:rFonts w:eastAsia="Times New Roman"/>
          <w:color w:val="000000"/>
        </w:rPr>
        <w:t>общеречевое</w:t>
      </w:r>
      <w:proofErr w:type="spellEnd"/>
      <w:r w:rsidR="00351BFE">
        <w:rPr>
          <w:rFonts w:eastAsia="Times New Roman"/>
          <w:color w:val="000000"/>
        </w:rPr>
        <w:t xml:space="preserve"> </w:t>
      </w:r>
      <w:r w:rsidR="00F01A69" w:rsidRPr="00F01A69">
        <w:rPr>
          <w:rFonts w:eastAsia="Times New Roman"/>
          <w:color w:val="000000"/>
        </w:rPr>
        <w:t>развитие детей. Поэтому при подготовке к обучению грамоте важен весь процесс речевого развития детей в детском саду: развитие связной речи, словаря, грамматической стороны речи, воспитание звуковой культуры речи, подготовка к обучению чтению и письму.</w:t>
      </w:r>
    </w:p>
    <w:p w:rsidR="00F01A69" w:rsidRPr="00F01A69" w:rsidRDefault="00351BFE" w:rsidP="00F01A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F01A69" w:rsidRPr="00F01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Среди многих важных задач воспитания и обучения детей дошкольного возраста в детском саду обучение родному языку, развитие речи, речевого общения - одна из главных. В детском саду дошкольники, усваивая родной язык, овладевают важнейшей формой речевого общения - устной речью. Речевое общение в его полном виде - понимание речи и активная речь - развивается постепенно. Ребенок овладевает разговорной речью, и это обусловливает некоторые особенности усвоения средств его родного языка.</w:t>
      </w:r>
    </w:p>
    <w:p w:rsidR="00F01A69" w:rsidRPr="00F01A69" w:rsidRDefault="00351BFE" w:rsidP="00F01A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F01A69" w:rsidRPr="00F01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 - как грамматическая единица - это система всех его форм с их лексическими и грамматическими значениями. Наблюдая окружающий мир, ребенок фиксирует свои знания о нем не только в лексике, в грамматике, но и учится анализировать слова, а затем читать.</w:t>
      </w:r>
    </w:p>
    <w:p w:rsidR="00052DF0" w:rsidRDefault="00AD4ADA" w:rsidP="00AD4ADA">
      <w:pPr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 w:rsidRPr="00AD4ADA">
        <w:rPr>
          <w:rFonts w:ascii="Times New Roman" w:hAnsi="Times New Roman"/>
          <w:bCs/>
          <w:sz w:val="24"/>
          <w:szCs w:val="24"/>
        </w:rPr>
        <w:t>Грамота - довольно сложный предмет</w:t>
      </w:r>
      <w:r w:rsidR="00351BFE">
        <w:rPr>
          <w:rFonts w:ascii="Times New Roman" w:hAnsi="Times New Roman"/>
          <w:bCs/>
          <w:sz w:val="24"/>
          <w:szCs w:val="24"/>
        </w:rPr>
        <w:t xml:space="preserve"> для дошкольников. Д</w:t>
      </w:r>
      <w:r w:rsidRPr="00AD4ADA">
        <w:rPr>
          <w:rFonts w:ascii="Times New Roman" w:hAnsi="Times New Roman"/>
          <w:bCs/>
          <w:sz w:val="24"/>
          <w:szCs w:val="24"/>
        </w:rPr>
        <w:t xml:space="preserve">етям очень сложно усвоить такие понятия, как «речь», «предложение», «слово», «слог», «буква», «звук». </w:t>
      </w:r>
      <w:r w:rsidR="00351BFE">
        <w:rPr>
          <w:rFonts w:ascii="Times New Roman" w:hAnsi="Times New Roman"/>
          <w:bCs/>
          <w:sz w:val="24"/>
          <w:szCs w:val="24"/>
        </w:rPr>
        <w:t>Наша</w:t>
      </w:r>
      <w:r w:rsidRPr="00AD4ADA">
        <w:rPr>
          <w:rFonts w:ascii="Times New Roman" w:hAnsi="Times New Roman"/>
          <w:bCs/>
          <w:sz w:val="24"/>
          <w:szCs w:val="24"/>
        </w:rPr>
        <w:t xml:space="preserve"> задача, как </w:t>
      </w:r>
      <w:r w:rsidR="00351BFE">
        <w:rPr>
          <w:rFonts w:ascii="Times New Roman" w:hAnsi="Times New Roman"/>
          <w:bCs/>
          <w:sz w:val="24"/>
          <w:szCs w:val="24"/>
        </w:rPr>
        <w:t>педагога,</w:t>
      </w:r>
      <w:r w:rsidRPr="00AD4ADA">
        <w:rPr>
          <w:rFonts w:ascii="Times New Roman" w:hAnsi="Times New Roman"/>
          <w:bCs/>
          <w:sz w:val="24"/>
          <w:szCs w:val="24"/>
        </w:rPr>
        <w:t xml:space="preserve"> раскрыть перед ними эти сложные вопросы. На помощь приходят игровые технологии. В игре часто сложное становится понятным и доступным. Игра не возникает сама по себе, педагог должен открыть для ребёнка мир игры, заинтересовать </w:t>
      </w:r>
      <w:r w:rsidR="00D42C09">
        <w:rPr>
          <w:rFonts w:ascii="Times New Roman" w:hAnsi="Times New Roman"/>
          <w:bCs/>
          <w:sz w:val="24"/>
          <w:szCs w:val="24"/>
        </w:rPr>
        <w:t>его. И только тогда,</w:t>
      </w:r>
      <w:r w:rsidRPr="00AD4ADA">
        <w:rPr>
          <w:rFonts w:ascii="Times New Roman" w:hAnsi="Times New Roman"/>
          <w:bCs/>
          <w:sz w:val="24"/>
          <w:szCs w:val="24"/>
        </w:rPr>
        <w:t xml:space="preserve"> ребёнок будет подчиняться определённым правилам, у него появится желание много узнать и добиться </w:t>
      </w:r>
      <w:r w:rsidR="00D42C09">
        <w:rPr>
          <w:rFonts w:ascii="Times New Roman" w:hAnsi="Times New Roman"/>
          <w:bCs/>
          <w:sz w:val="24"/>
          <w:szCs w:val="24"/>
        </w:rPr>
        <w:t>результата. Проблема подготовки</w:t>
      </w:r>
      <w:r w:rsidRPr="00AD4ADA">
        <w:rPr>
          <w:rFonts w:ascii="Times New Roman" w:hAnsi="Times New Roman"/>
          <w:bCs/>
          <w:sz w:val="24"/>
          <w:szCs w:val="24"/>
        </w:rPr>
        <w:t xml:space="preserve"> детей старшего дошкольного возраста к овладению грамотой, является одной из наиболее актуальных в </w:t>
      </w:r>
      <w:r w:rsidR="00D42C09">
        <w:rPr>
          <w:rFonts w:ascii="Times New Roman" w:hAnsi="Times New Roman"/>
          <w:bCs/>
          <w:sz w:val="24"/>
          <w:szCs w:val="24"/>
        </w:rPr>
        <w:t>дошкольной</w:t>
      </w:r>
      <w:r w:rsidRPr="00AD4ADA">
        <w:rPr>
          <w:rFonts w:ascii="Times New Roman" w:hAnsi="Times New Roman"/>
          <w:bCs/>
          <w:sz w:val="24"/>
          <w:szCs w:val="24"/>
        </w:rPr>
        <w:t xml:space="preserve"> педагогике. От того, как ребёнок в дошкольном возрасте будет введён в грамоту, во многом зависят его дальнейшие успехи в школе не только в чтении и письме, но </w:t>
      </w:r>
      <w:r w:rsidRPr="00AD4ADA">
        <w:rPr>
          <w:rFonts w:ascii="Times New Roman" w:hAnsi="Times New Roman"/>
          <w:bCs/>
          <w:sz w:val="24"/>
          <w:szCs w:val="24"/>
        </w:rPr>
        <w:lastRenderedPageBreak/>
        <w:t>и в усвоении русского язык</w:t>
      </w:r>
      <w:r w:rsidR="00D42C09">
        <w:rPr>
          <w:rFonts w:ascii="Times New Roman" w:hAnsi="Times New Roman"/>
          <w:bCs/>
          <w:sz w:val="24"/>
          <w:szCs w:val="24"/>
        </w:rPr>
        <w:t>а в целом. Игра</w:t>
      </w:r>
      <w:r w:rsidRPr="00AD4ADA">
        <w:rPr>
          <w:rFonts w:ascii="Times New Roman" w:hAnsi="Times New Roman"/>
          <w:bCs/>
          <w:sz w:val="24"/>
          <w:szCs w:val="24"/>
        </w:rPr>
        <w:t xml:space="preserve"> является социально значимой формой детской познавательной активности. Применение игр как одного из наиболее продуктивных средств </w:t>
      </w:r>
      <w:r w:rsidR="00D42C09">
        <w:rPr>
          <w:rFonts w:ascii="Times New Roman" w:hAnsi="Times New Roman"/>
          <w:bCs/>
          <w:sz w:val="24"/>
          <w:szCs w:val="24"/>
        </w:rPr>
        <w:t>обучения позволяет учить</w:t>
      </w:r>
      <w:r w:rsidRPr="00AD4ADA">
        <w:rPr>
          <w:rFonts w:ascii="Times New Roman" w:hAnsi="Times New Roman"/>
          <w:bCs/>
          <w:sz w:val="24"/>
          <w:szCs w:val="24"/>
        </w:rPr>
        <w:t xml:space="preserve"> детей весело, радостно и без принуждения. Игра пом</w:t>
      </w:r>
      <w:r w:rsidR="00D42C09">
        <w:rPr>
          <w:rFonts w:ascii="Times New Roman" w:hAnsi="Times New Roman"/>
          <w:bCs/>
          <w:sz w:val="24"/>
          <w:szCs w:val="24"/>
        </w:rPr>
        <w:t>огает организовать деятельность</w:t>
      </w:r>
      <w:r w:rsidRPr="00AD4ADA">
        <w:rPr>
          <w:rFonts w:ascii="Times New Roman" w:hAnsi="Times New Roman"/>
          <w:bCs/>
          <w:sz w:val="24"/>
          <w:szCs w:val="24"/>
        </w:rPr>
        <w:t xml:space="preserve"> ребёнка, обогащает его новыми сведениями, активизирует мыслительную деятельность, внимание, а главное, стимулирует речь. Игру можно применять в различных вариантах, обновляя речевой материал и включая в неё дидактический материал для формирования основ грамоты разно уровневого характера. Систематическое применение игровой технологии в</w:t>
      </w:r>
      <w:r w:rsidR="00D42C09">
        <w:rPr>
          <w:rFonts w:ascii="Times New Roman" w:hAnsi="Times New Roman"/>
          <w:bCs/>
          <w:sz w:val="24"/>
          <w:szCs w:val="24"/>
        </w:rPr>
        <w:t xml:space="preserve"> образовательной деятельности с</w:t>
      </w:r>
      <w:r w:rsidRPr="00AD4ADA">
        <w:rPr>
          <w:rFonts w:ascii="Times New Roman" w:hAnsi="Times New Roman"/>
          <w:bCs/>
          <w:sz w:val="24"/>
          <w:szCs w:val="24"/>
        </w:rPr>
        <w:t xml:space="preserve"> детьми по обучению грамоте значительно повышает качество обучения.</w:t>
      </w:r>
      <w:r w:rsidR="003F2CA6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Pr="00AD4ADA">
        <w:rPr>
          <w:rFonts w:ascii="Times New Roman" w:hAnsi="Times New Roman"/>
          <w:bCs/>
          <w:sz w:val="24"/>
          <w:szCs w:val="24"/>
        </w:rPr>
        <w:t>Игровые технологии помогают эффективно строить интересный педагогический процесс, основываясь на ведущем виде деятельности неговорящего дошкольника – игре.</w:t>
      </w:r>
    </w:p>
    <w:p w:rsidR="00052DF0" w:rsidRDefault="00535A14" w:rsidP="00052DF0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AB1E41">
        <w:rPr>
          <w:b/>
          <w:bCs/>
        </w:rPr>
        <w:t>Цель:</w:t>
      </w:r>
      <w:r w:rsidR="000C7C06">
        <w:t> </w:t>
      </w:r>
      <w:r w:rsidR="00052DF0">
        <w:rPr>
          <w:rStyle w:val="c3"/>
          <w:color w:val="000000"/>
        </w:rPr>
        <w:t>Способствовать развитию фонетической стороны речи детей, слухового</w:t>
      </w:r>
    </w:p>
    <w:p w:rsidR="00052DF0" w:rsidRDefault="00052DF0" w:rsidP="00052DF0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</w:rPr>
        <w:t>           внимания и фонематического слуха, с целью подготовки детей к обучению звуковому  </w:t>
      </w:r>
    </w:p>
    <w:p w:rsidR="00052DF0" w:rsidRDefault="00052DF0" w:rsidP="00052DF0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</w:rPr>
        <w:t>            анализу слов через игровые технологии.</w:t>
      </w:r>
    </w:p>
    <w:p w:rsidR="000C7C06" w:rsidRPr="000C7C06" w:rsidRDefault="00535A14" w:rsidP="00052DF0">
      <w:pPr>
        <w:spacing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0C7C06" w:rsidRPr="000C7C06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BF07D9" w:rsidRPr="00BF07D9">
        <w:rPr>
          <w:rFonts w:ascii="Times New Roman" w:hAnsi="Times New Roman"/>
          <w:sz w:val="24"/>
          <w:szCs w:val="24"/>
          <w:lang w:eastAsia="ru-RU"/>
        </w:rPr>
        <w:t xml:space="preserve">Подбор и изучение методической литературы по использованию </w:t>
      </w:r>
      <w:r w:rsidR="00507151">
        <w:rPr>
          <w:rFonts w:ascii="Times New Roman" w:hAnsi="Times New Roman"/>
          <w:sz w:val="24"/>
          <w:szCs w:val="24"/>
          <w:lang w:eastAsia="ru-RU"/>
        </w:rPr>
        <w:t>игровых технологий в обучении грамоте.</w:t>
      </w:r>
    </w:p>
    <w:p w:rsidR="000C7C06" w:rsidRDefault="000C7C06" w:rsidP="000C7C06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C7C06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507151" w:rsidRPr="00507151">
        <w:rPr>
          <w:rFonts w:ascii="Times New Roman" w:hAnsi="Times New Roman"/>
          <w:sz w:val="24"/>
          <w:szCs w:val="24"/>
          <w:lang w:eastAsia="ru-RU"/>
        </w:rPr>
        <w:t xml:space="preserve">Внедрять в работу новые методы и направления в </w:t>
      </w:r>
      <w:r w:rsidR="00507151">
        <w:rPr>
          <w:rFonts w:ascii="Times New Roman" w:hAnsi="Times New Roman"/>
          <w:sz w:val="24"/>
          <w:szCs w:val="24"/>
          <w:lang w:eastAsia="ru-RU"/>
        </w:rPr>
        <w:t>работе по обучению</w:t>
      </w:r>
      <w:r w:rsidR="00507151" w:rsidRPr="00507151">
        <w:rPr>
          <w:rFonts w:ascii="Times New Roman" w:hAnsi="Times New Roman"/>
          <w:sz w:val="24"/>
          <w:szCs w:val="24"/>
          <w:lang w:eastAsia="ru-RU"/>
        </w:rPr>
        <w:t xml:space="preserve"> детей</w:t>
      </w:r>
      <w:r w:rsidR="00507151">
        <w:rPr>
          <w:rFonts w:ascii="Times New Roman" w:hAnsi="Times New Roman"/>
          <w:sz w:val="24"/>
          <w:szCs w:val="24"/>
          <w:lang w:eastAsia="ru-RU"/>
        </w:rPr>
        <w:t xml:space="preserve"> грамоте</w:t>
      </w:r>
      <w:r w:rsidR="00507151" w:rsidRPr="00507151">
        <w:rPr>
          <w:rFonts w:ascii="Times New Roman" w:hAnsi="Times New Roman"/>
          <w:sz w:val="24"/>
          <w:szCs w:val="24"/>
          <w:lang w:eastAsia="ru-RU"/>
        </w:rPr>
        <w:t>.</w:t>
      </w:r>
    </w:p>
    <w:p w:rsidR="00507151" w:rsidRDefault="00507151" w:rsidP="000C7C06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507151">
        <w:rPr>
          <w:rFonts w:ascii="Times New Roman" w:hAnsi="Times New Roman"/>
          <w:sz w:val="24"/>
          <w:szCs w:val="24"/>
          <w:lang w:eastAsia="ru-RU"/>
        </w:rPr>
        <w:t>Подборка дидактических игр и упражнений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по обучению грамоте.</w:t>
      </w:r>
    </w:p>
    <w:p w:rsidR="00507151" w:rsidRPr="000C7C06" w:rsidRDefault="00507151" w:rsidP="000C7C06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="00D42C09">
        <w:rPr>
          <w:rFonts w:ascii="Times New Roman" w:hAnsi="Times New Roman"/>
          <w:sz w:val="24"/>
          <w:szCs w:val="24"/>
          <w:lang w:eastAsia="ru-RU"/>
        </w:rPr>
        <w:t xml:space="preserve"> Познакомить родителей с игровыми технологиями в обучении грамоте.</w:t>
      </w:r>
    </w:p>
    <w:p w:rsidR="00507151" w:rsidRPr="00AB1E41" w:rsidRDefault="00507151" w:rsidP="00507151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C7C06" w:rsidRPr="000C7C06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D42C09" w:rsidRPr="00D42C09">
        <w:rPr>
          <w:rFonts w:ascii="Times New Roman" w:hAnsi="Times New Roman"/>
          <w:sz w:val="24"/>
          <w:szCs w:val="24"/>
          <w:lang w:eastAsia="ru-RU"/>
        </w:rPr>
        <w:t>Обобщение и распространение передового педагогического опыта по теме самообразования.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D3F13" w:rsidRPr="00AD3F13" w:rsidRDefault="00535A14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AD3F13" w:rsidRPr="00AD3F13">
        <w:t xml:space="preserve"> </w:t>
      </w:r>
      <w:r w:rsidR="0077335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AD3F13" w:rsidRPr="00AD3F13" w:rsidRDefault="0077335A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1.</w:t>
      </w:r>
      <w:r w:rsidR="00AD3F13" w:rsidRPr="00AD3F13">
        <w:rPr>
          <w:rFonts w:ascii="Times New Roman" w:hAnsi="Times New Roman"/>
          <w:bCs/>
          <w:sz w:val="24"/>
          <w:szCs w:val="24"/>
          <w:lang w:eastAsia="ru-RU"/>
        </w:rPr>
        <w:t>Изучение учебной и научно-методической литературы;</w:t>
      </w:r>
    </w:p>
    <w:p w:rsidR="00AD3F13" w:rsidRPr="00AD3F13" w:rsidRDefault="0077335A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</w:t>
      </w:r>
      <w:r w:rsidR="00AD3F13" w:rsidRPr="00AD3F13">
        <w:rPr>
          <w:rFonts w:ascii="Times New Roman" w:hAnsi="Times New Roman"/>
          <w:bCs/>
          <w:sz w:val="24"/>
          <w:szCs w:val="24"/>
          <w:lang w:eastAsia="ru-RU"/>
        </w:rPr>
        <w:t xml:space="preserve">Ознакомление с </w:t>
      </w:r>
      <w:r>
        <w:rPr>
          <w:rFonts w:ascii="Times New Roman" w:hAnsi="Times New Roman"/>
          <w:bCs/>
          <w:sz w:val="24"/>
          <w:szCs w:val="24"/>
          <w:lang w:eastAsia="ru-RU"/>
        </w:rPr>
        <w:t>новыми достижениями педагогики.</w:t>
      </w:r>
    </w:p>
    <w:p w:rsidR="00AD3F13" w:rsidRPr="00AD3F13" w:rsidRDefault="0077335A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3.</w:t>
      </w:r>
      <w:r w:rsidR="00AD3F13" w:rsidRPr="00AD3F13">
        <w:rPr>
          <w:rFonts w:ascii="Times New Roman" w:hAnsi="Times New Roman"/>
          <w:bCs/>
          <w:sz w:val="24"/>
          <w:szCs w:val="24"/>
          <w:lang w:eastAsia="ru-RU"/>
        </w:rPr>
        <w:t>Изучение новых программ и педагогических технологий;</w:t>
      </w:r>
    </w:p>
    <w:p w:rsidR="00AD3F13" w:rsidRPr="00AD3F13" w:rsidRDefault="0077335A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4.</w:t>
      </w:r>
      <w:r w:rsidR="00AD3F13" w:rsidRPr="00AD3F13">
        <w:rPr>
          <w:rFonts w:ascii="Times New Roman" w:hAnsi="Times New Roman"/>
          <w:bCs/>
          <w:sz w:val="24"/>
          <w:szCs w:val="24"/>
          <w:lang w:eastAsia="ru-RU"/>
        </w:rPr>
        <w:t>Ознакомление с передовой практикой дошкольных учреждений;</w:t>
      </w:r>
    </w:p>
    <w:p w:rsidR="0077335A" w:rsidRPr="0077335A" w:rsidRDefault="0077335A" w:rsidP="0077335A">
      <w:pPr>
        <w:spacing w:after="0" w:line="276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535A14" w:rsidRPr="0077335A">
        <w:rPr>
          <w:rFonts w:ascii="Times New Roman" w:hAnsi="Times New Roman"/>
          <w:b/>
        </w:rPr>
        <w:t>В изучении данной проблемы мы использовали следующие методы:</w:t>
      </w:r>
      <w:r w:rsidRPr="0077335A">
        <w:rPr>
          <w:rFonts w:ascii="Times New Roman" w:hAnsi="Times New Roman"/>
          <w:b/>
        </w:rPr>
        <w:t xml:space="preserve"> </w:t>
      </w:r>
      <w:r w:rsidRPr="0077335A">
        <w:rPr>
          <w:rFonts w:ascii="Times New Roman" w:hAnsi="Times New Roman"/>
        </w:rPr>
        <w:t xml:space="preserve"> </w:t>
      </w:r>
    </w:p>
    <w:p w:rsidR="0077335A" w:rsidRPr="003F2CA6" w:rsidRDefault="0077335A" w:rsidP="0077335A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>изучение и анализ науч</w:t>
      </w:r>
      <w:r w:rsidR="00AC6F78" w:rsidRPr="003F2CA6">
        <w:rPr>
          <w:rFonts w:ascii="Times New Roman" w:hAnsi="Times New Roman"/>
          <w:sz w:val="24"/>
          <w:szCs w:val="24"/>
        </w:rPr>
        <w:t>ной, популяционной литературы, и</w:t>
      </w:r>
      <w:r w:rsidRPr="003F2CA6">
        <w:rPr>
          <w:rFonts w:ascii="Times New Roman" w:hAnsi="Times New Roman"/>
          <w:sz w:val="24"/>
          <w:szCs w:val="24"/>
        </w:rPr>
        <w:t>нтернет</w:t>
      </w:r>
      <w:r w:rsidR="00AC6F78" w:rsidRPr="003F2CA6">
        <w:rPr>
          <w:rFonts w:ascii="Times New Roman" w:hAnsi="Times New Roman"/>
          <w:sz w:val="24"/>
          <w:szCs w:val="24"/>
        </w:rPr>
        <w:t>-</w:t>
      </w:r>
      <w:r w:rsidRPr="003F2CA6">
        <w:rPr>
          <w:rFonts w:ascii="Times New Roman" w:hAnsi="Times New Roman"/>
          <w:sz w:val="24"/>
          <w:szCs w:val="24"/>
        </w:rPr>
        <w:t xml:space="preserve"> источников;</w:t>
      </w:r>
    </w:p>
    <w:p w:rsidR="0077335A" w:rsidRPr="003F2CA6" w:rsidRDefault="0077335A" w:rsidP="0077335A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 xml:space="preserve">курсы, </w:t>
      </w:r>
      <w:proofErr w:type="spellStart"/>
      <w:r w:rsidRPr="003F2CA6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3F2CA6">
        <w:rPr>
          <w:rFonts w:ascii="Times New Roman" w:hAnsi="Times New Roman"/>
          <w:sz w:val="24"/>
          <w:szCs w:val="24"/>
        </w:rPr>
        <w:t>, семинары, посвященные изучаемой проблеме;</w:t>
      </w:r>
    </w:p>
    <w:p w:rsidR="0077335A" w:rsidRPr="003F2CA6" w:rsidRDefault="0077335A" w:rsidP="0077335A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>ознакомление с опытом работы других педагогов;</w:t>
      </w:r>
    </w:p>
    <w:p w:rsidR="0077335A" w:rsidRPr="003F2CA6" w:rsidRDefault="0077335A" w:rsidP="0077335A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>анализ результатов.</w:t>
      </w:r>
    </w:p>
    <w:p w:rsidR="00535A14" w:rsidRPr="0077335A" w:rsidRDefault="00535A14" w:rsidP="0077335A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58"/>
        <w:gridCol w:w="2454"/>
        <w:gridCol w:w="3715"/>
        <w:gridCol w:w="1621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C06" w:rsidRPr="000C7C06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C06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выбранной</w:t>
            </w:r>
          </w:p>
          <w:p w:rsidR="000C7C06" w:rsidRPr="000C7C06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C06">
              <w:rPr>
                <w:rFonts w:ascii="Times New Roman" w:hAnsi="Times New Roman"/>
                <w:sz w:val="24"/>
                <w:szCs w:val="24"/>
                <w:lang w:eastAsia="ru-RU"/>
              </w:rPr>
              <w:t>темы. Подбор и</w:t>
            </w:r>
          </w:p>
          <w:p w:rsidR="000C7C06" w:rsidRPr="000C7C06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C06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методической</w:t>
            </w:r>
          </w:p>
          <w:p w:rsidR="000C7C06" w:rsidRPr="000C7C06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C06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 по данной</w:t>
            </w:r>
          </w:p>
          <w:p w:rsidR="00535A14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теме.</w:t>
            </w:r>
          </w:p>
          <w:p w:rsidR="000C7C06" w:rsidRPr="00AB1E41" w:rsidRDefault="000C7C06" w:rsidP="008833E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Прохождение курсов повышения квалификации по </w:t>
            </w:r>
            <w:r w:rsidR="008833E1">
              <w:rPr>
                <w:rFonts w:ascii="Times New Roman" w:hAnsi="Times New Roman"/>
                <w:sz w:val="24"/>
                <w:szCs w:val="24"/>
                <w:lang w:eastAsia="ru-RU"/>
              </w:rPr>
              <w:t>теме самообразования.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0C7C0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Сентябрь-ноябрь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 2020</w:t>
            </w:r>
          </w:p>
          <w:p w:rsidR="007C19A8" w:rsidRDefault="007C19A8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9A8" w:rsidRDefault="007C19A8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9A8" w:rsidRDefault="007C19A8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9A8" w:rsidRPr="00AB1E41" w:rsidRDefault="007C19A8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Ноябрь- декабрь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2020, 2021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757" w:rsidRDefault="000C7C06" w:rsidP="008226CE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53757" w:rsidRPr="0095375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Работа с педагогами</w:t>
            </w:r>
          </w:p>
          <w:p w:rsidR="004015C7" w:rsidRDefault="004015C7" w:rsidP="004015C7">
            <w:pPr>
              <w:numPr>
                <w:ilvl w:val="0"/>
                <w:numId w:val="27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  <w:r w:rsidRPr="004015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педагогов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015C7">
              <w:rPr>
                <w:rFonts w:ascii="Times New Roman" w:hAnsi="Times New Roman"/>
                <w:sz w:val="24"/>
                <w:szCs w:val="24"/>
                <w:lang w:eastAsia="ru-RU"/>
              </w:rPr>
              <w:t>«Игры с буквами для дошколят»</w:t>
            </w:r>
          </w:p>
          <w:p w:rsidR="00F01A69" w:rsidRDefault="00F01A69" w:rsidP="00F01A69">
            <w:pPr>
              <w:numPr>
                <w:ilvl w:val="0"/>
                <w:numId w:val="27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Консультация для педаго</w:t>
            </w:r>
            <w:r w:rsidRPr="00F01A69">
              <w:rPr>
                <w:rFonts w:ascii="Times New Roman" w:hAnsi="Times New Roman"/>
                <w:sz w:val="24"/>
                <w:szCs w:val="24"/>
                <w:lang w:eastAsia="ru-RU"/>
              </w:rPr>
              <w:t>гов «Содержание и методика обучения грамоте детей старшего дошкольного возраста</w:t>
            </w:r>
          </w:p>
          <w:p w:rsidR="00F01A69" w:rsidRPr="004015C7" w:rsidRDefault="00F01A69" w:rsidP="00F01A69">
            <w:pPr>
              <w:numPr>
                <w:ilvl w:val="0"/>
                <w:numId w:val="27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педагогов «Учимся играя. Систе</w:t>
            </w:r>
            <w:r w:rsidRPr="00F01A69">
              <w:rPr>
                <w:rFonts w:ascii="Times New Roman" w:hAnsi="Times New Roman"/>
                <w:sz w:val="24"/>
                <w:szCs w:val="24"/>
                <w:lang w:eastAsia="ru-RU"/>
              </w:rPr>
              <w:t>ма игр и упражнений по обучению детей грамоте»</w:t>
            </w:r>
          </w:p>
          <w:p w:rsidR="00052DF0" w:rsidRDefault="00A9404A" w:rsidP="001B5623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9404A">
              <w:rPr>
                <w:rFonts w:ascii="Times New Roman" w:hAnsi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A9404A" w:rsidRPr="001B5623" w:rsidRDefault="00052DF0" w:rsidP="00052DF0">
            <w:pPr>
              <w:numPr>
                <w:ilvl w:val="0"/>
                <w:numId w:val="30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D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052DF0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ТРИЗ в речевом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5623">
              <w:rPr>
                <w:rFonts w:ascii="Times New Roman" w:hAnsi="Times New Roman"/>
                <w:sz w:val="24"/>
                <w:szCs w:val="24"/>
                <w:lang w:eastAsia="ru-RU"/>
              </w:rPr>
              <w:t>развитии»</w:t>
            </w:r>
          </w:p>
          <w:p w:rsidR="00351BFE" w:rsidRPr="00A9404A" w:rsidRDefault="001B5623" w:rsidP="001B5623">
            <w:pPr>
              <w:numPr>
                <w:ilvl w:val="0"/>
                <w:numId w:val="30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«Игры и упражнения на развитие </w:t>
            </w:r>
            <w:r w:rsidR="00351BFE" w:rsidRPr="00351BFE">
              <w:rPr>
                <w:rFonts w:ascii="Times New Roman" w:hAnsi="Times New Roman"/>
                <w:sz w:val="24"/>
                <w:szCs w:val="24"/>
                <w:lang w:eastAsia="ru-RU"/>
              </w:rPr>
              <w:t>фонематического восприятия с использованием зрительных символов»</w:t>
            </w:r>
          </w:p>
          <w:p w:rsidR="008226CE" w:rsidRPr="008226CE" w:rsidRDefault="00052DF0" w:rsidP="001B5623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226CE">
              <w:rPr>
                <w:rFonts w:ascii="Times New Roman" w:hAnsi="Times New Roman"/>
                <w:sz w:val="24"/>
                <w:szCs w:val="24"/>
                <w:lang w:eastAsia="ru-RU"/>
              </w:rPr>
              <w:t>для педагогов</w:t>
            </w:r>
          </w:p>
          <w:p w:rsidR="00C045DF" w:rsidRDefault="008226CE" w:rsidP="001B5623">
            <w:pPr>
              <w:numPr>
                <w:ilvl w:val="0"/>
                <w:numId w:val="31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6CE">
              <w:rPr>
                <w:rFonts w:ascii="Times New Roman" w:hAnsi="Times New Roman"/>
                <w:sz w:val="24"/>
                <w:szCs w:val="24"/>
                <w:lang w:eastAsia="ru-RU"/>
              </w:rPr>
              <w:t>«Использование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2DF0">
              <w:rPr>
                <w:rFonts w:ascii="Times New Roman" w:hAnsi="Times New Roman"/>
                <w:sz w:val="24"/>
                <w:szCs w:val="24"/>
                <w:lang w:eastAsia="ru-RU"/>
              </w:rPr>
              <w:t>игровых технологий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052DF0">
              <w:rPr>
                <w:rFonts w:ascii="Times New Roman" w:hAnsi="Times New Roman"/>
                <w:sz w:val="24"/>
                <w:szCs w:val="24"/>
                <w:lang w:eastAsia="ru-RU"/>
              </w:rPr>
              <w:t>обучении грамоте</w:t>
            </w:r>
            <w:r w:rsidRPr="008226C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333E1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51BFE" w:rsidRDefault="00351BFE" w:rsidP="001B5623">
            <w:pPr>
              <w:numPr>
                <w:ilvl w:val="0"/>
                <w:numId w:val="31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«Использование </w:t>
            </w:r>
            <w:proofErr w:type="spellStart"/>
            <w:r w:rsidRPr="00351BFE">
              <w:rPr>
                <w:rFonts w:ascii="Times New Roman" w:hAnsi="Times New Roman"/>
                <w:sz w:val="24"/>
                <w:szCs w:val="24"/>
                <w:lang w:eastAsia="ru-RU"/>
              </w:rPr>
              <w:t>мнемотаблиц</w:t>
            </w:r>
            <w:proofErr w:type="spellEnd"/>
            <w:r w:rsidRPr="00351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обучении детей грамоте».</w:t>
            </w:r>
          </w:p>
          <w:p w:rsidR="00333E1A" w:rsidRDefault="00351BFE" w:rsidP="004015C7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53757" w:rsidRDefault="00052DF0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53757" w:rsidRDefault="00953757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5375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1B5623" w:rsidRDefault="00403BFC" w:rsidP="001B5623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Анкетирование </w:t>
            </w:r>
          </w:p>
          <w:p w:rsidR="001B5623" w:rsidRDefault="00403BFC" w:rsidP="001B5623">
            <w:pPr>
              <w:numPr>
                <w:ilvl w:val="0"/>
                <w:numId w:val="33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BFC">
              <w:rPr>
                <w:rFonts w:ascii="Times New Roman" w:hAnsi="Times New Roman"/>
                <w:sz w:val="24"/>
                <w:szCs w:val="24"/>
                <w:lang w:eastAsia="ru-RU"/>
              </w:rPr>
              <w:t>«Заинтересованность родителей во взаимодействии их с ДОУ»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403BFC" w:rsidRPr="00403BFC" w:rsidRDefault="001B5623" w:rsidP="001B5623">
            <w:pPr>
              <w:numPr>
                <w:ilvl w:val="0"/>
                <w:numId w:val="33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052D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226CE" w:rsidRDefault="00550B3E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  <w:r w:rsidR="008226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r w:rsidR="008226CE" w:rsidRPr="008226CE">
              <w:rPr>
                <w:rFonts w:ascii="Times New Roman" w:hAnsi="Times New Roman"/>
                <w:sz w:val="24"/>
                <w:szCs w:val="24"/>
                <w:lang w:eastAsia="ru-RU"/>
              </w:rPr>
              <w:t>родителей</w:t>
            </w:r>
          </w:p>
          <w:p w:rsidR="00351BFE" w:rsidRPr="008226CE" w:rsidRDefault="00351BFE" w:rsidP="00351BFE">
            <w:pPr>
              <w:numPr>
                <w:ilvl w:val="0"/>
                <w:numId w:val="27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BFE">
              <w:rPr>
                <w:rFonts w:ascii="Times New Roman" w:hAnsi="Times New Roman"/>
                <w:sz w:val="24"/>
                <w:szCs w:val="24"/>
                <w:lang w:eastAsia="ru-RU"/>
              </w:rPr>
              <w:t>«Роль игры в подготовке детей к обучению грамоте»</w:t>
            </w:r>
          </w:p>
          <w:p w:rsidR="00052DF0" w:rsidRPr="004015C7" w:rsidRDefault="00BF07D9" w:rsidP="00052DF0">
            <w:pPr>
              <w:numPr>
                <w:ilvl w:val="0"/>
                <w:numId w:val="2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«Использование обучающих, дидактических, развивающих компьютерных программ</w:t>
            </w:r>
            <w:r w:rsidRPr="00BF0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детей</w:t>
            </w:r>
            <w:r w:rsidR="00550B3E">
              <w:rPr>
                <w:rFonts w:ascii="Times New Roman" w:hAnsi="Times New Roman"/>
                <w:sz w:val="24"/>
                <w:szCs w:val="24"/>
                <w:lang w:eastAsia="ru-RU"/>
              </w:rPr>
              <w:t>», «Играем вместе».</w:t>
            </w:r>
          </w:p>
          <w:p w:rsidR="00507151" w:rsidRPr="00507151" w:rsidRDefault="00507151" w:rsidP="00507151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71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«Использование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071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игровых методов и приемов в обучении детей грамоте в домашних условиях» </w:t>
            </w:r>
          </w:p>
          <w:p w:rsidR="004015C7" w:rsidRPr="00507151" w:rsidRDefault="004015C7" w:rsidP="00507151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7151">
              <w:rPr>
                <w:rFonts w:ascii="Times New Roman" w:hAnsi="Times New Roman"/>
                <w:sz w:val="24"/>
                <w:szCs w:val="24"/>
                <w:lang w:eastAsia="ru-RU"/>
              </w:rPr>
              <w:t>«С чего начинать обучение чтению»</w:t>
            </w:r>
          </w:p>
          <w:p w:rsidR="00052DF0" w:rsidRDefault="008833E1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:rsidR="008833E1" w:rsidRDefault="008833E1" w:rsidP="00052DF0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3E1">
              <w:rPr>
                <w:rFonts w:ascii="Times New Roman" w:hAnsi="Times New Roman"/>
                <w:sz w:val="24"/>
                <w:szCs w:val="24"/>
                <w:lang w:eastAsia="ru-RU"/>
              </w:rPr>
              <w:t>«Использование игр образовательного портала «</w:t>
            </w:r>
            <w:proofErr w:type="spellStart"/>
            <w:r w:rsidRPr="008833E1">
              <w:rPr>
                <w:rFonts w:ascii="Times New Roman" w:hAnsi="Times New Roman"/>
                <w:sz w:val="24"/>
                <w:szCs w:val="24"/>
                <w:lang w:eastAsia="ru-RU"/>
              </w:rPr>
              <w:t>Мерсибо</w:t>
            </w:r>
            <w:proofErr w:type="spellEnd"/>
            <w:r w:rsidRPr="008833E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052D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обучении грамоте»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F2CA6" w:rsidRDefault="003F2CA6" w:rsidP="00052DF0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«Учимся, играя!»</w:t>
            </w:r>
          </w:p>
          <w:p w:rsidR="00F01A69" w:rsidRDefault="00052DF0" w:rsidP="008833E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6041D" w:rsidRPr="00E6041D">
              <w:rPr>
                <w:rFonts w:ascii="Times New Roman" w:hAnsi="Times New Roman"/>
                <w:sz w:val="24"/>
                <w:szCs w:val="24"/>
                <w:lang w:eastAsia="ru-RU"/>
              </w:rPr>
              <w:t>Памятка для родителей: «</w:t>
            </w:r>
            <w:r w:rsidR="00F01A69">
              <w:rPr>
                <w:rFonts w:ascii="Times New Roman" w:hAnsi="Times New Roman"/>
                <w:sz w:val="24"/>
                <w:szCs w:val="24"/>
                <w:lang w:eastAsia="ru-RU"/>
              </w:rPr>
              <w:t>Страна звуков</w:t>
            </w:r>
            <w:r w:rsidR="00E6041D" w:rsidRPr="00E604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8833E1" w:rsidRDefault="008833E1" w:rsidP="008833E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Родительское собрание </w:t>
            </w:r>
            <w:r w:rsidR="003F2CA6">
              <w:rPr>
                <w:rFonts w:ascii="Times New Roman" w:hAnsi="Times New Roman"/>
                <w:sz w:val="24"/>
                <w:szCs w:val="24"/>
                <w:lang w:eastAsia="ru-RU"/>
              </w:rPr>
              <w:t>«Обучение грамоте детей старшего возраста»</w:t>
            </w:r>
          </w:p>
          <w:p w:rsidR="004015C7" w:rsidRPr="00351BFE" w:rsidRDefault="00351BFE" w:rsidP="008833E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351BFE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Предметно-развивающая среда</w:t>
            </w:r>
          </w:p>
          <w:p w:rsidR="00351BFE" w:rsidRPr="00351BFE" w:rsidRDefault="00351BFE" w:rsidP="00351BFE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BFE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дидактического материала «Звуковые домики»,</w:t>
            </w:r>
          </w:p>
          <w:p w:rsidR="00351BFE" w:rsidRDefault="00351BFE" w:rsidP="00351BF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BFE">
              <w:rPr>
                <w:rFonts w:ascii="Times New Roman" w:hAnsi="Times New Roman"/>
                <w:sz w:val="24"/>
                <w:szCs w:val="24"/>
                <w:lang w:eastAsia="ru-RU"/>
              </w:rPr>
              <w:t>«Найди место звука в слове», «Схемы слов», «Слоговые таблицы», «Составь слово»</w:t>
            </w:r>
          </w:p>
          <w:p w:rsidR="004015C7" w:rsidRDefault="00351BFE" w:rsidP="00351BFE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кейса интерактивных игр по обучению грамоте.</w:t>
            </w:r>
          </w:p>
          <w:p w:rsidR="00D42C09" w:rsidRPr="00D42C09" w:rsidRDefault="00D42C09" w:rsidP="00D42C09">
            <w:pPr>
              <w:pStyle w:val="a4"/>
              <w:numPr>
                <w:ilvl w:val="0"/>
                <w:numId w:val="29"/>
              </w:num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 w:rsidRPr="00D42C09">
              <w:rPr>
                <w:rFonts w:ascii="Times New Roman" w:hAnsi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D42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скороговорок»;</w:t>
            </w:r>
          </w:p>
          <w:p w:rsidR="00D42C09" w:rsidRPr="00D42C09" w:rsidRDefault="00D42C09" w:rsidP="00D42C09">
            <w:pPr>
              <w:pStyle w:val="a4"/>
              <w:numPr>
                <w:ilvl w:val="0"/>
                <w:numId w:val="29"/>
              </w:num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C09">
              <w:rPr>
                <w:rFonts w:ascii="Times New Roman" w:hAnsi="Times New Roman"/>
                <w:sz w:val="24"/>
                <w:szCs w:val="24"/>
                <w:lang w:eastAsia="ru-RU"/>
              </w:rPr>
              <w:t>Пополнить картотеку с артикуляционной гимнастикой;</w:t>
            </w:r>
          </w:p>
          <w:p w:rsidR="00D42C09" w:rsidRDefault="00D42C09" w:rsidP="00D42C09">
            <w:pPr>
              <w:spacing w:after="0" w:line="276" w:lineRule="auto"/>
              <w:ind w:left="720"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26CE" w:rsidRPr="008226CE" w:rsidRDefault="008226CE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226CE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Работа с детьми</w:t>
            </w:r>
          </w:p>
          <w:p w:rsidR="008226CE" w:rsidRPr="008226CE" w:rsidRDefault="00F01A69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226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различных игровых технологий в обучении грамоте.</w:t>
            </w:r>
          </w:p>
          <w:p w:rsidR="008226CE" w:rsidRPr="008226CE" w:rsidRDefault="008226CE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6CE">
              <w:rPr>
                <w:rFonts w:ascii="Times New Roman" w:hAnsi="Times New Roman"/>
                <w:sz w:val="24"/>
                <w:szCs w:val="24"/>
                <w:lang w:eastAsia="ru-RU"/>
              </w:rPr>
              <w:t>Развивающие</w:t>
            </w:r>
          </w:p>
          <w:p w:rsidR="008226CE" w:rsidRPr="00AB1E41" w:rsidRDefault="00953757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компьютерные игры</w:t>
            </w:r>
            <w:r w:rsidR="00F01A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обучению грамоте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</w:t>
            </w:r>
            <w:r w:rsidR="008226CE" w:rsidRPr="008226CE">
              <w:rPr>
                <w:rFonts w:ascii="Times New Roman" w:hAnsi="Times New Roman"/>
                <w:sz w:val="24"/>
                <w:szCs w:val="24"/>
                <w:lang w:eastAsia="ru-RU"/>
              </w:rPr>
              <w:t>детьми.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33E1" w:rsidRDefault="008833E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,2021</w:t>
            </w:r>
          </w:p>
          <w:p w:rsidR="008833E1" w:rsidRDefault="008833E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33E1" w:rsidRDefault="008833E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33E1" w:rsidRDefault="008833E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 2021</w:t>
            </w: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3E1A" w:rsidRDefault="00333E1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,2022</w:t>
            </w: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3E1A" w:rsidRDefault="00333E1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3E1A" w:rsidRDefault="00333E1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 2021</w:t>
            </w:r>
          </w:p>
          <w:p w:rsidR="00E6041D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Декабрь,2022</w:t>
            </w: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Апрель, 2021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Март,2022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Декабрь, 2020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Март, 2021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Октябрь, 2021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Январь, 2022</w:t>
            </w: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Апрель, 2021</w:t>
            </w: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Ноябрь, 2021</w:t>
            </w: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Март, 2021</w:t>
            </w: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Февраль, 2021</w:t>
            </w: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Pr="00AB1E41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Декабрь2020- ноябрь 2021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B3E" w:rsidRDefault="00535A14" w:rsidP="00550B3E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  <w:r w:rsidR="009537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50B3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015C7" w:rsidRPr="004015C7" w:rsidRDefault="004015C7" w:rsidP="00C5694B">
            <w:pPr>
              <w:numPr>
                <w:ilvl w:val="0"/>
                <w:numId w:val="24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Показ НОД «В стране звуков»;</w:t>
            </w:r>
            <w:r w:rsidR="003F2C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50B3E" w:rsidRPr="004015C7" w:rsidRDefault="00550B3E" w:rsidP="00C5694B">
            <w:pPr>
              <w:numPr>
                <w:ilvl w:val="0"/>
                <w:numId w:val="24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15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</w:t>
            </w:r>
            <w:r w:rsidR="004015C7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дидактических игр по обучению грамоте</w:t>
            </w:r>
            <w:r w:rsidRPr="004015C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50B3E" w:rsidRPr="00550B3E" w:rsidRDefault="00550B3E" w:rsidP="00550B3E">
            <w:pPr>
              <w:numPr>
                <w:ilvl w:val="0"/>
                <w:numId w:val="24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B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Отчет в виде презентации.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DF0" w:rsidRDefault="00052DF0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A14" w:rsidRDefault="009059CE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9059CE" w:rsidRPr="00AB1E41" w:rsidRDefault="009059CE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0B3E" w:rsidRPr="00AC6F78" w:rsidRDefault="00550B3E" w:rsidP="00AC6F78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D3F13" w:rsidRDefault="00AD3F13" w:rsidP="00333E1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AD3F13" w:rsidRDefault="00AD3F13" w:rsidP="00333E1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01A69" w:rsidRDefault="00F01A69" w:rsidP="00F01A69">
      <w:pPr>
        <w:numPr>
          <w:ilvl w:val="0"/>
          <w:numId w:val="28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F01A69">
        <w:rPr>
          <w:rFonts w:ascii="Times New Roman" w:hAnsi="Times New Roman"/>
          <w:sz w:val="24"/>
          <w:szCs w:val="24"/>
        </w:rPr>
        <w:t>Бондаренко Т. М. Комплексные занятия в подготовительной группе детского сада. Воронеж 2009г.</w:t>
      </w:r>
    </w:p>
    <w:p w:rsidR="003F2CA6" w:rsidRPr="003F2CA6" w:rsidRDefault="003F2CA6" w:rsidP="003F2CA6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proofErr w:type="spellStart"/>
      <w:r w:rsidRPr="003F2CA6">
        <w:rPr>
          <w:rFonts w:ascii="Times New Roman" w:hAnsi="Times New Roman"/>
          <w:sz w:val="24"/>
          <w:szCs w:val="24"/>
        </w:rPr>
        <w:t>Гаврина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3F2CA6">
        <w:rPr>
          <w:rFonts w:ascii="Times New Roman" w:hAnsi="Times New Roman"/>
          <w:sz w:val="24"/>
          <w:szCs w:val="24"/>
        </w:rPr>
        <w:t>Е.Развитие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 речи. Школа дошколят. Москва </w:t>
      </w:r>
      <w:proofErr w:type="spellStart"/>
      <w:r w:rsidRPr="003F2CA6">
        <w:rPr>
          <w:rFonts w:ascii="Times New Roman" w:hAnsi="Times New Roman"/>
          <w:sz w:val="24"/>
          <w:szCs w:val="24"/>
        </w:rPr>
        <w:t>Росмен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 2014г.</w:t>
      </w:r>
    </w:p>
    <w:p w:rsidR="003F2CA6" w:rsidRPr="003F2CA6" w:rsidRDefault="003F2CA6" w:rsidP="003F2CA6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>Дурова Н.В., Невская Л.Н. Комплект из 4-х книг: «Поиграем в слова». «От слова – к звуку». «От звука - к букве». «Читаем сами</w:t>
      </w:r>
      <w:proofErr w:type="gramStart"/>
      <w:r w:rsidRPr="003F2CA6">
        <w:rPr>
          <w:rFonts w:ascii="Times New Roman" w:hAnsi="Times New Roman"/>
          <w:sz w:val="24"/>
          <w:szCs w:val="24"/>
        </w:rPr>
        <w:t>».–</w:t>
      </w:r>
      <w:proofErr w:type="gramEnd"/>
      <w:r w:rsidRPr="003F2CA6">
        <w:rPr>
          <w:rFonts w:ascii="Times New Roman" w:hAnsi="Times New Roman"/>
          <w:sz w:val="24"/>
          <w:szCs w:val="24"/>
        </w:rPr>
        <w:t xml:space="preserve"> М.: Школа-Пресс, 1998.</w:t>
      </w:r>
    </w:p>
    <w:p w:rsidR="003F2CA6" w:rsidRPr="003F2CA6" w:rsidRDefault="003F2CA6" w:rsidP="003F2CA6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proofErr w:type="spellStart"/>
      <w:r w:rsidRPr="003F2CA6">
        <w:rPr>
          <w:rFonts w:ascii="Times New Roman" w:hAnsi="Times New Roman"/>
          <w:sz w:val="24"/>
          <w:szCs w:val="24"/>
        </w:rPr>
        <w:t>Журова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 Л. Е., </w:t>
      </w:r>
      <w:proofErr w:type="spellStart"/>
      <w:r w:rsidRPr="003F2CA6">
        <w:rPr>
          <w:rFonts w:ascii="Times New Roman" w:hAnsi="Times New Roman"/>
          <w:sz w:val="24"/>
          <w:szCs w:val="24"/>
        </w:rPr>
        <w:t>Варенцова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 «Обучение грамоте. Конспекты</w:t>
      </w:r>
      <w:r>
        <w:rPr>
          <w:rFonts w:ascii="Times New Roman" w:hAnsi="Times New Roman"/>
          <w:sz w:val="24"/>
          <w:szCs w:val="24"/>
        </w:rPr>
        <w:t>»</w:t>
      </w:r>
      <w:r w:rsidRPr="003F2CA6">
        <w:rPr>
          <w:rFonts w:ascii="Times New Roman" w:hAnsi="Times New Roman"/>
          <w:sz w:val="24"/>
          <w:szCs w:val="24"/>
        </w:rPr>
        <w:t>.</w:t>
      </w:r>
    </w:p>
    <w:p w:rsidR="00507151" w:rsidRPr="003F2CA6" w:rsidRDefault="00507151" w:rsidP="003F2CA6">
      <w:pPr>
        <w:numPr>
          <w:ilvl w:val="0"/>
          <w:numId w:val="28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>Колесникова Е.В. Программа «От звука к букве. Обучение дошкольников элементам грамоты» - М., «</w:t>
      </w:r>
      <w:proofErr w:type="spellStart"/>
      <w:r w:rsidRPr="003F2CA6">
        <w:rPr>
          <w:rFonts w:ascii="Times New Roman" w:hAnsi="Times New Roman"/>
          <w:sz w:val="24"/>
          <w:szCs w:val="24"/>
        </w:rPr>
        <w:t>Ювента</w:t>
      </w:r>
      <w:proofErr w:type="spellEnd"/>
      <w:r w:rsidRPr="003F2CA6">
        <w:rPr>
          <w:rFonts w:ascii="Times New Roman" w:hAnsi="Times New Roman"/>
          <w:sz w:val="24"/>
          <w:szCs w:val="24"/>
        </w:rPr>
        <w:t>», 2007 г.</w:t>
      </w:r>
    </w:p>
    <w:p w:rsidR="00507151" w:rsidRPr="00507151" w:rsidRDefault="00507151" w:rsidP="00507151">
      <w:pPr>
        <w:numPr>
          <w:ilvl w:val="0"/>
          <w:numId w:val="28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507151">
        <w:rPr>
          <w:rFonts w:ascii="Times New Roman" w:hAnsi="Times New Roman"/>
          <w:sz w:val="24"/>
          <w:szCs w:val="24"/>
        </w:rPr>
        <w:t xml:space="preserve"> Колесникова Е.В. «Звуки и буквы». Демонстрационный материал и </w:t>
      </w:r>
      <w:proofErr w:type="spellStart"/>
      <w:r w:rsidRPr="00507151">
        <w:rPr>
          <w:rFonts w:ascii="Times New Roman" w:hAnsi="Times New Roman"/>
          <w:sz w:val="24"/>
          <w:szCs w:val="24"/>
        </w:rPr>
        <w:t>учебнометодическое</w:t>
      </w:r>
      <w:proofErr w:type="spellEnd"/>
      <w:r w:rsidRPr="00507151">
        <w:rPr>
          <w:rFonts w:ascii="Times New Roman" w:hAnsi="Times New Roman"/>
          <w:sz w:val="24"/>
          <w:szCs w:val="24"/>
        </w:rPr>
        <w:t xml:space="preserve"> пособие для занятий с детьми 5-7 лет – М., «</w:t>
      </w:r>
      <w:proofErr w:type="spellStart"/>
      <w:r w:rsidRPr="00507151">
        <w:rPr>
          <w:rFonts w:ascii="Times New Roman" w:hAnsi="Times New Roman"/>
          <w:sz w:val="24"/>
          <w:szCs w:val="24"/>
        </w:rPr>
        <w:t>Ювента</w:t>
      </w:r>
      <w:proofErr w:type="spellEnd"/>
      <w:r w:rsidRPr="00507151">
        <w:rPr>
          <w:rFonts w:ascii="Times New Roman" w:hAnsi="Times New Roman"/>
          <w:sz w:val="24"/>
          <w:szCs w:val="24"/>
        </w:rPr>
        <w:t>», 2007</w:t>
      </w:r>
    </w:p>
    <w:p w:rsidR="003F2CA6" w:rsidRPr="003F2CA6" w:rsidRDefault="003F2CA6" w:rsidP="003F2CA6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 xml:space="preserve">Курицына Э. М. Игры на развитие речи. Говорим правильно. </w:t>
      </w:r>
      <w:proofErr w:type="spellStart"/>
      <w:r w:rsidRPr="003F2CA6">
        <w:rPr>
          <w:rFonts w:ascii="Times New Roman" w:hAnsi="Times New Roman"/>
          <w:sz w:val="24"/>
          <w:szCs w:val="24"/>
        </w:rPr>
        <w:t>Росмен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 2014г.</w:t>
      </w:r>
    </w:p>
    <w:p w:rsidR="003F2CA6" w:rsidRPr="003F2CA6" w:rsidRDefault="003F2CA6" w:rsidP="003F2CA6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>Кыласова Л. Е. Дидактический материал для занятий с детьми 6 – 7 лет по развитию речи. Волгоград 2015г.</w:t>
      </w:r>
    </w:p>
    <w:p w:rsidR="003F2CA6" w:rsidRPr="003F2CA6" w:rsidRDefault="003F2CA6" w:rsidP="003F2CA6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proofErr w:type="spellStart"/>
      <w:r w:rsidRPr="003F2CA6">
        <w:rPr>
          <w:rFonts w:ascii="Times New Roman" w:hAnsi="Times New Roman"/>
          <w:sz w:val="24"/>
          <w:szCs w:val="24"/>
        </w:rPr>
        <w:t>Н.Н.Сазонова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2CA6">
        <w:rPr>
          <w:rFonts w:ascii="Times New Roman" w:hAnsi="Times New Roman"/>
          <w:sz w:val="24"/>
          <w:szCs w:val="24"/>
        </w:rPr>
        <w:t>Е.В.Куцина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2CA6">
        <w:rPr>
          <w:rFonts w:ascii="Times New Roman" w:hAnsi="Times New Roman"/>
          <w:sz w:val="24"/>
          <w:szCs w:val="24"/>
        </w:rPr>
        <w:t>Н.Г.Хрушкова</w:t>
      </w:r>
      <w:proofErr w:type="spellEnd"/>
      <w:r w:rsidRPr="003F2CA6">
        <w:rPr>
          <w:rFonts w:ascii="Times New Roman" w:hAnsi="Times New Roman"/>
          <w:sz w:val="24"/>
          <w:szCs w:val="24"/>
        </w:rPr>
        <w:t>. Фонетические рассказы и сказки (для детей 5-7 лет). Тетрадь. В 3-х частях. – Екатеринбург: ООО «</w:t>
      </w:r>
      <w:proofErr w:type="spellStart"/>
      <w:r w:rsidRPr="003F2CA6">
        <w:rPr>
          <w:rFonts w:ascii="Times New Roman" w:hAnsi="Times New Roman"/>
          <w:sz w:val="24"/>
          <w:szCs w:val="24"/>
        </w:rPr>
        <w:t>Литур</w:t>
      </w:r>
      <w:proofErr w:type="spellEnd"/>
      <w:r w:rsidRPr="003F2CA6">
        <w:rPr>
          <w:rFonts w:ascii="Times New Roman" w:hAnsi="Times New Roman"/>
          <w:sz w:val="24"/>
          <w:szCs w:val="24"/>
        </w:rPr>
        <w:t>-опт», 2012.</w:t>
      </w:r>
    </w:p>
    <w:p w:rsidR="003F2CA6" w:rsidRPr="003F2CA6" w:rsidRDefault="003F2CA6" w:rsidP="003F2CA6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 xml:space="preserve">Ушакова О. С. Развитие речи детей 5 – 7 </w:t>
      </w:r>
      <w:proofErr w:type="spellStart"/>
      <w:r w:rsidRPr="003F2CA6">
        <w:rPr>
          <w:rFonts w:ascii="Times New Roman" w:hAnsi="Times New Roman"/>
          <w:sz w:val="24"/>
          <w:szCs w:val="24"/>
        </w:rPr>
        <w:t>лет.ООО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 «ТЦ –Сфера»2014г</w:t>
      </w:r>
    </w:p>
    <w:p w:rsidR="00F01A69" w:rsidRPr="003F2CA6" w:rsidRDefault="00F01A69" w:rsidP="003F2CA6">
      <w:pPr>
        <w:numPr>
          <w:ilvl w:val="0"/>
          <w:numId w:val="28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3F2CA6">
        <w:rPr>
          <w:rFonts w:ascii="Times New Roman" w:hAnsi="Times New Roman"/>
          <w:sz w:val="24"/>
          <w:szCs w:val="24"/>
        </w:rPr>
        <w:t>Шумаева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 Д. Г. «Как хорошо уметь читать!» «Детство – </w:t>
      </w:r>
      <w:proofErr w:type="gramStart"/>
      <w:r w:rsidRPr="003F2CA6">
        <w:rPr>
          <w:rFonts w:ascii="Times New Roman" w:hAnsi="Times New Roman"/>
          <w:sz w:val="24"/>
          <w:szCs w:val="24"/>
        </w:rPr>
        <w:t>Пресс  2000</w:t>
      </w:r>
      <w:proofErr w:type="gramEnd"/>
      <w:r w:rsidRPr="003F2CA6">
        <w:rPr>
          <w:rFonts w:ascii="Times New Roman" w:hAnsi="Times New Roman"/>
          <w:sz w:val="24"/>
          <w:szCs w:val="24"/>
        </w:rPr>
        <w:t>г</w:t>
      </w:r>
    </w:p>
    <w:p w:rsidR="00F01A69" w:rsidRPr="003F2CA6" w:rsidRDefault="00462788" w:rsidP="003F2CA6">
      <w:pPr>
        <w:numPr>
          <w:ilvl w:val="0"/>
          <w:numId w:val="28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3F2CA6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3F2CA6">
        <w:rPr>
          <w:rFonts w:ascii="Times New Roman" w:hAnsi="Times New Roman"/>
          <w:sz w:val="24"/>
          <w:szCs w:val="24"/>
        </w:rPr>
        <w:t>: //</w:t>
      </w:r>
      <w:r w:rsidRPr="003F2CA6">
        <w:rPr>
          <w:rFonts w:ascii="Times New Roman" w:hAnsi="Times New Roman"/>
          <w:sz w:val="24"/>
          <w:szCs w:val="24"/>
          <w:lang w:val="en-US"/>
        </w:rPr>
        <w:t>festival</w:t>
      </w:r>
      <w:r w:rsidRPr="003F2CA6">
        <w:rPr>
          <w:rFonts w:ascii="Times New Roman" w:hAnsi="Times New Roman"/>
          <w:sz w:val="24"/>
          <w:szCs w:val="24"/>
        </w:rPr>
        <w:t>. 1</w:t>
      </w:r>
      <w:proofErr w:type="spellStart"/>
      <w:r w:rsidRPr="003F2CA6">
        <w:rPr>
          <w:rFonts w:ascii="Times New Roman" w:hAnsi="Times New Roman"/>
          <w:sz w:val="24"/>
          <w:szCs w:val="24"/>
          <w:lang w:val="en-US"/>
        </w:rPr>
        <w:t>september</w:t>
      </w:r>
      <w:proofErr w:type="spellEnd"/>
      <w:r w:rsidRPr="003F2CA6">
        <w:rPr>
          <w:rFonts w:ascii="Times New Roman" w:hAnsi="Times New Roman"/>
          <w:sz w:val="24"/>
          <w:szCs w:val="24"/>
        </w:rPr>
        <w:t xml:space="preserve">. </w:t>
      </w:r>
      <w:r w:rsidR="00F01A69" w:rsidRPr="003F2CA6">
        <w:rPr>
          <w:rFonts w:ascii="Times New Roman" w:hAnsi="Times New Roman"/>
          <w:sz w:val="24"/>
          <w:szCs w:val="24"/>
          <w:lang w:val="en-US"/>
        </w:rPr>
        <w:t>R</w:t>
      </w:r>
      <w:r w:rsidRPr="003F2CA6">
        <w:rPr>
          <w:rFonts w:ascii="Times New Roman" w:hAnsi="Times New Roman"/>
          <w:sz w:val="24"/>
          <w:szCs w:val="24"/>
          <w:lang w:val="en-US"/>
        </w:rPr>
        <w:t>u</w:t>
      </w:r>
    </w:p>
    <w:p w:rsidR="00333E1A" w:rsidRPr="00F01A69" w:rsidRDefault="00462788" w:rsidP="00F01A69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01A69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F01A69">
        <w:rPr>
          <w:rFonts w:ascii="Times New Roman" w:hAnsi="Times New Roman"/>
          <w:sz w:val="24"/>
          <w:szCs w:val="24"/>
          <w:lang w:val="en-US"/>
        </w:rPr>
        <w:t xml:space="preserve">: //www. </w:t>
      </w:r>
      <w:proofErr w:type="spellStart"/>
      <w:proofErr w:type="gramStart"/>
      <w:r w:rsidRPr="00F01A69">
        <w:rPr>
          <w:rFonts w:ascii="Times New Roman" w:hAnsi="Times New Roman"/>
          <w:sz w:val="24"/>
          <w:szCs w:val="24"/>
          <w:lang w:val="en-US"/>
        </w:rPr>
        <w:t>igraemsa</w:t>
      </w:r>
      <w:proofErr w:type="spellEnd"/>
      <w:proofErr w:type="gramEnd"/>
      <w:r w:rsidRPr="00F01A6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F01A69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F01A69">
        <w:rPr>
          <w:rFonts w:ascii="Times New Roman" w:hAnsi="Times New Roman"/>
          <w:sz w:val="24"/>
          <w:szCs w:val="24"/>
          <w:lang w:val="en-US"/>
        </w:rPr>
        <w:t>/</w:t>
      </w:r>
    </w:p>
    <w:p w:rsidR="00462788" w:rsidRPr="00AD3F13" w:rsidRDefault="00AD3F13" w:rsidP="00462788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AD3F1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62788" w:rsidRPr="00AD3F13" w:rsidRDefault="00AD3F13" w:rsidP="00462788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AD3F1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AD3F13" w:rsidRPr="00AD3F13" w:rsidRDefault="00AD3F13" w:rsidP="00462788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AD3F13" w:rsidRPr="00AD3F13" w:rsidRDefault="00AD3F13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AD3F1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62788" w:rsidRDefault="00AD3F13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AD3F13">
        <w:rPr>
          <w:rFonts w:ascii="Times New Roman" w:hAnsi="Times New Roman"/>
          <w:sz w:val="28"/>
          <w:szCs w:val="28"/>
          <w:lang w:val="en-US"/>
        </w:rPr>
        <w:t xml:space="preserve"> .</w:t>
      </w:r>
    </w:p>
    <w:p w:rsidR="00985F58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985F58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985F58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985F58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985F58" w:rsidRPr="00985F58" w:rsidRDefault="00403BFC" w:rsidP="00550B3E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50B3E">
        <w:rPr>
          <w:rFonts w:ascii="Times New Roman" w:hAnsi="Times New Roman"/>
          <w:sz w:val="28"/>
          <w:szCs w:val="28"/>
        </w:rPr>
        <w:t xml:space="preserve"> </w:t>
      </w:r>
    </w:p>
    <w:p w:rsidR="00985F58" w:rsidRPr="00985F58" w:rsidRDefault="00A9404A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85F58" w:rsidRPr="00985F58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sectPr w:rsidR="00985F58" w:rsidRPr="00985F58" w:rsidSect="00940F3B">
      <w:pgSz w:w="11906" w:h="16838"/>
      <w:pgMar w:top="17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0BE6"/>
    <w:multiLevelType w:val="multilevel"/>
    <w:tmpl w:val="2BCC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E0619"/>
    <w:multiLevelType w:val="multilevel"/>
    <w:tmpl w:val="5E4E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C0418"/>
    <w:multiLevelType w:val="multilevel"/>
    <w:tmpl w:val="5AAC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F34DA"/>
    <w:multiLevelType w:val="multilevel"/>
    <w:tmpl w:val="A67A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0424D"/>
    <w:multiLevelType w:val="multilevel"/>
    <w:tmpl w:val="9D40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A01FB"/>
    <w:multiLevelType w:val="multilevel"/>
    <w:tmpl w:val="7446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4D4437"/>
    <w:multiLevelType w:val="hybridMultilevel"/>
    <w:tmpl w:val="63D67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723D8"/>
    <w:multiLevelType w:val="hybridMultilevel"/>
    <w:tmpl w:val="8EE4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13BF9"/>
    <w:multiLevelType w:val="hybridMultilevel"/>
    <w:tmpl w:val="4F58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04C78"/>
    <w:multiLevelType w:val="multilevel"/>
    <w:tmpl w:val="D098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CB6A95"/>
    <w:multiLevelType w:val="multilevel"/>
    <w:tmpl w:val="4F34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74D49"/>
    <w:multiLevelType w:val="multilevel"/>
    <w:tmpl w:val="5A04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712DA"/>
    <w:multiLevelType w:val="hybridMultilevel"/>
    <w:tmpl w:val="45367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200EB"/>
    <w:multiLevelType w:val="multilevel"/>
    <w:tmpl w:val="CEFA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E13FCC"/>
    <w:multiLevelType w:val="multilevel"/>
    <w:tmpl w:val="700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D2D60"/>
    <w:multiLevelType w:val="multilevel"/>
    <w:tmpl w:val="D2FA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264362"/>
    <w:multiLevelType w:val="multilevel"/>
    <w:tmpl w:val="AF4A4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78076F"/>
    <w:multiLevelType w:val="hybridMultilevel"/>
    <w:tmpl w:val="96583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D499A"/>
    <w:multiLevelType w:val="multilevel"/>
    <w:tmpl w:val="A73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0E22D4"/>
    <w:multiLevelType w:val="hybridMultilevel"/>
    <w:tmpl w:val="BEDCA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67F1F"/>
    <w:multiLevelType w:val="multilevel"/>
    <w:tmpl w:val="1E6C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B9036D9"/>
    <w:multiLevelType w:val="multilevel"/>
    <w:tmpl w:val="D1A6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604B59"/>
    <w:multiLevelType w:val="hybridMultilevel"/>
    <w:tmpl w:val="FB98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E35B5"/>
    <w:multiLevelType w:val="multilevel"/>
    <w:tmpl w:val="3AA2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530B84"/>
    <w:multiLevelType w:val="hybridMultilevel"/>
    <w:tmpl w:val="D460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927A6A"/>
    <w:multiLevelType w:val="hybridMultilevel"/>
    <w:tmpl w:val="064266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57F51AB"/>
    <w:multiLevelType w:val="multilevel"/>
    <w:tmpl w:val="955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96744F"/>
    <w:multiLevelType w:val="hybridMultilevel"/>
    <w:tmpl w:val="9F121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82C54"/>
    <w:multiLevelType w:val="hybridMultilevel"/>
    <w:tmpl w:val="8764A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87992"/>
    <w:multiLevelType w:val="hybridMultilevel"/>
    <w:tmpl w:val="777A1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3"/>
  </w:num>
  <w:num w:numId="4">
    <w:abstractNumId w:val="28"/>
  </w:num>
  <w:num w:numId="5">
    <w:abstractNumId w:val="27"/>
  </w:num>
  <w:num w:numId="6">
    <w:abstractNumId w:val="1"/>
  </w:num>
  <w:num w:numId="7">
    <w:abstractNumId w:val="17"/>
  </w:num>
  <w:num w:numId="8">
    <w:abstractNumId w:val="16"/>
  </w:num>
  <w:num w:numId="9">
    <w:abstractNumId w:val="4"/>
  </w:num>
  <w:num w:numId="10">
    <w:abstractNumId w:val="20"/>
  </w:num>
  <w:num w:numId="11">
    <w:abstractNumId w:val="12"/>
  </w:num>
  <w:num w:numId="12">
    <w:abstractNumId w:val="18"/>
  </w:num>
  <w:num w:numId="13">
    <w:abstractNumId w:val="29"/>
  </w:num>
  <w:num w:numId="14">
    <w:abstractNumId w:val="2"/>
  </w:num>
  <w:num w:numId="15">
    <w:abstractNumId w:val="26"/>
  </w:num>
  <w:num w:numId="16">
    <w:abstractNumId w:val="24"/>
  </w:num>
  <w:num w:numId="17">
    <w:abstractNumId w:val="3"/>
  </w:num>
  <w:num w:numId="18">
    <w:abstractNumId w:val="5"/>
  </w:num>
  <w:num w:numId="19">
    <w:abstractNumId w:val="0"/>
  </w:num>
  <w:num w:numId="20">
    <w:abstractNumId w:val="15"/>
  </w:num>
  <w:num w:numId="21">
    <w:abstractNumId w:val="22"/>
  </w:num>
  <w:num w:numId="22">
    <w:abstractNumId w:val="11"/>
  </w:num>
  <w:num w:numId="23">
    <w:abstractNumId w:val="21"/>
  </w:num>
  <w:num w:numId="24">
    <w:abstractNumId w:val="10"/>
  </w:num>
  <w:num w:numId="25">
    <w:abstractNumId w:val="25"/>
  </w:num>
  <w:num w:numId="26">
    <w:abstractNumId w:val="32"/>
  </w:num>
  <w:num w:numId="27">
    <w:abstractNumId w:val="19"/>
  </w:num>
  <w:num w:numId="28">
    <w:abstractNumId w:val="13"/>
  </w:num>
  <w:num w:numId="29">
    <w:abstractNumId w:val="30"/>
  </w:num>
  <w:num w:numId="30">
    <w:abstractNumId w:val="14"/>
  </w:num>
  <w:num w:numId="31">
    <w:abstractNumId w:val="31"/>
  </w:num>
  <w:num w:numId="32">
    <w:abstractNumId w:val="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44D"/>
    <w:rsid w:val="00003734"/>
    <w:rsid w:val="00013BBE"/>
    <w:rsid w:val="00052DF0"/>
    <w:rsid w:val="0005544D"/>
    <w:rsid w:val="000B321F"/>
    <w:rsid w:val="000C7C06"/>
    <w:rsid w:val="000F6FDD"/>
    <w:rsid w:val="00154D84"/>
    <w:rsid w:val="001B5623"/>
    <w:rsid w:val="00206FA0"/>
    <w:rsid w:val="0026586F"/>
    <w:rsid w:val="00276FB3"/>
    <w:rsid w:val="002A06FB"/>
    <w:rsid w:val="00333E1A"/>
    <w:rsid w:val="00351BFE"/>
    <w:rsid w:val="00381014"/>
    <w:rsid w:val="00391BF0"/>
    <w:rsid w:val="003C7101"/>
    <w:rsid w:val="003D1361"/>
    <w:rsid w:val="003D3D1B"/>
    <w:rsid w:val="003D7E74"/>
    <w:rsid w:val="003F2CA6"/>
    <w:rsid w:val="003F50AF"/>
    <w:rsid w:val="003F5A46"/>
    <w:rsid w:val="004015C7"/>
    <w:rsid w:val="00403BFC"/>
    <w:rsid w:val="00410678"/>
    <w:rsid w:val="00421A0D"/>
    <w:rsid w:val="00440B3F"/>
    <w:rsid w:val="00462788"/>
    <w:rsid w:val="004B041B"/>
    <w:rsid w:val="00507151"/>
    <w:rsid w:val="00535A14"/>
    <w:rsid w:val="00535AAE"/>
    <w:rsid w:val="00550B3E"/>
    <w:rsid w:val="00595FA2"/>
    <w:rsid w:val="005F7646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7335A"/>
    <w:rsid w:val="007C0F30"/>
    <w:rsid w:val="007C19A8"/>
    <w:rsid w:val="0080636F"/>
    <w:rsid w:val="008226CE"/>
    <w:rsid w:val="008417E4"/>
    <w:rsid w:val="008833E1"/>
    <w:rsid w:val="008A34C3"/>
    <w:rsid w:val="009059CE"/>
    <w:rsid w:val="0093298E"/>
    <w:rsid w:val="00940F3B"/>
    <w:rsid w:val="00953757"/>
    <w:rsid w:val="00985F58"/>
    <w:rsid w:val="00992EB4"/>
    <w:rsid w:val="009C65D9"/>
    <w:rsid w:val="009C6DD8"/>
    <w:rsid w:val="00A35024"/>
    <w:rsid w:val="00A52C1D"/>
    <w:rsid w:val="00A9404A"/>
    <w:rsid w:val="00AB1E41"/>
    <w:rsid w:val="00AB7421"/>
    <w:rsid w:val="00AC6F78"/>
    <w:rsid w:val="00AD3F13"/>
    <w:rsid w:val="00AD4ADA"/>
    <w:rsid w:val="00B06790"/>
    <w:rsid w:val="00B227B9"/>
    <w:rsid w:val="00B238FB"/>
    <w:rsid w:val="00B37444"/>
    <w:rsid w:val="00B85479"/>
    <w:rsid w:val="00BF07D9"/>
    <w:rsid w:val="00C045DF"/>
    <w:rsid w:val="00C04D4A"/>
    <w:rsid w:val="00C0798A"/>
    <w:rsid w:val="00C77CD5"/>
    <w:rsid w:val="00C90594"/>
    <w:rsid w:val="00D21088"/>
    <w:rsid w:val="00D42C09"/>
    <w:rsid w:val="00D72D2F"/>
    <w:rsid w:val="00D80ACB"/>
    <w:rsid w:val="00DD1E95"/>
    <w:rsid w:val="00E6041D"/>
    <w:rsid w:val="00EB6CC3"/>
    <w:rsid w:val="00EC0F74"/>
    <w:rsid w:val="00ED3201"/>
    <w:rsid w:val="00F01A69"/>
    <w:rsid w:val="00F26E16"/>
    <w:rsid w:val="00F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3E2742-20B7-40C9-83F9-2EAD5AD9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052D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052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Айгуль</cp:lastModifiedBy>
  <cp:revision>37</cp:revision>
  <dcterms:created xsi:type="dcterms:W3CDTF">2015-05-20T16:47:00Z</dcterms:created>
  <dcterms:modified xsi:type="dcterms:W3CDTF">2020-09-13T07:28:00Z</dcterms:modified>
</cp:coreProperties>
</file>