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FDF" w:rsidRDefault="00D867AB">
      <w:pPr>
        <w:pStyle w:val="1"/>
        <w:shd w:val="clear" w:color="auto" w:fill="FFFFFF"/>
        <w:spacing w:before="0" w:line="240" w:lineRule="auto"/>
        <w:jc w:val="center"/>
        <w:rPr>
          <w:rFonts w:ascii="Times New Roman" w:hAnsi="Times New Roman" w:cs="Times New Roman"/>
          <w:bCs w:val="0"/>
          <w:i/>
          <w:iCs/>
          <w:color w:val="auto"/>
        </w:rPr>
      </w:pPr>
      <w:r w:rsidRPr="004570E6">
        <w:rPr>
          <w:rFonts w:ascii="Times New Roman" w:hAnsi="Times New Roman" w:cs="Times New Roman"/>
          <w:bCs w:val="0"/>
          <w:i/>
          <w:iCs/>
          <w:color w:val="auto"/>
        </w:rPr>
        <w:t>Проект в</w:t>
      </w:r>
      <w:r w:rsidR="004570E6">
        <w:rPr>
          <w:rFonts w:ascii="Times New Roman" w:hAnsi="Times New Roman" w:cs="Times New Roman"/>
          <w:bCs w:val="0"/>
          <w:i/>
          <w:iCs/>
          <w:color w:val="auto"/>
        </w:rPr>
        <w:t xml:space="preserve"> группе для детей с 5 до 6</w:t>
      </w:r>
      <w:r w:rsidRPr="004570E6">
        <w:rPr>
          <w:rFonts w:ascii="Times New Roman" w:hAnsi="Times New Roman" w:cs="Times New Roman"/>
          <w:bCs w:val="0"/>
          <w:i/>
          <w:iCs/>
          <w:color w:val="auto"/>
        </w:rPr>
        <w:t xml:space="preserve"> лет «Удивительный мир космоса».</w:t>
      </w:r>
    </w:p>
    <w:p w:rsidR="0000213A" w:rsidRPr="0000213A" w:rsidRDefault="0000213A" w:rsidP="0000213A">
      <w:pPr>
        <w:rPr>
          <w:rFonts w:ascii="Times New Roman" w:hAnsi="Times New Roman" w:cs="Times New Roman"/>
          <w:b/>
          <w:i/>
          <w:sz w:val="28"/>
          <w:szCs w:val="28"/>
        </w:rPr>
      </w:pPr>
      <w:r w:rsidRPr="0000213A">
        <w:rPr>
          <w:i/>
        </w:rPr>
        <w:t xml:space="preserve">                                                 </w:t>
      </w:r>
      <w:r w:rsidRPr="0000213A">
        <w:rPr>
          <w:rFonts w:ascii="Times New Roman" w:hAnsi="Times New Roman" w:cs="Times New Roman"/>
          <w:b/>
          <w:i/>
          <w:sz w:val="28"/>
          <w:szCs w:val="28"/>
        </w:rPr>
        <w:t>Педагог: Мустафина Р.М.</w:t>
      </w:r>
    </w:p>
    <w:p w:rsidR="000A2FDF" w:rsidRPr="0000213A" w:rsidRDefault="0000213A" w:rsidP="0000213A">
      <w:r>
        <w:t xml:space="preserve">        </w:t>
      </w:r>
      <w:r w:rsidR="00D867AB">
        <w:rPr>
          <w:rFonts w:ascii="Times New Roman" w:hAnsi="Times New Roman" w:cs="Times New Roman"/>
          <w:b/>
          <w:i/>
          <w:iCs/>
          <w:sz w:val="28"/>
          <w:szCs w:val="28"/>
        </w:rPr>
        <w:t xml:space="preserve">Срок реализации: </w:t>
      </w:r>
      <w:r w:rsidR="00D867AB">
        <w:rPr>
          <w:rFonts w:ascii="Times New Roman" w:hAnsi="Times New Roman" w:cs="Times New Roman"/>
          <w:b/>
          <w:bCs/>
          <w:i/>
          <w:iCs/>
          <w:sz w:val="28"/>
          <w:szCs w:val="28"/>
        </w:rPr>
        <w:t>с 5.04.2022 по 12.04.2022</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b/>
          <w:i/>
          <w:iCs/>
          <w:sz w:val="28"/>
          <w:szCs w:val="28"/>
        </w:rPr>
        <w:t>Вид проекта:</w:t>
      </w:r>
      <w:r>
        <w:rPr>
          <w:rFonts w:ascii="Times New Roman" w:hAnsi="Times New Roman" w:cs="Times New Roman"/>
          <w:sz w:val="28"/>
          <w:szCs w:val="28"/>
        </w:rPr>
        <w:t> практико-ориентированный.</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b/>
          <w:i/>
          <w:iCs/>
          <w:sz w:val="28"/>
          <w:szCs w:val="28"/>
        </w:rPr>
        <w:t>Тип проекта:</w:t>
      </w:r>
      <w:r>
        <w:rPr>
          <w:rFonts w:ascii="Times New Roman" w:hAnsi="Times New Roman" w:cs="Times New Roman"/>
          <w:sz w:val="28"/>
          <w:szCs w:val="28"/>
        </w:rPr>
        <w:t xml:space="preserve"> краткосрочный </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b/>
          <w:i/>
          <w:iCs/>
          <w:sz w:val="28"/>
          <w:szCs w:val="28"/>
        </w:rPr>
        <w:t>Участники проекта:</w:t>
      </w:r>
      <w:r>
        <w:rPr>
          <w:rFonts w:ascii="Times New Roman" w:hAnsi="Times New Roman" w:cs="Times New Roman"/>
          <w:b/>
          <w:sz w:val="28"/>
          <w:szCs w:val="28"/>
        </w:rPr>
        <w:t> </w:t>
      </w:r>
      <w:r>
        <w:rPr>
          <w:rFonts w:ascii="Times New Roman" w:hAnsi="Times New Roman" w:cs="Times New Roman"/>
          <w:sz w:val="28"/>
          <w:szCs w:val="28"/>
        </w:rPr>
        <w:t>дети старшего дошкольного возраста, воспитатели, родители воспитанников, специалисты детского сада.</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b/>
          <w:i/>
          <w:iCs/>
          <w:sz w:val="28"/>
          <w:szCs w:val="28"/>
        </w:rPr>
        <w:t>Актуальность проекта:</w:t>
      </w:r>
      <w:r w:rsidR="0000213A">
        <w:rPr>
          <w:rFonts w:ascii="Times New Roman" w:hAnsi="Times New Roman" w:cs="Times New Roman"/>
          <w:sz w:val="28"/>
          <w:szCs w:val="28"/>
        </w:rPr>
        <w:t> </w:t>
      </w:r>
      <w:r>
        <w:rPr>
          <w:rFonts w:ascii="Times New Roman" w:hAnsi="Times New Roman" w:cs="Times New Roman"/>
          <w:sz w:val="28"/>
          <w:szCs w:val="28"/>
        </w:rPr>
        <w:t>Вспомните свое детство, как интересно было смотреть в ночное небо. Как поддержать интерес ребенка к неизведанному? С помощью, каких методов можно заинтересовать ребенка, помочь ему узнавать новую, интересную информацию про космос? Считаю, что проектный метод позволит детям усвоить сложный материал через различные виды активностей.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Проектная деятельность развивает творческую активность детей, помогает самому педагогу развиваться как творческой личности. Данный проект направлен на развитие кругозора детей, формирование у них познавательной активности, воспитание патриотических чувств (гордость за российских космонавтов – первооткрывателей космоса), нравственных ценностей (добрых, дружественных отношений и т.д.).</w:t>
      </w:r>
    </w:p>
    <w:p w:rsidR="000A2FDF" w:rsidRDefault="00D867AB">
      <w:pPr>
        <w:spacing w:after="0" w:line="240" w:lineRule="auto"/>
        <w:ind w:firstLine="709"/>
        <w:jc w:val="both"/>
        <w:rPr>
          <w:rFonts w:ascii="Times New Roman" w:hAnsi="Times New Roman" w:cs="Times New Roman"/>
          <w:b/>
          <w:i/>
          <w:iCs/>
          <w:sz w:val="28"/>
          <w:szCs w:val="28"/>
        </w:rPr>
      </w:pPr>
      <w:r>
        <w:rPr>
          <w:rFonts w:ascii="Times New Roman" w:hAnsi="Times New Roman" w:cs="Times New Roman"/>
          <w:b/>
          <w:i/>
          <w:iCs/>
          <w:sz w:val="28"/>
          <w:szCs w:val="28"/>
        </w:rPr>
        <w:t>Цель:</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  детей старшего дошкольного возраста представлений о космическом пространстве, освоении космоса людьми, о юбилейной дате празднования Дня космонавтики</w:t>
      </w:r>
    </w:p>
    <w:p w:rsidR="000A2FDF" w:rsidRDefault="00D867AB">
      <w:pPr>
        <w:spacing w:after="0" w:line="240" w:lineRule="auto"/>
        <w:ind w:firstLine="709"/>
        <w:jc w:val="both"/>
        <w:rPr>
          <w:rFonts w:ascii="Times New Roman" w:hAnsi="Times New Roman" w:cs="Times New Roman"/>
          <w:b/>
          <w:sz w:val="28"/>
          <w:szCs w:val="28"/>
        </w:rPr>
      </w:pPr>
      <w:r>
        <w:rPr>
          <w:rFonts w:ascii="Times New Roman" w:hAnsi="Times New Roman" w:cs="Times New Roman"/>
          <w:b/>
          <w:i/>
          <w:iCs/>
          <w:sz w:val="28"/>
          <w:szCs w:val="28"/>
        </w:rPr>
        <w:t>Задачи:</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Продолжать расширять представление детей о многообразии космоса. Рассказать детям об интересных фактах о космосе.</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Дать детям представления о том, что Вселенная – это множество звёзд. Солнце – это самая близкая к Земле звезда. Уточнить представления о планетах, созвездиях.</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Дать детям знания об освоении человеком космического пространства, о значении космических исследований для жизни людей на Земле. </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Воспитывать чувство гордости за свою Родину.</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Ожидаемые результаты: </w:t>
      </w:r>
      <w:r>
        <w:rPr>
          <w:rFonts w:ascii="Times New Roman" w:hAnsi="Times New Roman" w:cs="Times New Roman"/>
          <w:sz w:val="28"/>
          <w:szCs w:val="28"/>
        </w:rPr>
        <w:t xml:space="preserve"> заинтересованность детей темой о космосе, проявление их познавательной активности: вместе с родителями находят информацию по теме, рассказывают и делятся своими знаниями с другими детьми в детском саду. </w:t>
      </w:r>
    </w:p>
    <w:p w:rsidR="000A2FDF" w:rsidRDefault="00D867AB">
      <w:pPr>
        <w:spacing w:after="0" w:line="240" w:lineRule="auto"/>
        <w:ind w:firstLine="709"/>
        <w:jc w:val="center"/>
        <w:rPr>
          <w:rFonts w:ascii="Times New Roman" w:hAnsi="Times New Roman" w:cs="Times New Roman"/>
          <w:b/>
          <w:i/>
          <w:sz w:val="32"/>
          <w:szCs w:val="28"/>
        </w:rPr>
      </w:pPr>
      <w:r>
        <w:rPr>
          <w:rFonts w:ascii="Times New Roman" w:hAnsi="Times New Roman" w:cs="Times New Roman"/>
          <w:b/>
          <w:i/>
          <w:sz w:val="28"/>
          <w:szCs w:val="28"/>
        </w:rPr>
        <w:t>План реализации проекта</w:t>
      </w:r>
      <w:r>
        <w:rPr>
          <w:rFonts w:ascii="Times New Roman" w:hAnsi="Times New Roman" w:cs="Times New Roman"/>
          <w:b/>
          <w:i/>
          <w:sz w:val="32"/>
          <w:szCs w:val="28"/>
        </w:rPr>
        <w:t xml:space="preserve">. </w:t>
      </w:r>
    </w:p>
    <w:p w:rsidR="000A2FDF" w:rsidRDefault="00D867AB">
      <w:pPr>
        <w:spacing w:after="0" w:line="240" w:lineRule="auto"/>
        <w:ind w:firstLine="709"/>
        <w:jc w:val="center"/>
        <w:rPr>
          <w:rFonts w:ascii="Times New Roman" w:hAnsi="Times New Roman" w:cs="Times New Roman"/>
          <w:bCs/>
          <w:i/>
          <w:iCs/>
          <w:sz w:val="28"/>
          <w:szCs w:val="28"/>
        </w:rPr>
      </w:pPr>
      <w:r>
        <w:rPr>
          <w:rFonts w:ascii="Times New Roman" w:hAnsi="Times New Roman" w:cs="Times New Roman"/>
          <w:bCs/>
          <w:i/>
          <w:iCs/>
          <w:sz w:val="28"/>
          <w:szCs w:val="28"/>
        </w:rPr>
        <w:t>I. Подготовительный этап:</w:t>
      </w:r>
    </w:p>
    <w:p w:rsidR="000A2FDF" w:rsidRDefault="00D867A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анализ и обновление предметной среды группы по теме проекта;</w:t>
      </w:r>
    </w:p>
    <w:p w:rsidR="000A2FDF" w:rsidRDefault="00D867A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беседа с детьми и родителями;</w:t>
      </w:r>
    </w:p>
    <w:p w:rsidR="000A2FDF" w:rsidRDefault="00D867A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подбор и изучение литературы по теме проекта.</w:t>
      </w:r>
    </w:p>
    <w:p w:rsidR="000A2FDF" w:rsidRDefault="00D867AB">
      <w:pPr>
        <w:spacing w:after="0" w:line="240" w:lineRule="auto"/>
        <w:ind w:firstLine="709"/>
        <w:jc w:val="center"/>
        <w:rPr>
          <w:rFonts w:ascii="Times New Roman" w:hAnsi="Times New Roman" w:cs="Times New Roman"/>
          <w:bCs/>
          <w:i/>
          <w:iCs/>
          <w:sz w:val="28"/>
          <w:szCs w:val="28"/>
        </w:rPr>
      </w:pPr>
      <w:r>
        <w:rPr>
          <w:rFonts w:ascii="Times New Roman" w:hAnsi="Times New Roman" w:cs="Times New Roman"/>
          <w:bCs/>
          <w:i/>
          <w:iCs/>
          <w:sz w:val="28"/>
          <w:szCs w:val="28"/>
        </w:rPr>
        <w:t>II. Основной этап:</w:t>
      </w:r>
    </w:p>
    <w:p w:rsidR="000A2FDF" w:rsidRDefault="00D867AB">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 создание в группе условий для реализации проекта;</w:t>
      </w:r>
    </w:p>
    <w:p w:rsidR="000A2FDF" w:rsidRDefault="00D867AB">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lastRenderedPageBreak/>
        <w:t>- включение детей и родителей в процесс решения задач;</w:t>
      </w:r>
    </w:p>
    <w:p w:rsidR="000A2FDF" w:rsidRDefault="00D867AB">
      <w:pPr>
        <w:spacing w:after="0" w:line="240" w:lineRule="auto"/>
        <w:ind w:firstLine="709"/>
        <w:rPr>
          <w:rFonts w:ascii="Times New Roman" w:hAnsi="Times New Roman" w:cs="Times New Roman"/>
          <w:b/>
          <w:sz w:val="28"/>
          <w:szCs w:val="28"/>
        </w:rPr>
      </w:pPr>
      <w:r>
        <w:rPr>
          <w:rFonts w:ascii="Times New Roman" w:hAnsi="Times New Roman" w:cs="Times New Roman"/>
          <w:bCs/>
          <w:sz w:val="28"/>
          <w:szCs w:val="28"/>
        </w:rPr>
        <w:t xml:space="preserve">- совместная деятельность </w:t>
      </w:r>
      <w:r w:rsidR="004570E6">
        <w:rPr>
          <w:rFonts w:ascii="Times New Roman" w:hAnsi="Times New Roman" w:cs="Times New Roman"/>
          <w:bCs/>
          <w:sz w:val="28"/>
          <w:szCs w:val="28"/>
        </w:rPr>
        <w:t xml:space="preserve">с </w:t>
      </w:r>
      <w:r>
        <w:rPr>
          <w:rFonts w:ascii="Times New Roman" w:hAnsi="Times New Roman" w:cs="Times New Roman"/>
          <w:bCs/>
          <w:sz w:val="28"/>
          <w:szCs w:val="28"/>
        </w:rPr>
        <w:t>детьми детей в соответствии с планом проекта.</w:t>
      </w:r>
    </w:p>
    <w:p w:rsidR="000A2FDF" w:rsidRDefault="00D867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Социально-коммуникативное развитие</w:t>
      </w: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Сюжетно-ролевые игры: </w:t>
      </w:r>
    </w:p>
    <w:p w:rsidR="000A2FDF" w:rsidRDefault="00D867AB">
      <w:pPr>
        <w:spacing w:after="0" w:line="240" w:lineRule="auto"/>
        <w:ind w:firstLine="709"/>
        <w:jc w:val="both"/>
        <w:rPr>
          <w:rFonts w:ascii="Times New Roman" w:hAnsi="Times New Roman" w:cs="Times New Roman"/>
          <w:i/>
          <w:iCs/>
          <w:sz w:val="28"/>
          <w:szCs w:val="28"/>
          <w:u w:val="single"/>
        </w:rPr>
      </w:pPr>
      <w:r>
        <w:rPr>
          <w:rFonts w:ascii="Times New Roman" w:hAnsi="Times New Roman" w:cs="Times New Roman"/>
          <w:i/>
          <w:iCs/>
          <w:color w:val="000000"/>
          <w:sz w:val="28"/>
          <w:szCs w:val="28"/>
          <w:u w:val="single"/>
          <w:shd w:val="clear" w:color="auto" w:fill="FFFFFF"/>
        </w:rPr>
        <w:t>«Космонавты тренируются»</w:t>
      </w:r>
    </w:p>
    <w:p w:rsidR="000A2FDF" w:rsidRDefault="00D867AB">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Цель: 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
    <w:p w:rsidR="000A2FDF" w:rsidRDefault="00D867AB">
      <w:pPr>
        <w:spacing w:after="0" w:line="240" w:lineRule="auto"/>
        <w:ind w:firstLine="709"/>
        <w:jc w:val="both"/>
        <w:rPr>
          <w:rStyle w:val="c0"/>
          <w:rFonts w:ascii="Times New Roman" w:hAnsi="Times New Roman" w:cs="Times New Roman"/>
          <w:i/>
          <w:iCs/>
          <w:color w:val="000000"/>
          <w:sz w:val="28"/>
          <w:szCs w:val="28"/>
          <w:u w:val="single"/>
          <w:shd w:val="clear" w:color="auto" w:fill="FFFFFF"/>
        </w:rPr>
      </w:pPr>
      <w:r>
        <w:rPr>
          <w:rStyle w:val="c0"/>
          <w:rFonts w:ascii="Times New Roman" w:hAnsi="Times New Roman" w:cs="Times New Roman"/>
          <w:i/>
          <w:iCs/>
          <w:color w:val="000000"/>
          <w:sz w:val="28"/>
          <w:szCs w:val="28"/>
          <w:u w:val="single"/>
          <w:shd w:val="clear" w:color="auto" w:fill="FFFFFF"/>
        </w:rPr>
        <w:t>«Космодром»</w:t>
      </w:r>
    </w:p>
    <w:p w:rsidR="000A2FDF" w:rsidRDefault="00D867AB">
      <w:pPr>
        <w:spacing w:after="0" w:line="240" w:lineRule="auto"/>
        <w:ind w:firstLine="709"/>
        <w:jc w:val="both"/>
        <w:rPr>
          <w:rStyle w:val="c0"/>
          <w:rFonts w:ascii="Times New Roman" w:hAnsi="Times New Roman" w:cs="Times New Roman"/>
          <w:color w:val="000000"/>
          <w:sz w:val="28"/>
          <w:szCs w:val="28"/>
          <w:shd w:val="clear" w:color="auto" w:fill="FFFFFF"/>
        </w:rPr>
      </w:pPr>
      <w:r>
        <w:rPr>
          <w:rStyle w:val="c0"/>
          <w:rFonts w:ascii="Times New Roman" w:hAnsi="Times New Roman" w:cs="Times New Roman"/>
          <w:color w:val="000000"/>
          <w:sz w:val="28"/>
          <w:szCs w:val="28"/>
          <w:shd w:val="clear" w:color="auto" w:fill="FFFFFF"/>
        </w:rPr>
        <w:t>Цель: способствовать развитию умения расширять сюжет на основе  полученных знаний  на занятиях и в повседневной жизни, обогатить опыт детей знаниями и игровыми умениями, которые позволят им в дальнейшем самостоятельно организовывать игру. Формирование умений комбинировать различные тематические сюжеты в единый игровой сюжет.</w:t>
      </w:r>
    </w:p>
    <w:p w:rsidR="000A2FDF" w:rsidRDefault="00D867AB">
      <w:pPr>
        <w:spacing w:after="0" w:line="240" w:lineRule="auto"/>
        <w:ind w:firstLineChars="300" w:firstLine="840"/>
        <w:jc w:val="both"/>
        <w:rPr>
          <w:rFonts w:ascii="Times New Roman" w:hAnsi="Times New Roman" w:cs="Times New Roman"/>
          <w:i/>
          <w:sz w:val="28"/>
          <w:u w:val="single"/>
        </w:rPr>
      </w:pPr>
      <w:r>
        <w:rPr>
          <w:rFonts w:ascii="Times New Roman" w:hAnsi="Times New Roman" w:cs="Times New Roman"/>
          <w:i/>
          <w:sz w:val="28"/>
          <w:u w:val="single"/>
        </w:rPr>
        <w:t>Дидактическая  игра «Куда летят ракеты»</w:t>
      </w:r>
    </w:p>
    <w:p w:rsidR="000A2FDF" w:rsidRPr="004570E6" w:rsidRDefault="00D867AB" w:rsidP="004570E6">
      <w:pPr>
        <w:spacing w:after="0" w:line="240" w:lineRule="auto"/>
        <w:jc w:val="both"/>
        <w:rPr>
          <w:rStyle w:val="c0"/>
          <w:rFonts w:ascii="Times New Roman" w:hAnsi="Times New Roman" w:cs="Times New Roman"/>
          <w:sz w:val="28"/>
        </w:rPr>
      </w:pPr>
      <w:r>
        <w:rPr>
          <w:rFonts w:ascii="Times New Roman" w:hAnsi="Times New Roman" w:cs="Times New Roman"/>
          <w:sz w:val="28"/>
        </w:rPr>
        <w:t>Сосчитай, сколько ракет летит направо, сколько налево, вверх и вниз.</w:t>
      </w:r>
    </w:p>
    <w:p w:rsidR="000A2FDF" w:rsidRDefault="000A2FDF">
      <w:pPr>
        <w:spacing w:after="0" w:line="240" w:lineRule="auto"/>
        <w:jc w:val="both"/>
        <w:rPr>
          <w:rFonts w:ascii="Times New Roman" w:hAnsi="Times New Roman" w:cs="Times New Roman"/>
          <w:sz w:val="28"/>
          <w:szCs w:val="28"/>
        </w:rPr>
      </w:pPr>
    </w:p>
    <w:p w:rsidR="000A2FDF" w:rsidRDefault="00D867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Познавательное развитие</w:t>
      </w:r>
    </w:p>
    <w:p w:rsidR="000A2FDF" w:rsidRDefault="00D867AB">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Рассматривание</w:t>
      </w:r>
      <w:r w:rsidR="00854C7B">
        <w:rPr>
          <w:rFonts w:ascii="Times New Roman" w:hAnsi="Times New Roman" w:cs="Times New Roman"/>
          <w:i/>
          <w:iCs/>
          <w:sz w:val="28"/>
          <w:szCs w:val="28"/>
        </w:rPr>
        <w:t xml:space="preserve"> изображений планет, созвездий,</w:t>
      </w:r>
      <w:bookmarkStart w:id="0" w:name="_GoBack"/>
      <w:bookmarkEnd w:id="0"/>
      <w:r>
        <w:rPr>
          <w:rFonts w:ascii="Times New Roman" w:hAnsi="Times New Roman" w:cs="Times New Roman"/>
          <w:i/>
          <w:iCs/>
          <w:sz w:val="28"/>
          <w:szCs w:val="28"/>
        </w:rPr>
        <w:t xml:space="preserve"> иллюстраций и книг по теме «Космос».</w:t>
      </w:r>
    </w:p>
    <w:p w:rsidR="000A2FDF" w:rsidRDefault="00D867AB">
      <w:pPr>
        <w:spacing w:after="0" w:line="240" w:lineRule="auto"/>
        <w:ind w:firstLine="709"/>
        <w:jc w:val="center"/>
        <w:rPr>
          <w:rFonts w:ascii="SimSun" w:eastAsia="SimSun" w:hAnsi="SimSun" w:cs="SimSun"/>
          <w:sz w:val="24"/>
          <w:szCs w:val="24"/>
        </w:rPr>
      </w:pPr>
      <w:r>
        <w:rPr>
          <w:rFonts w:ascii="SimSun" w:eastAsia="SimSun" w:hAnsi="SimSun" w:cs="SimSun"/>
          <w:noProof/>
          <w:sz w:val="24"/>
          <w:szCs w:val="24"/>
          <w:lang w:eastAsia="ru-RU"/>
        </w:rPr>
        <w:drawing>
          <wp:inline distT="0" distB="0" distL="114300" distR="114300">
            <wp:extent cx="3140710" cy="2356485"/>
            <wp:effectExtent l="0" t="0" r="2540" b="5715"/>
            <wp:docPr id="5"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1" descr="IMG_256"/>
                    <pic:cNvPicPr>
                      <a:picLocks noChangeAspect="1"/>
                    </pic:cNvPicPr>
                  </pic:nvPicPr>
                  <pic:blipFill>
                    <a:blip r:embed="rId7"/>
                    <a:stretch>
                      <a:fillRect/>
                    </a:stretch>
                  </pic:blipFill>
                  <pic:spPr>
                    <a:xfrm>
                      <a:off x="0" y="0"/>
                      <a:ext cx="3140710" cy="2356485"/>
                    </a:xfrm>
                    <a:prstGeom prst="rect">
                      <a:avLst/>
                    </a:prstGeom>
                    <a:noFill/>
                    <a:ln w="9525">
                      <a:noFill/>
                    </a:ln>
                  </pic:spPr>
                </pic:pic>
              </a:graphicData>
            </a:graphic>
          </wp:inline>
        </w:drawing>
      </w:r>
      <w:r>
        <w:rPr>
          <w:rFonts w:ascii="SimSun" w:eastAsia="SimSun" w:hAnsi="SimSun" w:cs="SimSun"/>
          <w:noProof/>
          <w:sz w:val="24"/>
          <w:szCs w:val="24"/>
          <w:lang w:eastAsia="ru-RU"/>
        </w:rPr>
        <w:drawing>
          <wp:inline distT="0" distB="0" distL="114300" distR="114300">
            <wp:extent cx="2016125" cy="2346325"/>
            <wp:effectExtent l="0" t="0" r="3175" b="15875"/>
            <wp:docPr id="10" name="Изображение 10" descr="IMG-20241104-WA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IMG-20241104-WA0068"/>
                    <pic:cNvPicPr>
                      <a:picLocks noChangeAspect="1"/>
                    </pic:cNvPicPr>
                  </pic:nvPicPr>
                  <pic:blipFill>
                    <a:blip r:embed="rId8"/>
                    <a:stretch>
                      <a:fillRect/>
                    </a:stretch>
                  </pic:blipFill>
                  <pic:spPr>
                    <a:xfrm>
                      <a:off x="0" y="0"/>
                      <a:ext cx="2016125" cy="2346325"/>
                    </a:xfrm>
                    <a:prstGeom prst="rect">
                      <a:avLst/>
                    </a:prstGeom>
                  </pic:spPr>
                </pic:pic>
              </a:graphicData>
            </a:graphic>
          </wp:inline>
        </w:drawing>
      </w:r>
    </w:p>
    <w:p w:rsidR="000A2FDF" w:rsidRDefault="000A2FDF">
      <w:pPr>
        <w:spacing w:after="0" w:line="240" w:lineRule="auto"/>
        <w:ind w:firstLine="709"/>
        <w:jc w:val="both"/>
        <w:rPr>
          <w:rFonts w:ascii="Times New Roman" w:hAnsi="Times New Roman" w:cs="Times New Roman"/>
          <w:i/>
          <w:sz w:val="28"/>
          <w:szCs w:val="28"/>
        </w:rPr>
      </w:pP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Беседа </w:t>
      </w:r>
      <w:r>
        <w:rPr>
          <w:rFonts w:ascii="Times New Roman" w:hAnsi="Times New Roman" w:cs="Times New Roman"/>
          <w:i/>
          <w:iCs/>
          <w:sz w:val="28"/>
          <w:szCs w:val="28"/>
        </w:rPr>
        <w:t>«Кого принимают в космонавты?»</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Закрепить представление о необходимости заботиться о своем здоровье с детства, уточнить, какие физические качества необходимы будущим космонавтам.</w:t>
      </w: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Просмотр презентаций о космосе</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Ю.А. Гагариным.</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Рассказать детям о первых живых существах в космическом пространстве, собаках</w:t>
      </w:r>
    </w:p>
    <w:p w:rsidR="000A2FDF" w:rsidRDefault="000A2FDF">
      <w:pPr>
        <w:spacing w:after="0" w:line="240" w:lineRule="auto"/>
        <w:ind w:firstLine="709"/>
        <w:jc w:val="center"/>
        <w:rPr>
          <w:rFonts w:ascii="Times New Roman" w:hAnsi="Times New Roman" w:cs="Times New Roman"/>
          <w:sz w:val="28"/>
          <w:szCs w:val="28"/>
        </w:rPr>
      </w:pP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Изготовление  макета вселенной и использование макета в качестве учебной модели. </w:t>
      </w:r>
    </w:p>
    <w:p w:rsidR="000A2FDF" w:rsidRDefault="00D867AB" w:rsidP="004570E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Дать детям элементарные знания о том, что Вселенная – это множество звёзд. Солнце – это самая близкая к Земле звезда. </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Познакомить детей со строением Солнечной системы. Дать представление о нашей Галактике Млечный путь, планетах (Земля, Марс, Венера, Меркурий, Сатурн, Нептун, Уран, Плутон, Юпитер); их особенностях.</w:t>
      </w:r>
    </w:p>
    <w:p w:rsidR="000A2FDF" w:rsidRDefault="00D867A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Речевое развитие</w:t>
      </w: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Заучивание стихов о космосе</w:t>
      </w: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Отгадывание загадок</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Сочинение рассказов</w:t>
      </w:r>
      <w:r>
        <w:rPr>
          <w:rFonts w:ascii="Times New Roman" w:hAnsi="Times New Roman" w:cs="Times New Roman"/>
          <w:sz w:val="28"/>
          <w:szCs w:val="28"/>
        </w:rPr>
        <w:t xml:space="preserve"> </w:t>
      </w:r>
      <w:r>
        <w:rPr>
          <w:rFonts w:ascii="Times New Roman" w:hAnsi="Times New Roman" w:cs="Times New Roman"/>
          <w:i/>
          <w:iCs/>
          <w:sz w:val="28"/>
          <w:szCs w:val="28"/>
        </w:rPr>
        <w:t> на тему «Космические истории»</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Продолжать развивать речь, как средство общения в повседневной жизни в играх.</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Осуществлять словарную работу, активизировать речь детей словами: космодром, космонавт, скафандр, расширяя и уточняя знания детей об окружающем. Развивать умение связно, последовательно составлять рассказы по мнемотаблицам. Развивать память, мышление, воображение.</w:t>
      </w:r>
    </w:p>
    <w:p w:rsidR="000A2FDF" w:rsidRDefault="000A2FDF">
      <w:pPr>
        <w:spacing w:after="0" w:line="240" w:lineRule="auto"/>
        <w:ind w:firstLine="709"/>
        <w:jc w:val="both"/>
        <w:rPr>
          <w:rFonts w:ascii="Times New Roman" w:hAnsi="Times New Roman" w:cs="Times New Roman"/>
          <w:sz w:val="28"/>
          <w:szCs w:val="28"/>
        </w:rPr>
      </w:pPr>
    </w:p>
    <w:p w:rsidR="000A2FDF" w:rsidRDefault="00D867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Художественно-эстетическое развитие</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Аппликация</w:t>
      </w:r>
      <w:r>
        <w:rPr>
          <w:rFonts w:ascii="Times New Roman" w:hAnsi="Times New Roman" w:cs="Times New Roman"/>
          <w:sz w:val="28"/>
          <w:szCs w:val="28"/>
        </w:rPr>
        <w:t xml:space="preserve"> «Звездное небо»</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Развивать потребность в творческой деятельности. Совершенствовать умение изображать «Космос», и передавать характерные особенности  средствами рисунка.</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Развивать творческие способности детей, желание отражать свои впечатления в рисунках, поделках</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Учить детей фантазировать, воплощать  в реальности свои фантазии, оценивать  свою деятельность.</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Закреплять навыки коллективной работы – умение распределять обязанности, работать в соответствии с общим замыслом, не мешая друг другу.</w:t>
      </w:r>
    </w:p>
    <w:p w:rsidR="000A2FDF" w:rsidRDefault="00D867AB">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Рисование  «Рисуем летающую тарелку», «Рисуем крутую ракету».</w:t>
      </w:r>
    </w:p>
    <w:p w:rsidR="000A2FDF" w:rsidRDefault="000A2FDF">
      <w:pPr>
        <w:spacing w:after="0" w:line="240" w:lineRule="auto"/>
        <w:ind w:firstLine="709"/>
        <w:jc w:val="both"/>
        <w:rPr>
          <w:rFonts w:ascii="Times New Roman" w:hAnsi="Times New Roman" w:cs="Times New Roman"/>
          <w:sz w:val="28"/>
          <w:szCs w:val="28"/>
        </w:rPr>
      </w:pPr>
    </w:p>
    <w:p w:rsidR="000A2FDF" w:rsidRDefault="000A2FDF">
      <w:pPr>
        <w:spacing w:after="0" w:line="240" w:lineRule="auto"/>
        <w:ind w:firstLine="709"/>
        <w:jc w:val="center"/>
        <w:rPr>
          <w:rFonts w:ascii="Times New Roman" w:hAnsi="Times New Roman" w:cs="Times New Roman"/>
          <w:sz w:val="28"/>
          <w:szCs w:val="28"/>
        </w:rPr>
      </w:pPr>
    </w:p>
    <w:p w:rsidR="000A2FDF" w:rsidRDefault="00D867AB" w:rsidP="004570E6">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Конструирование</w:t>
      </w:r>
      <w:r>
        <w:rPr>
          <w:rFonts w:ascii="Times New Roman" w:hAnsi="Times New Roman" w:cs="Times New Roman"/>
          <w:sz w:val="28"/>
          <w:szCs w:val="28"/>
        </w:rPr>
        <w:t xml:space="preserve"> </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«Космические корабли»</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Познакомить детей с назначением деталей и способами их соединения в разных конструкциях. Развивать потребность в творческой деятельности при работе с бумагой, картоном, бросовым и природным материалом, различными видами конструкторов.</w:t>
      </w: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Развлечение «День космонавтки»</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Слушание музыкальных произведений</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эстетического отношения к окружающему миру через музыку и движение</w:t>
      </w:r>
    </w:p>
    <w:p w:rsidR="000A2FDF" w:rsidRDefault="00D867AB">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Физическое развитие</w:t>
      </w:r>
    </w:p>
    <w:p w:rsidR="000A2FDF" w:rsidRDefault="00D867AB">
      <w:pPr>
        <w:spacing w:after="0" w:line="240" w:lineRule="auto"/>
        <w:ind w:firstLineChars="350" w:firstLine="980"/>
        <w:rPr>
          <w:rFonts w:ascii="Times New Roman" w:hAnsi="Times New Roman" w:cs="Times New Roman"/>
          <w:i/>
          <w:iCs/>
          <w:sz w:val="28"/>
          <w:szCs w:val="28"/>
        </w:rPr>
      </w:pPr>
      <w:r>
        <w:rPr>
          <w:rFonts w:ascii="Times New Roman" w:hAnsi="Times New Roman" w:cs="Times New Roman"/>
          <w:i/>
          <w:iCs/>
          <w:sz w:val="28"/>
          <w:szCs w:val="28"/>
        </w:rPr>
        <w:lastRenderedPageBreak/>
        <w:t>Подвижные  игры</w:t>
      </w: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«Ждут нас быстрые ракеты»</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залу раскладываются обручи-ракеты. По количеству их на несколько штук меньше, чем играющих. Дети берутся за руки и идут по кругу со словами:</w:t>
      </w:r>
    </w:p>
    <w:p w:rsidR="000A2FDF" w:rsidRDefault="00D867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Ждут нас быстрые ракеты</w:t>
      </w:r>
      <w:r>
        <w:rPr>
          <w:rFonts w:ascii="Times New Roman" w:hAnsi="Times New Roman" w:cs="Times New Roman"/>
          <w:sz w:val="28"/>
          <w:szCs w:val="28"/>
        </w:rPr>
        <w:br/>
        <w:t>Для полёта на планеты.</w:t>
      </w:r>
      <w:r>
        <w:rPr>
          <w:rFonts w:ascii="Times New Roman" w:hAnsi="Times New Roman" w:cs="Times New Roman"/>
          <w:sz w:val="28"/>
          <w:szCs w:val="28"/>
        </w:rPr>
        <w:br/>
        <w:t>На какую захотим,</w:t>
      </w:r>
      <w:r>
        <w:rPr>
          <w:rFonts w:ascii="Times New Roman" w:hAnsi="Times New Roman" w:cs="Times New Roman"/>
          <w:sz w:val="28"/>
          <w:szCs w:val="28"/>
        </w:rPr>
        <w:br/>
        <w:t>На такую полетим!</w:t>
      </w:r>
      <w:r>
        <w:rPr>
          <w:rFonts w:ascii="Times New Roman" w:hAnsi="Times New Roman" w:cs="Times New Roman"/>
          <w:sz w:val="28"/>
          <w:szCs w:val="28"/>
        </w:rPr>
        <w:br/>
        <w:t>Но в игре один секрет:</w:t>
      </w:r>
      <w:r>
        <w:rPr>
          <w:rFonts w:ascii="Times New Roman" w:hAnsi="Times New Roman" w:cs="Times New Roman"/>
          <w:sz w:val="28"/>
          <w:szCs w:val="28"/>
        </w:rPr>
        <w:br/>
        <w:t>Опоздавшим места нет!</w:t>
      </w:r>
    </w:p>
    <w:p w:rsidR="000A2FDF" w:rsidRDefault="00D867AB">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 круг, и игра начинается сначала.</w:t>
      </w: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«Космонавты»</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развитие подражания движениям и речи взрослого – повторение звука «У».</w:t>
      </w:r>
    </w:p>
    <w:p w:rsidR="000A2FDF" w:rsidRDefault="00D867AB">
      <w:pPr>
        <w:spacing w:after="0" w:line="240" w:lineRule="auto"/>
        <w:rPr>
          <w:rFonts w:ascii="Times New Roman" w:hAnsi="Times New Roman" w:cs="Times New Roman"/>
          <w:sz w:val="28"/>
          <w:szCs w:val="28"/>
        </w:rPr>
      </w:pPr>
      <w:r>
        <w:rPr>
          <w:rFonts w:ascii="Times New Roman" w:hAnsi="Times New Roman" w:cs="Times New Roman"/>
          <w:sz w:val="28"/>
          <w:szCs w:val="28"/>
        </w:rPr>
        <w:t>- Запускаем мы ракету « У-У-У!»: Руки над головой в форме конуса, </w:t>
      </w:r>
      <w:r>
        <w:rPr>
          <w:rFonts w:ascii="Times New Roman" w:hAnsi="Times New Roman" w:cs="Times New Roman"/>
          <w:sz w:val="28"/>
          <w:szCs w:val="28"/>
        </w:rPr>
        <w:br/>
        <w:t>- Завели моторы  «Р- р- р»: движение по кругу друг за другом</w:t>
      </w:r>
      <w:r>
        <w:rPr>
          <w:rFonts w:ascii="Times New Roman" w:hAnsi="Times New Roman" w:cs="Times New Roman"/>
          <w:sz w:val="28"/>
          <w:szCs w:val="28"/>
        </w:rPr>
        <w:br/>
        <w:t>- Загудели: «У-у-у!»: Руки расставили в стороны.</w:t>
      </w:r>
      <w:r>
        <w:rPr>
          <w:rFonts w:ascii="Times New Roman" w:hAnsi="Times New Roman" w:cs="Times New Roman"/>
          <w:sz w:val="28"/>
          <w:szCs w:val="28"/>
        </w:rPr>
        <w:br/>
        <w:t>- На  заправку полетели: присели -  руки вперёд, заправились – руки опустили.</w:t>
      </w:r>
    </w:p>
    <w:p w:rsidR="000A2FDF" w:rsidRDefault="00D867AB">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Игра повторяется несколько раз по желанию детей.</w:t>
      </w:r>
    </w:p>
    <w:p w:rsidR="000A2FDF" w:rsidRDefault="00D867AB">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«Невесомость»</w:t>
      </w:r>
    </w:p>
    <w:p w:rsidR="000A2FDF" w:rsidRDefault="00D867AB">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Дети свободно располагаются в зале, делают «ласточку» и стоят как можно дольше. Дети, вставшие на вторую, ногу садятся на места. Выигрывает ребенок, простоявший на одной ноге дольше всех.</w:t>
      </w:r>
    </w:p>
    <w:p w:rsidR="000A2FDF" w:rsidRDefault="000A2FDF">
      <w:pPr>
        <w:spacing w:after="0" w:line="240" w:lineRule="auto"/>
        <w:ind w:firstLine="709"/>
        <w:jc w:val="center"/>
        <w:rPr>
          <w:rFonts w:ascii="Times New Roman" w:hAnsi="Times New Roman" w:cs="Times New Roman"/>
          <w:sz w:val="28"/>
          <w:szCs w:val="28"/>
        </w:rPr>
      </w:pPr>
    </w:p>
    <w:p w:rsidR="000A2FDF" w:rsidRDefault="00D867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Работа с родителями</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Размещение в родительском уголке справочной информации по тематике бесед и занятий с детьми.                      </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Выставка семейных рисунков «Наш космос»</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звездами в темное время суток, за Луной (новолуние, месяц, половина Луны, полнолуние)</w:t>
      </w:r>
    </w:p>
    <w:p w:rsidR="000A2FDF" w:rsidRDefault="000A2FDF">
      <w:pPr>
        <w:spacing w:after="0" w:line="240" w:lineRule="auto"/>
        <w:ind w:firstLine="709"/>
        <w:jc w:val="both"/>
        <w:rPr>
          <w:rFonts w:ascii="Times New Roman" w:hAnsi="Times New Roman" w:cs="Times New Roman"/>
          <w:sz w:val="28"/>
          <w:szCs w:val="28"/>
        </w:rPr>
      </w:pPr>
    </w:p>
    <w:p w:rsidR="000A2FDF" w:rsidRDefault="00D867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III. Заключительный</w:t>
      </w:r>
    </w:p>
    <w:p w:rsidR="000A2FDF" w:rsidRDefault="00D867AB">
      <w:pPr>
        <w:spacing w:after="0" w:line="240" w:lineRule="auto"/>
        <w:ind w:firstLine="709"/>
        <w:rPr>
          <w:rFonts w:ascii="Times New Roman" w:hAnsi="Times New Roman" w:cs="Times New Roman"/>
          <w:bCs/>
          <w:sz w:val="28"/>
          <w:szCs w:val="28"/>
        </w:rPr>
      </w:pPr>
      <w:r>
        <w:rPr>
          <w:rFonts w:ascii="Times New Roman" w:hAnsi="Times New Roman" w:cs="Times New Roman"/>
          <w:b/>
          <w:sz w:val="28"/>
          <w:szCs w:val="28"/>
        </w:rPr>
        <w:t>-</w:t>
      </w:r>
      <w:r>
        <w:rPr>
          <w:rFonts w:ascii="Times New Roman" w:hAnsi="Times New Roman" w:cs="Times New Roman"/>
          <w:bCs/>
          <w:sz w:val="28"/>
          <w:szCs w:val="28"/>
        </w:rPr>
        <w:t xml:space="preserve"> анализ  достижения целевых показателей  по проекту.</w:t>
      </w:r>
    </w:p>
    <w:p w:rsidR="000A2FDF" w:rsidRDefault="00A239CE">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 xml:space="preserve">-плакат </w:t>
      </w:r>
      <w:r w:rsidR="00D867AB">
        <w:rPr>
          <w:rFonts w:ascii="Times New Roman" w:hAnsi="Times New Roman" w:cs="Times New Roman"/>
          <w:bCs/>
          <w:sz w:val="28"/>
          <w:szCs w:val="28"/>
        </w:rPr>
        <w:t>«Удивительный космос»;</w:t>
      </w:r>
    </w:p>
    <w:p w:rsidR="000A2FDF" w:rsidRDefault="000A2FDF">
      <w:pPr>
        <w:spacing w:after="0" w:line="240" w:lineRule="auto"/>
        <w:ind w:firstLine="709"/>
        <w:rPr>
          <w:rFonts w:ascii="Times New Roman" w:hAnsi="Times New Roman" w:cs="Times New Roman"/>
          <w:bCs/>
          <w:sz w:val="28"/>
          <w:szCs w:val="28"/>
        </w:rPr>
      </w:pPr>
    </w:p>
    <w:p w:rsidR="000A2FDF" w:rsidRDefault="00D867AB">
      <w:pPr>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Вывод:</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 детей появился интерес к самостоятельному поиску ответов в различных источниках информации, повысилась мотивационная составляющая: дети стали задавать больше вопросов, интересоваться познавательной литературой.</w:t>
      </w:r>
    </w:p>
    <w:p w:rsidR="000A2FDF" w:rsidRDefault="00D86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можно утверждать, что при создании определенных условий и использовании различных форм и методов работы, а также при включении в проект заинтересованных взрослых: педагогов и родителей, детям вполне доступно овладение элементарными знаниями о космосе.</w:t>
      </w:r>
    </w:p>
    <w:p w:rsidR="00B100C4" w:rsidRDefault="00B100C4">
      <w:pPr>
        <w:spacing w:after="0" w:line="240" w:lineRule="auto"/>
        <w:ind w:firstLine="709"/>
        <w:jc w:val="both"/>
        <w:rPr>
          <w:rFonts w:ascii="Times New Roman" w:hAnsi="Times New Roman" w:cs="Times New Roman"/>
          <w:sz w:val="28"/>
          <w:szCs w:val="28"/>
        </w:rPr>
      </w:pPr>
      <w:r w:rsidRPr="00B100C4">
        <w:rPr>
          <w:rFonts w:ascii="Times New Roman" w:hAnsi="Times New Roman" w:cs="Times New Roman"/>
          <w:noProof/>
          <w:sz w:val="28"/>
          <w:szCs w:val="28"/>
          <w:lang w:eastAsia="ru-RU"/>
        </w:rPr>
        <w:drawing>
          <wp:inline distT="0" distB="0" distL="0" distR="0">
            <wp:extent cx="5314950" cy="3450149"/>
            <wp:effectExtent l="0" t="0" r="0" b="0"/>
            <wp:docPr id="1" name="Рисунок 1" descr="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8076" cy="3458669"/>
                    </a:xfrm>
                    <a:prstGeom prst="rect">
                      <a:avLst/>
                    </a:prstGeom>
                    <a:noFill/>
                    <a:ln>
                      <a:noFill/>
                    </a:ln>
                  </pic:spPr>
                </pic:pic>
              </a:graphicData>
            </a:graphic>
          </wp:inline>
        </w:drawing>
      </w:r>
    </w:p>
    <w:p w:rsidR="0020103F" w:rsidRDefault="0020103F">
      <w:pPr>
        <w:spacing w:after="0" w:line="240" w:lineRule="auto"/>
        <w:ind w:firstLine="709"/>
        <w:jc w:val="both"/>
        <w:rPr>
          <w:rFonts w:ascii="Times New Roman" w:hAnsi="Times New Roman" w:cs="Times New Roman"/>
          <w:sz w:val="28"/>
          <w:szCs w:val="28"/>
        </w:rPr>
      </w:pPr>
    </w:p>
    <w:p w:rsidR="0020103F" w:rsidRDefault="0020103F">
      <w:pPr>
        <w:spacing w:after="0" w:line="240" w:lineRule="auto"/>
        <w:ind w:firstLine="709"/>
        <w:jc w:val="both"/>
        <w:rPr>
          <w:rFonts w:ascii="Times New Roman" w:hAnsi="Times New Roman" w:cs="Times New Roman"/>
          <w:sz w:val="28"/>
          <w:szCs w:val="28"/>
        </w:rPr>
      </w:pPr>
      <w:r w:rsidRPr="0020103F">
        <w:rPr>
          <w:rFonts w:ascii="Times New Roman" w:hAnsi="Times New Roman" w:cs="Times New Roman"/>
          <w:noProof/>
          <w:sz w:val="28"/>
          <w:szCs w:val="28"/>
          <w:lang w:eastAsia="ru-RU"/>
        </w:rPr>
        <w:drawing>
          <wp:inline distT="0" distB="0" distL="0" distR="0">
            <wp:extent cx="5362575" cy="4020356"/>
            <wp:effectExtent l="0" t="0" r="0" b="0"/>
            <wp:docPr id="17" name="Рисунок 17" descr="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394" cy="4027717"/>
                    </a:xfrm>
                    <a:prstGeom prst="rect">
                      <a:avLst/>
                    </a:prstGeom>
                    <a:noFill/>
                    <a:ln>
                      <a:noFill/>
                    </a:ln>
                  </pic:spPr>
                </pic:pic>
              </a:graphicData>
            </a:graphic>
          </wp:inline>
        </w:drawing>
      </w:r>
    </w:p>
    <w:p w:rsidR="008B63FB" w:rsidRDefault="008B63FB">
      <w:pPr>
        <w:spacing w:after="0" w:line="240" w:lineRule="auto"/>
        <w:ind w:firstLine="709"/>
        <w:jc w:val="both"/>
        <w:rPr>
          <w:rFonts w:ascii="Times New Roman" w:hAnsi="Times New Roman" w:cs="Times New Roman"/>
          <w:sz w:val="28"/>
          <w:szCs w:val="28"/>
        </w:rPr>
      </w:pPr>
    </w:p>
    <w:p w:rsidR="008B63FB" w:rsidRDefault="008B63FB">
      <w:pPr>
        <w:spacing w:after="0" w:line="240" w:lineRule="auto"/>
        <w:ind w:firstLine="709"/>
        <w:jc w:val="both"/>
        <w:rPr>
          <w:rFonts w:ascii="Times New Roman" w:hAnsi="Times New Roman" w:cs="Times New Roman"/>
          <w:sz w:val="28"/>
          <w:szCs w:val="28"/>
        </w:rPr>
      </w:pPr>
      <w:r w:rsidRPr="008B63FB">
        <w:rPr>
          <w:rFonts w:ascii="Times New Roman" w:hAnsi="Times New Roman" w:cs="Times New Roman"/>
          <w:noProof/>
          <w:sz w:val="28"/>
          <w:szCs w:val="28"/>
          <w:lang w:eastAsia="ru-RU"/>
        </w:rPr>
        <w:lastRenderedPageBreak/>
        <w:drawing>
          <wp:inline distT="0" distB="0" distL="0" distR="0">
            <wp:extent cx="5334000" cy="3998933"/>
            <wp:effectExtent l="0" t="0" r="0" b="1905"/>
            <wp:docPr id="14" name="Рисунок 14" descr="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1250" cy="4019363"/>
                    </a:xfrm>
                    <a:prstGeom prst="rect">
                      <a:avLst/>
                    </a:prstGeom>
                    <a:noFill/>
                    <a:ln>
                      <a:noFill/>
                    </a:ln>
                  </pic:spPr>
                </pic:pic>
              </a:graphicData>
            </a:graphic>
          </wp:inline>
        </w:drawing>
      </w:r>
    </w:p>
    <w:p w:rsidR="00A503F2" w:rsidRDefault="00A503F2">
      <w:pPr>
        <w:spacing w:after="0" w:line="240" w:lineRule="auto"/>
        <w:ind w:firstLine="709"/>
        <w:jc w:val="both"/>
        <w:rPr>
          <w:rFonts w:ascii="Times New Roman" w:hAnsi="Times New Roman" w:cs="Times New Roman"/>
          <w:sz w:val="28"/>
          <w:szCs w:val="28"/>
        </w:rPr>
      </w:pPr>
    </w:p>
    <w:p w:rsidR="00A503F2" w:rsidRDefault="00A503F2">
      <w:pPr>
        <w:spacing w:after="0" w:line="240" w:lineRule="auto"/>
        <w:ind w:firstLine="709"/>
        <w:jc w:val="both"/>
        <w:rPr>
          <w:rFonts w:ascii="Times New Roman" w:hAnsi="Times New Roman" w:cs="Times New Roman"/>
          <w:sz w:val="28"/>
          <w:szCs w:val="28"/>
        </w:rPr>
      </w:pPr>
      <w:r w:rsidRPr="00A503F2">
        <w:rPr>
          <w:rFonts w:ascii="Times New Roman" w:hAnsi="Times New Roman" w:cs="Times New Roman"/>
          <w:noProof/>
          <w:sz w:val="28"/>
          <w:szCs w:val="28"/>
          <w:lang w:eastAsia="ru-RU"/>
        </w:rPr>
        <w:drawing>
          <wp:inline distT="0" distB="0" distL="0" distR="0">
            <wp:extent cx="5340928" cy="3361055"/>
            <wp:effectExtent l="0" t="0" r="0" b="0"/>
            <wp:docPr id="15" name="Рисунок 15" descr="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9240" cy="3372579"/>
                    </a:xfrm>
                    <a:prstGeom prst="rect">
                      <a:avLst/>
                    </a:prstGeom>
                    <a:noFill/>
                    <a:ln>
                      <a:noFill/>
                    </a:ln>
                  </pic:spPr>
                </pic:pic>
              </a:graphicData>
            </a:graphic>
          </wp:inline>
        </w:drawing>
      </w:r>
    </w:p>
    <w:p w:rsidR="000C7F16" w:rsidRDefault="000C7F16">
      <w:pPr>
        <w:spacing w:after="0" w:line="240" w:lineRule="auto"/>
        <w:ind w:firstLine="709"/>
        <w:jc w:val="both"/>
        <w:rPr>
          <w:rFonts w:ascii="Times New Roman" w:hAnsi="Times New Roman" w:cs="Times New Roman"/>
          <w:sz w:val="28"/>
          <w:szCs w:val="28"/>
        </w:rPr>
      </w:pPr>
    </w:p>
    <w:p w:rsidR="000C7F16" w:rsidRDefault="000C7F16">
      <w:pPr>
        <w:spacing w:after="0" w:line="240" w:lineRule="auto"/>
        <w:ind w:firstLine="709"/>
        <w:jc w:val="both"/>
        <w:rPr>
          <w:rFonts w:ascii="Times New Roman" w:hAnsi="Times New Roman" w:cs="Times New Roman"/>
          <w:sz w:val="28"/>
          <w:szCs w:val="28"/>
        </w:rPr>
      </w:pPr>
      <w:r w:rsidRPr="000C7F16">
        <w:rPr>
          <w:rFonts w:ascii="Times New Roman" w:hAnsi="Times New Roman" w:cs="Times New Roman"/>
          <w:noProof/>
          <w:sz w:val="28"/>
          <w:szCs w:val="28"/>
          <w:lang w:eastAsia="ru-RU"/>
        </w:rPr>
        <w:lastRenderedPageBreak/>
        <w:drawing>
          <wp:inline distT="0" distB="0" distL="0" distR="0">
            <wp:extent cx="5335875" cy="4000339"/>
            <wp:effectExtent l="0" t="0" r="0" b="635"/>
            <wp:docPr id="6" name="Рисунок 6" descr="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7226" cy="4008849"/>
                    </a:xfrm>
                    <a:prstGeom prst="rect">
                      <a:avLst/>
                    </a:prstGeom>
                    <a:noFill/>
                    <a:ln>
                      <a:noFill/>
                    </a:ln>
                  </pic:spPr>
                </pic:pic>
              </a:graphicData>
            </a:graphic>
          </wp:inline>
        </w:drawing>
      </w:r>
    </w:p>
    <w:p w:rsidR="00F74E6E" w:rsidRDefault="00F74E6E">
      <w:pPr>
        <w:spacing w:after="0" w:line="240" w:lineRule="auto"/>
        <w:ind w:firstLine="709"/>
        <w:jc w:val="both"/>
        <w:rPr>
          <w:rFonts w:ascii="Times New Roman" w:hAnsi="Times New Roman" w:cs="Times New Roman"/>
          <w:sz w:val="28"/>
          <w:szCs w:val="28"/>
        </w:rPr>
      </w:pPr>
    </w:p>
    <w:p w:rsidR="001477B4" w:rsidRDefault="001477B4">
      <w:pPr>
        <w:spacing w:after="0" w:line="240" w:lineRule="auto"/>
        <w:ind w:firstLine="709"/>
        <w:jc w:val="both"/>
        <w:rPr>
          <w:rFonts w:ascii="Times New Roman" w:hAnsi="Times New Roman" w:cs="Times New Roman"/>
          <w:sz w:val="28"/>
          <w:szCs w:val="28"/>
        </w:rPr>
      </w:pPr>
    </w:p>
    <w:p w:rsidR="001477B4" w:rsidRDefault="001477B4">
      <w:pPr>
        <w:spacing w:after="0" w:line="240" w:lineRule="auto"/>
        <w:ind w:firstLine="709"/>
        <w:jc w:val="both"/>
        <w:rPr>
          <w:rFonts w:ascii="Times New Roman" w:hAnsi="Times New Roman" w:cs="Times New Roman"/>
          <w:sz w:val="28"/>
          <w:szCs w:val="28"/>
        </w:rPr>
      </w:pPr>
      <w:r w:rsidRPr="001477B4">
        <w:rPr>
          <w:rFonts w:ascii="Times New Roman" w:hAnsi="Times New Roman" w:cs="Times New Roman"/>
          <w:noProof/>
          <w:sz w:val="28"/>
          <w:szCs w:val="28"/>
          <w:lang w:eastAsia="ru-RU"/>
        </w:rPr>
        <w:drawing>
          <wp:inline distT="0" distB="0" distL="0" distR="0">
            <wp:extent cx="5124356" cy="4064635"/>
            <wp:effectExtent l="0" t="0" r="635" b="0"/>
            <wp:docPr id="13" name="Рисунок 13" descr="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3801" cy="4072127"/>
                    </a:xfrm>
                    <a:prstGeom prst="rect">
                      <a:avLst/>
                    </a:prstGeom>
                    <a:noFill/>
                    <a:ln>
                      <a:noFill/>
                    </a:ln>
                  </pic:spPr>
                </pic:pic>
              </a:graphicData>
            </a:graphic>
          </wp:inline>
        </w:drawing>
      </w:r>
    </w:p>
    <w:p w:rsidR="001B756F" w:rsidRDefault="001B756F">
      <w:pPr>
        <w:spacing w:after="0" w:line="240" w:lineRule="auto"/>
        <w:ind w:firstLine="709"/>
        <w:jc w:val="both"/>
        <w:rPr>
          <w:rFonts w:ascii="Times New Roman" w:hAnsi="Times New Roman" w:cs="Times New Roman"/>
          <w:sz w:val="28"/>
          <w:szCs w:val="28"/>
        </w:rPr>
      </w:pPr>
    </w:p>
    <w:p w:rsidR="001B756F" w:rsidRDefault="001B756F">
      <w:pPr>
        <w:spacing w:after="0" w:line="240" w:lineRule="auto"/>
        <w:ind w:firstLine="709"/>
        <w:jc w:val="both"/>
        <w:rPr>
          <w:rFonts w:ascii="Times New Roman" w:hAnsi="Times New Roman" w:cs="Times New Roman"/>
          <w:sz w:val="28"/>
          <w:szCs w:val="28"/>
        </w:rPr>
      </w:pPr>
      <w:r w:rsidRPr="001B756F">
        <w:rPr>
          <w:rFonts w:ascii="Times New Roman" w:hAnsi="Times New Roman" w:cs="Times New Roman"/>
          <w:noProof/>
          <w:sz w:val="28"/>
          <w:szCs w:val="28"/>
          <w:lang w:eastAsia="ru-RU"/>
        </w:rPr>
        <w:lastRenderedPageBreak/>
        <w:drawing>
          <wp:inline distT="0" distB="0" distL="0" distR="0">
            <wp:extent cx="5141306" cy="3781425"/>
            <wp:effectExtent l="0" t="0" r="2540" b="0"/>
            <wp:docPr id="16" name="Рисунок 16" descr="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9745" cy="3787632"/>
                    </a:xfrm>
                    <a:prstGeom prst="rect">
                      <a:avLst/>
                    </a:prstGeom>
                    <a:noFill/>
                    <a:ln>
                      <a:noFill/>
                    </a:ln>
                  </pic:spPr>
                </pic:pic>
              </a:graphicData>
            </a:graphic>
          </wp:inline>
        </w:drawing>
      </w:r>
    </w:p>
    <w:p w:rsidR="0096377B" w:rsidRDefault="0096377B">
      <w:pPr>
        <w:spacing w:after="0" w:line="240" w:lineRule="auto"/>
        <w:ind w:firstLine="709"/>
        <w:jc w:val="both"/>
        <w:rPr>
          <w:rFonts w:ascii="Times New Roman" w:hAnsi="Times New Roman" w:cs="Times New Roman"/>
          <w:sz w:val="28"/>
          <w:szCs w:val="28"/>
        </w:rPr>
      </w:pPr>
    </w:p>
    <w:p w:rsidR="00F74E6E" w:rsidRDefault="0096377B">
      <w:pPr>
        <w:spacing w:after="0" w:line="240" w:lineRule="auto"/>
        <w:ind w:firstLine="709"/>
        <w:jc w:val="both"/>
        <w:rPr>
          <w:rFonts w:ascii="Times New Roman" w:hAnsi="Times New Roman" w:cs="Times New Roman"/>
          <w:sz w:val="28"/>
          <w:szCs w:val="28"/>
        </w:rPr>
      </w:pPr>
      <w:r w:rsidRPr="00F74E6E">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61151E47" wp14:editId="02377385">
            <wp:simplePos x="0" y="0"/>
            <wp:positionH relativeFrom="column">
              <wp:posOffset>-635</wp:posOffset>
            </wp:positionH>
            <wp:positionV relativeFrom="paragraph">
              <wp:posOffset>9525</wp:posOffset>
            </wp:positionV>
            <wp:extent cx="2753995" cy="4389755"/>
            <wp:effectExtent l="0" t="0" r="8255" b="0"/>
            <wp:wrapSquare wrapText="bothSides"/>
            <wp:docPr id="3" name="Рисунок 3" descr="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3995" cy="4389755"/>
                    </a:xfrm>
                    <a:prstGeom prst="rect">
                      <a:avLst/>
                    </a:prstGeom>
                    <a:noFill/>
                    <a:ln>
                      <a:noFill/>
                    </a:ln>
                  </pic:spPr>
                </pic:pic>
              </a:graphicData>
            </a:graphic>
            <wp14:sizeRelV relativeFrom="margin">
              <wp14:pctHeight>0</wp14:pctHeight>
            </wp14:sizeRelV>
          </wp:anchor>
        </w:drawing>
      </w:r>
      <w:r w:rsidRPr="0096377B">
        <w:rPr>
          <w:rFonts w:ascii="Times New Roman" w:hAnsi="Times New Roman" w:cs="Times New Roman"/>
          <w:noProof/>
          <w:sz w:val="28"/>
          <w:szCs w:val="28"/>
          <w:lang w:eastAsia="ru-RU"/>
        </w:rPr>
        <w:drawing>
          <wp:inline distT="0" distB="0" distL="0" distR="0">
            <wp:extent cx="2674855" cy="4410075"/>
            <wp:effectExtent l="0" t="0" r="0" b="0"/>
            <wp:docPr id="4" name="Рисунок 4" descr="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0.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 r="13899"/>
                    <a:stretch/>
                  </pic:blipFill>
                  <pic:spPr bwMode="auto">
                    <a:xfrm>
                      <a:off x="0" y="0"/>
                      <a:ext cx="2730752" cy="450223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br w:type="textWrapping" w:clear="all"/>
      </w:r>
    </w:p>
    <w:p w:rsidR="000A2FDF" w:rsidRDefault="000A2FDF">
      <w:pPr>
        <w:spacing w:after="0" w:line="240" w:lineRule="auto"/>
        <w:ind w:firstLine="709"/>
        <w:jc w:val="both"/>
        <w:rPr>
          <w:rFonts w:ascii="Times New Roman" w:hAnsi="Times New Roman" w:cs="Times New Roman"/>
          <w:sz w:val="28"/>
          <w:szCs w:val="28"/>
        </w:rPr>
      </w:pPr>
    </w:p>
    <w:p w:rsidR="000A2FDF" w:rsidRDefault="000A2FDF">
      <w:pPr>
        <w:spacing w:after="0" w:line="240" w:lineRule="auto"/>
        <w:ind w:firstLine="709"/>
        <w:rPr>
          <w:rFonts w:ascii="Times New Roman" w:hAnsi="Times New Roman" w:cs="Times New Roman"/>
          <w:bCs/>
          <w:sz w:val="28"/>
          <w:szCs w:val="28"/>
        </w:rPr>
      </w:pPr>
    </w:p>
    <w:p w:rsidR="000A2FDF" w:rsidRDefault="00D867AB">
      <w:pPr>
        <w:spacing w:after="0" w:line="240" w:lineRule="auto"/>
        <w:ind w:firstLine="709"/>
        <w:jc w:val="center"/>
        <w:rPr>
          <w:rFonts w:ascii="Times New Roman" w:hAnsi="Times New Roman" w:cs="Times New Roman"/>
          <w:sz w:val="28"/>
          <w:szCs w:val="28"/>
        </w:rPr>
      </w:pPr>
      <w:r>
        <w:rPr>
          <w:noProof/>
          <w:lang w:eastAsia="ru-RU"/>
        </w:rPr>
        <w:lastRenderedPageBreak/>
        <w:drawing>
          <wp:inline distT="0" distB="0" distL="114300" distR="114300">
            <wp:extent cx="5056505" cy="4781550"/>
            <wp:effectExtent l="0" t="0" r="1079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A2FDF" w:rsidRDefault="000A2FDF">
      <w:pPr>
        <w:spacing w:after="0" w:line="240" w:lineRule="auto"/>
        <w:ind w:firstLine="709"/>
        <w:rPr>
          <w:rFonts w:ascii="Times New Roman" w:hAnsi="Times New Roman" w:cs="Times New Roman"/>
          <w:sz w:val="28"/>
          <w:szCs w:val="28"/>
        </w:rPr>
      </w:pPr>
    </w:p>
    <w:p w:rsidR="000A2FDF" w:rsidRDefault="000A2FDF">
      <w:pPr>
        <w:spacing w:after="0" w:line="240" w:lineRule="auto"/>
        <w:ind w:firstLine="709"/>
        <w:jc w:val="both"/>
        <w:rPr>
          <w:rFonts w:ascii="Times New Roman" w:hAnsi="Times New Roman" w:cs="Times New Roman"/>
          <w:sz w:val="28"/>
          <w:szCs w:val="28"/>
        </w:rPr>
      </w:pPr>
    </w:p>
    <w:p w:rsidR="000A2FDF" w:rsidRDefault="000A2FDF">
      <w:pPr>
        <w:spacing w:after="0" w:line="240" w:lineRule="auto"/>
        <w:ind w:firstLine="709"/>
        <w:jc w:val="both"/>
        <w:rPr>
          <w:rFonts w:ascii="Times New Roman" w:hAnsi="Times New Roman" w:cs="Times New Roman"/>
          <w:sz w:val="28"/>
          <w:szCs w:val="28"/>
        </w:rPr>
      </w:pPr>
    </w:p>
    <w:p w:rsidR="000A2FDF" w:rsidRDefault="000A2FDF">
      <w:pPr>
        <w:spacing w:after="0" w:line="240" w:lineRule="auto"/>
        <w:ind w:firstLine="709"/>
        <w:jc w:val="both"/>
        <w:rPr>
          <w:rFonts w:ascii="Times New Roman" w:hAnsi="Times New Roman" w:cs="Times New Roman"/>
          <w:sz w:val="28"/>
          <w:szCs w:val="28"/>
        </w:rPr>
      </w:pPr>
    </w:p>
    <w:p w:rsidR="000A2FDF" w:rsidRDefault="000A2FDF">
      <w:pPr>
        <w:spacing w:after="0" w:line="240" w:lineRule="auto"/>
        <w:ind w:firstLine="709"/>
        <w:jc w:val="both"/>
        <w:rPr>
          <w:rFonts w:ascii="Times New Roman" w:hAnsi="Times New Roman" w:cs="Times New Roman"/>
          <w:sz w:val="28"/>
          <w:szCs w:val="28"/>
        </w:rPr>
      </w:pPr>
    </w:p>
    <w:p w:rsidR="000A2FDF" w:rsidRDefault="000A2FDF">
      <w:pPr>
        <w:spacing w:after="0" w:line="240" w:lineRule="auto"/>
        <w:ind w:firstLine="709"/>
        <w:jc w:val="both"/>
        <w:rPr>
          <w:rFonts w:ascii="Times New Roman" w:hAnsi="Times New Roman" w:cs="Times New Roman"/>
          <w:sz w:val="28"/>
          <w:szCs w:val="28"/>
        </w:rPr>
      </w:pPr>
    </w:p>
    <w:p w:rsidR="000A2FDF" w:rsidRDefault="000A2FDF">
      <w:pPr>
        <w:spacing w:after="0" w:line="240" w:lineRule="auto"/>
        <w:ind w:firstLine="709"/>
        <w:jc w:val="both"/>
        <w:rPr>
          <w:rFonts w:ascii="Times New Roman" w:hAnsi="Times New Roman" w:cs="Times New Roman"/>
          <w:sz w:val="28"/>
          <w:szCs w:val="28"/>
        </w:rPr>
      </w:pPr>
    </w:p>
    <w:p w:rsidR="000A2FDF" w:rsidRDefault="000A2FDF">
      <w:pPr>
        <w:spacing w:after="0" w:line="240" w:lineRule="auto"/>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ind w:firstLine="709"/>
        <w:jc w:val="both"/>
        <w:rPr>
          <w:rFonts w:ascii="Times New Roman" w:hAnsi="Times New Roman" w:cs="Times New Roman"/>
          <w:sz w:val="28"/>
        </w:rPr>
      </w:pPr>
    </w:p>
    <w:p w:rsidR="000A2FDF" w:rsidRDefault="000A2FDF">
      <w:pPr>
        <w:spacing w:after="0" w:line="240" w:lineRule="auto"/>
        <w:jc w:val="both"/>
        <w:rPr>
          <w:rFonts w:ascii="Times New Roman" w:hAnsi="Times New Roman" w:cs="Times New Roman"/>
          <w:sz w:val="28"/>
        </w:rPr>
      </w:pPr>
    </w:p>
    <w:p w:rsidR="000A2FDF" w:rsidRDefault="000A2FDF">
      <w:pPr>
        <w:spacing w:after="0" w:line="240" w:lineRule="auto"/>
        <w:jc w:val="both"/>
        <w:rPr>
          <w:rFonts w:ascii="Times New Roman" w:hAnsi="Times New Roman" w:cs="Times New Roman"/>
          <w:sz w:val="28"/>
        </w:rPr>
      </w:pPr>
    </w:p>
    <w:p w:rsidR="000A2FDF" w:rsidRDefault="00D867AB">
      <w:pPr>
        <w:spacing w:after="0" w:line="240" w:lineRule="auto"/>
        <w:jc w:val="both"/>
        <w:rPr>
          <w:rFonts w:ascii="Times New Roman" w:hAnsi="Times New Roman" w:cs="Times New Roman"/>
          <w:sz w:val="28"/>
        </w:rPr>
      </w:pPr>
      <w:r>
        <w:rPr>
          <w:rFonts w:ascii="Times New Roman" w:hAnsi="Times New Roman" w:cs="Times New Roman"/>
          <w:sz w:val="28"/>
        </w:rPr>
        <w:br/>
      </w:r>
    </w:p>
    <w:p w:rsidR="000A2FDF" w:rsidRDefault="000A2FDF">
      <w:pPr>
        <w:spacing w:after="0" w:line="240" w:lineRule="auto"/>
        <w:jc w:val="both"/>
        <w:rPr>
          <w:rFonts w:ascii="Times New Roman" w:hAnsi="Times New Roman" w:cs="Times New Roman"/>
          <w:sz w:val="28"/>
        </w:rPr>
      </w:pPr>
    </w:p>
    <w:p w:rsidR="000A2FDF" w:rsidRDefault="000A2FDF">
      <w:pPr>
        <w:spacing w:after="0" w:line="240" w:lineRule="auto"/>
        <w:jc w:val="both"/>
        <w:rPr>
          <w:rFonts w:ascii="Times New Roman" w:hAnsi="Times New Roman" w:cs="Times New Roman"/>
          <w:i/>
          <w:sz w:val="28"/>
          <w:u w:val="single"/>
        </w:rPr>
      </w:pPr>
    </w:p>
    <w:p w:rsidR="000A2FDF" w:rsidRDefault="000A2FDF">
      <w:pPr>
        <w:spacing w:after="0" w:line="240" w:lineRule="auto"/>
        <w:jc w:val="both"/>
        <w:rPr>
          <w:rFonts w:ascii="Times New Roman" w:hAnsi="Times New Roman" w:cs="Times New Roman"/>
          <w:i/>
          <w:sz w:val="28"/>
          <w:u w:val="single"/>
        </w:rPr>
      </w:pPr>
    </w:p>
    <w:p w:rsidR="000A2FDF" w:rsidRDefault="000A2FDF">
      <w:pPr>
        <w:spacing w:after="0" w:line="240" w:lineRule="auto"/>
        <w:jc w:val="both"/>
        <w:rPr>
          <w:rFonts w:ascii="Times New Roman" w:hAnsi="Times New Roman" w:cs="Times New Roman"/>
          <w:i/>
          <w:sz w:val="28"/>
          <w:u w:val="single"/>
        </w:rPr>
      </w:pPr>
    </w:p>
    <w:p w:rsidR="000A2FDF" w:rsidRDefault="000A2FDF">
      <w:pPr>
        <w:spacing w:after="0" w:line="240" w:lineRule="auto"/>
        <w:jc w:val="both"/>
        <w:rPr>
          <w:rFonts w:ascii="Times New Roman" w:hAnsi="Times New Roman" w:cs="Times New Roman"/>
          <w:i/>
          <w:sz w:val="28"/>
          <w:u w:val="single"/>
        </w:rPr>
      </w:pPr>
    </w:p>
    <w:p w:rsidR="000A2FDF" w:rsidRDefault="000A2FDF">
      <w:pPr>
        <w:spacing w:after="0" w:line="240" w:lineRule="auto"/>
        <w:jc w:val="both"/>
        <w:rPr>
          <w:rFonts w:ascii="Times New Roman" w:hAnsi="Times New Roman" w:cs="Times New Roman"/>
          <w:i/>
          <w:sz w:val="28"/>
          <w:u w:val="single"/>
        </w:rPr>
      </w:pPr>
    </w:p>
    <w:p w:rsidR="000A2FDF" w:rsidRDefault="000A2FDF">
      <w:pPr>
        <w:spacing w:after="0" w:line="240" w:lineRule="auto"/>
        <w:jc w:val="both"/>
        <w:rPr>
          <w:rFonts w:ascii="Times New Roman" w:hAnsi="Times New Roman" w:cs="Times New Roman"/>
          <w:i/>
          <w:sz w:val="28"/>
          <w:u w:val="single"/>
        </w:rPr>
      </w:pPr>
    </w:p>
    <w:p w:rsidR="000A2FDF" w:rsidRDefault="000A2FDF">
      <w:pPr>
        <w:spacing w:after="0" w:line="240" w:lineRule="auto"/>
        <w:jc w:val="both"/>
        <w:rPr>
          <w:rFonts w:ascii="Times New Roman" w:hAnsi="Times New Roman" w:cs="Times New Roman"/>
          <w:i/>
          <w:sz w:val="28"/>
          <w:u w:val="single"/>
        </w:rPr>
      </w:pPr>
    </w:p>
    <w:p w:rsidR="000A2FDF" w:rsidRDefault="000A2FDF">
      <w:pPr>
        <w:spacing w:after="0" w:line="240" w:lineRule="auto"/>
        <w:jc w:val="both"/>
        <w:rPr>
          <w:rFonts w:ascii="Times New Roman" w:hAnsi="Times New Roman" w:cs="Times New Roman"/>
          <w:i/>
          <w:sz w:val="28"/>
          <w:u w:val="single"/>
        </w:rPr>
      </w:pPr>
    </w:p>
    <w:p w:rsidR="000A2FDF" w:rsidRDefault="000A2FDF">
      <w:pPr>
        <w:spacing w:after="0" w:line="240" w:lineRule="auto"/>
        <w:jc w:val="both"/>
        <w:rPr>
          <w:rFonts w:ascii="Times New Roman" w:hAnsi="Times New Roman" w:cs="Times New Roman"/>
          <w:i/>
          <w:sz w:val="28"/>
          <w:u w:val="single"/>
        </w:rPr>
      </w:pPr>
    </w:p>
    <w:p w:rsidR="000A2FDF" w:rsidRDefault="000A2FDF">
      <w:pPr>
        <w:spacing w:after="0" w:line="240" w:lineRule="auto"/>
        <w:jc w:val="both"/>
        <w:rPr>
          <w:rFonts w:ascii="Times New Roman" w:hAnsi="Times New Roman" w:cs="Times New Roman"/>
          <w:sz w:val="28"/>
        </w:rPr>
      </w:pPr>
    </w:p>
    <w:p w:rsidR="000A2FDF" w:rsidRDefault="000A2FDF">
      <w:pPr>
        <w:spacing w:after="0" w:line="240" w:lineRule="auto"/>
        <w:jc w:val="both"/>
        <w:rPr>
          <w:rFonts w:ascii="Times New Roman" w:hAnsi="Times New Roman" w:cs="Times New Roman"/>
          <w:sz w:val="28"/>
        </w:rPr>
      </w:pPr>
    </w:p>
    <w:sectPr w:rsidR="000A2FDF">
      <w:pgSz w:w="11906" w:h="16838"/>
      <w:pgMar w:top="1020" w:right="850" w:bottom="1077"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5E3" w:rsidRDefault="002105E3">
      <w:pPr>
        <w:spacing w:line="240" w:lineRule="auto"/>
      </w:pPr>
      <w:r>
        <w:separator/>
      </w:r>
    </w:p>
  </w:endnote>
  <w:endnote w:type="continuationSeparator" w:id="0">
    <w:p w:rsidR="002105E3" w:rsidRDefault="002105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5E3" w:rsidRDefault="002105E3">
      <w:pPr>
        <w:spacing w:after="0"/>
      </w:pPr>
      <w:r>
        <w:separator/>
      </w:r>
    </w:p>
  </w:footnote>
  <w:footnote w:type="continuationSeparator" w:id="0">
    <w:p w:rsidR="002105E3" w:rsidRDefault="002105E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F88"/>
    <w:rsid w:val="0000213A"/>
    <w:rsid w:val="00022734"/>
    <w:rsid w:val="000A2FDF"/>
    <w:rsid w:val="000C7F16"/>
    <w:rsid w:val="000F04FF"/>
    <w:rsid w:val="001477B4"/>
    <w:rsid w:val="001B756F"/>
    <w:rsid w:val="001F7D17"/>
    <w:rsid w:val="0020103F"/>
    <w:rsid w:val="002105E3"/>
    <w:rsid w:val="00241ED2"/>
    <w:rsid w:val="00246008"/>
    <w:rsid w:val="0031637F"/>
    <w:rsid w:val="004570E6"/>
    <w:rsid w:val="00525938"/>
    <w:rsid w:val="00712F88"/>
    <w:rsid w:val="00847758"/>
    <w:rsid w:val="00854C7B"/>
    <w:rsid w:val="008B63FB"/>
    <w:rsid w:val="0096377B"/>
    <w:rsid w:val="00A239CE"/>
    <w:rsid w:val="00A503F2"/>
    <w:rsid w:val="00B100C4"/>
    <w:rsid w:val="00BD3458"/>
    <w:rsid w:val="00CE4772"/>
    <w:rsid w:val="00D72913"/>
    <w:rsid w:val="00D867AB"/>
    <w:rsid w:val="00D9144B"/>
    <w:rsid w:val="00E426B1"/>
    <w:rsid w:val="00EA466A"/>
    <w:rsid w:val="00ED3560"/>
    <w:rsid w:val="00F44CD5"/>
    <w:rsid w:val="00F74E6E"/>
    <w:rsid w:val="033030E3"/>
    <w:rsid w:val="15823183"/>
    <w:rsid w:val="2A9B31FF"/>
    <w:rsid w:val="3CB05908"/>
    <w:rsid w:val="5F117183"/>
    <w:rsid w:val="78FB1E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1C10"/>
  <w15:docId w15:val="{7914E9FF-1894-415A-BF9A-613DE78F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qFormat/>
    <w:rPr>
      <w:rFonts w:ascii="Times New Roman" w:eastAsia="Times New Roman" w:hAnsi="Times New Roman" w:cs="Times New Roman"/>
      <w:b/>
      <w:bCs/>
      <w:sz w:val="24"/>
      <w:szCs w:val="24"/>
      <w:lang w:eastAsia="ru-RU"/>
    </w:r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c0">
    <w:name w:val="c0"/>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0;&#1080;&#1088;&#1080;&#1083;&#1083;\Desktop\&#1055;&#1086;&#1084;&#1086;&#1097;&#1100;%20&#1050;&#1072;&#1088;&#1080;&#1085;&#1072;\&#1076;&#1080;&#1072;&#1075;&#1088;&#1072;&#1084;&#1084;&#1099;%20&#1082;%20&#1087;&#1088;&#1086;&#1077;&#1082;&#1090;&#1072;&#108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ru-RU" sz="1400" b="1" i="0" u="none" strike="noStrike" kern="1200" baseline="0">
                <a:solidFill>
                  <a:schemeClr val="tx1">
                    <a:lumMod val="75000"/>
                    <a:lumOff val="25000"/>
                  </a:schemeClr>
                </a:solidFill>
                <a:latin typeface="+mn-lt"/>
                <a:ea typeface="+mn-ea"/>
                <a:cs typeface="+mn-cs"/>
              </a:defRPr>
            </a:pPr>
            <a:r>
              <a:rPr lang="ru-RU"/>
              <a:t>Анализ достижения целевых показателей по проекту </a:t>
            </a:r>
          </a:p>
          <a:p>
            <a:pPr defTabSz="914400">
              <a:defRPr/>
            </a:pPr>
            <a:r>
              <a:rPr lang="ru-RU"/>
              <a:t>«Удивительный мир космоса»</a:t>
            </a:r>
          </a:p>
        </c:rich>
      </c:tx>
      <c:layout>
        <c:manualLayout>
          <c:xMode val="edge"/>
          <c:yMode val="edge"/>
          <c:x val="0.22703194835292201"/>
          <c:y val="1.7635203224722899E-2"/>
        </c:manualLayout>
      </c:layout>
      <c:overlay val="0"/>
      <c:spPr>
        <a:noFill/>
        <a:ln>
          <a:noFill/>
        </a:ln>
        <a:effectLst/>
      </c:spPr>
      <c:txPr>
        <a:bodyPr rot="0" spcFirstLastPara="0" vertOverflow="ellipsis" vert="horz" wrap="square" anchor="ctr" anchorCtr="1"/>
        <a:lstStyle/>
        <a:p>
          <a:pPr defTabSz="914400">
            <a:defRPr lang="ru-RU" sz="1400" b="1" i="0" u="none" strike="noStrike" kern="1200" baseline="0">
              <a:solidFill>
                <a:schemeClr val="tx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tx>
            <c:strRef>
              <c:f>'[диаграммы к проектам.xlsx]Лист1'!$C$3</c:f>
              <c:strCache>
                <c:ptCount val="1"/>
                <c:pt idx="0">
                  <c:v>До реализации проекта (доля детей, %)</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 к проектам.xlsx]Лист1'!$B$4:$B$7</c:f>
              <c:strCache>
                <c:ptCount val="4"/>
                <c:pt idx="0">
                  <c:v>Познавательный интерес детей к теме "Космос"</c:v>
                </c:pt>
                <c:pt idx="1">
                  <c:v>Уровень познвательной активности в ходе образовательной деятельности по теме "Космос"</c:v>
                </c:pt>
                <c:pt idx="2">
                  <c:v>Представления  детей о солнечной системе</c:v>
                </c:pt>
                <c:pt idx="3">
                  <c:v>Представления детей о достижениях русской космонавтики</c:v>
                </c:pt>
              </c:strCache>
            </c:strRef>
          </c:cat>
          <c:val>
            <c:numRef>
              <c:f>'[диаграммы к проектам.xlsx]Лист1'!$C$4:$C$7</c:f>
              <c:numCache>
                <c:formatCode>General</c:formatCode>
                <c:ptCount val="4"/>
                <c:pt idx="0">
                  <c:v>42</c:v>
                </c:pt>
                <c:pt idx="1">
                  <c:v>45</c:v>
                </c:pt>
                <c:pt idx="2">
                  <c:v>41</c:v>
                </c:pt>
                <c:pt idx="3">
                  <c:v>43</c:v>
                </c:pt>
              </c:numCache>
            </c:numRef>
          </c:val>
          <c:extLst>
            <c:ext xmlns:c16="http://schemas.microsoft.com/office/drawing/2014/chart" uri="{C3380CC4-5D6E-409C-BE32-E72D297353CC}">
              <c16:uniqueId val="{00000000-CB0C-4A61-8C93-A8F86A348366}"/>
            </c:ext>
          </c:extLst>
        </c:ser>
        <c:ser>
          <c:idx val="1"/>
          <c:order val="1"/>
          <c:tx>
            <c:strRef>
              <c:f>'[диаграммы к проектам.xlsx]Лист1'!$D$3</c:f>
              <c:strCache>
                <c:ptCount val="1"/>
                <c:pt idx="0">
                  <c:v>По итогам реализации проекта (доля детей, %)</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 к проектам.xlsx]Лист1'!$B$4:$B$7</c:f>
              <c:strCache>
                <c:ptCount val="4"/>
                <c:pt idx="0">
                  <c:v>Познавательный интерес детей к теме "Космос"</c:v>
                </c:pt>
                <c:pt idx="1">
                  <c:v>Уровень познвательной активности в ходе образовательной деятельности по теме "Космос"</c:v>
                </c:pt>
                <c:pt idx="2">
                  <c:v>Представления  детей о солнечной системе</c:v>
                </c:pt>
                <c:pt idx="3">
                  <c:v>Представления детей о достижениях русской космонавтики</c:v>
                </c:pt>
              </c:strCache>
            </c:strRef>
          </c:cat>
          <c:val>
            <c:numRef>
              <c:f>'[диаграммы к проектам.xlsx]Лист1'!$D$4:$D$7</c:f>
              <c:numCache>
                <c:formatCode>General</c:formatCode>
                <c:ptCount val="4"/>
                <c:pt idx="0">
                  <c:v>65</c:v>
                </c:pt>
                <c:pt idx="1">
                  <c:v>71</c:v>
                </c:pt>
                <c:pt idx="2">
                  <c:v>71</c:v>
                </c:pt>
                <c:pt idx="3">
                  <c:v>64</c:v>
                </c:pt>
              </c:numCache>
            </c:numRef>
          </c:val>
          <c:extLst>
            <c:ext xmlns:c16="http://schemas.microsoft.com/office/drawing/2014/chart" uri="{C3380CC4-5D6E-409C-BE32-E72D297353CC}">
              <c16:uniqueId val="{00000001-CB0C-4A61-8C93-A8F86A348366}"/>
            </c:ext>
          </c:extLst>
        </c:ser>
        <c:dLbls>
          <c:showLegendKey val="0"/>
          <c:showVal val="1"/>
          <c:showCatName val="0"/>
          <c:showSerName val="0"/>
          <c:showPercent val="0"/>
          <c:showBubbleSize val="0"/>
        </c:dLbls>
        <c:gapWidth val="260"/>
        <c:overlap val="-32"/>
        <c:axId val="698860277"/>
        <c:axId val="825038424"/>
      </c:barChart>
      <c:catAx>
        <c:axId val="69886027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25038424"/>
        <c:crosses val="autoZero"/>
        <c:auto val="1"/>
        <c:lblAlgn val="ctr"/>
        <c:lblOffset val="100"/>
        <c:noMultiLvlLbl val="0"/>
      </c:catAx>
      <c:valAx>
        <c:axId val="825038424"/>
        <c:scaling>
          <c:orientation val="minMax"/>
        </c:scaling>
        <c:delete val="1"/>
        <c:axPos val="l"/>
        <c:numFmt formatCode="General" sourceLinked="1"/>
        <c:majorTickMark val="none"/>
        <c:minorTickMark val="none"/>
        <c:tickLblPos val="nextTo"/>
        <c:crossAx val="69886027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rtl="0">
              <a:defRPr lang="ru-RU"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046442f7-4be0-4761-92c0-996d96b5ad8f}"/>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32007-A98A-4249-A657-63D9AF500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10</Pages>
  <Words>1193</Words>
  <Characters>6802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RBT</dc:creator>
  <cp:lastModifiedBy>User</cp:lastModifiedBy>
  <cp:revision>16</cp:revision>
  <dcterms:created xsi:type="dcterms:W3CDTF">2021-04-05T03:47:00Z</dcterms:created>
  <dcterms:modified xsi:type="dcterms:W3CDTF">2025-05-03T10:34:00Z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08FCD55A80674D999AAA02DE089916CE_12</vt:lpwstr>
  </property>
</Properties>
</file>