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DB7" w:rsidRPr="004472FA" w:rsidRDefault="00350DB7" w:rsidP="00350DB7">
      <w:pPr>
        <w:rPr>
          <w:rFonts w:ascii="Times New Roman" w:hAnsi="Times New Roman" w:cs="Times New Roman"/>
          <w:b/>
          <w:sz w:val="28"/>
          <w:szCs w:val="28"/>
        </w:rPr>
      </w:pPr>
      <w:r w:rsidRPr="004472FA">
        <w:rPr>
          <w:rFonts w:ascii="Times New Roman" w:hAnsi="Times New Roman" w:cs="Times New Roman"/>
          <w:b/>
          <w:sz w:val="28"/>
          <w:szCs w:val="28"/>
        </w:rPr>
        <w:t>Самообслуживание и элементарный бытовой труд</w:t>
      </w:r>
    </w:p>
    <w:p w:rsidR="00350DB7" w:rsidRPr="003B104C" w:rsidRDefault="00350DB7" w:rsidP="003B104C">
      <w:pPr>
        <w:pStyle w:val="a3"/>
        <w:jc w:val="both"/>
        <w:rPr>
          <w:rFonts w:ascii="Times New Roman" w:hAnsi="Times New Roman" w:cs="Times New Roman"/>
          <w:sz w:val="28"/>
          <w:szCs w:val="28"/>
        </w:rPr>
      </w:pPr>
      <w:bookmarkStart w:id="0" w:name="_GoBack"/>
      <w:r w:rsidRPr="003B104C">
        <w:rPr>
          <w:rFonts w:ascii="Times New Roman" w:hAnsi="Times New Roman" w:cs="Times New Roman"/>
          <w:b/>
          <w:sz w:val="28"/>
          <w:szCs w:val="28"/>
        </w:rPr>
        <w:t>Самообслуживание</w:t>
      </w:r>
      <w:bookmarkEnd w:id="0"/>
      <w:r w:rsidRPr="003B104C">
        <w:rPr>
          <w:rFonts w:ascii="Times New Roman" w:hAnsi="Times New Roman" w:cs="Times New Roman"/>
          <w:sz w:val="28"/>
          <w:szCs w:val="28"/>
        </w:rPr>
        <w:t xml:space="preserve"> - это труд ребенка, направленный на обслуживание им самим самого себя. Этот вид трудовой деятельности очень важен, так как он учит ребенка обходиться без помощи взрослого, самостоятельно содержать себя в чистоте и удобстве, уметь одеваться, раздеваться, принимать пищу, выполнять </w:t>
      </w:r>
      <w:proofErr w:type="spellStart"/>
      <w:r w:rsidRPr="003B104C">
        <w:rPr>
          <w:rFonts w:ascii="Times New Roman" w:hAnsi="Times New Roman" w:cs="Times New Roman"/>
          <w:sz w:val="28"/>
          <w:szCs w:val="28"/>
        </w:rPr>
        <w:t>санитарно</w:t>
      </w:r>
      <w:proofErr w:type="spellEnd"/>
      <w:r w:rsidRPr="003B104C">
        <w:rPr>
          <w:rFonts w:ascii="Times New Roman" w:hAnsi="Times New Roman" w:cs="Times New Roman"/>
          <w:sz w:val="28"/>
          <w:szCs w:val="28"/>
        </w:rPr>
        <w:t xml:space="preserve"> - гигиенические процедуры.</w:t>
      </w:r>
    </w:p>
    <w:p w:rsidR="00350DB7" w:rsidRPr="003B104C" w:rsidRDefault="00350DB7" w:rsidP="003B104C">
      <w:pPr>
        <w:pStyle w:val="a3"/>
        <w:jc w:val="both"/>
        <w:rPr>
          <w:rFonts w:ascii="Times New Roman" w:hAnsi="Times New Roman" w:cs="Times New Roman"/>
          <w:sz w:val="28"/>
          <w:szCs w:val="28"/>
        </w:rPr>
      </w:pPr>
      <w:r w:rsidRPr="003B104C">
        <w:rPr>
          <w:rFonts w:ascii="Times New Roman" w:hAnsi="Times New Roman" w:cs="Times New Roman"/>
          <w:sz w:val="28"/>
          <w:szCs w:val="28"/>
        </w:rPr>
        <w:t>Формирование навыков самообслуживания в ДОУ осуществляется в двух формах: </w:t>
      </w:r>
    </w:p>
    <w:p w:rsidR="00350DB7" w:rsidRPr="003B104C" w:rsidRDefault="00350DB7" w:rsidP="003B104C">
      <w:pPr>
        <w:pStyle w:val="a3"/>
        <w:jc w:val="both"/>
        <w:rPr>
          <w:rFonts w:ascii="Times New Roman" w:hAnsi="Times New Roman" w:cs="Times New Roman"/>
          <w:sz w:val="28"/>
          <w:szCs w:val="28"/>
        </w:rPr>
      </w:pPr>
      <w:r w:rsidRPr="003B104C">
        <w:rPr>
          <w:rFonts w:ascii="Times New Roman" w:hAnsi="Times New Roman" w:cs="Times New Roman"/>
          <w:sz w:val="28"/>
          <w:szCs w:val="28"/>
        </w:rPr>
        <w:t>− индивидуальной (отрабатываются отдельные операции); </w:t>
      </w:r>
    </w:p>
    <w:p w:rsidR="003B104C" w:rsidRPr="003B104C" w:rsidRDefault="00350DB7" w:rsidP="003B104C">
      <w:pPr>
        <w:pStyle w:val="a3"/>
        <w:jc w:val="both"/>
        <w:rPr>
          <w:rFonts w:ascii="Times New Roman" w:hAnsi="Times New Roman" w:cs="Times New Roman"/>
          <w:sz w:val="28"/>
          <w:szCs w:val="28"/>
        </w:rPr>
      </w:pPr>
      <w:r w:rsidRPr="003B104C">
        <w:rPr>
          <w:rFonts w:ascii="Times New Roman" w:hAnsi="Times New Roman" w:cs="Times New Roman"/>
          <w:sz w:val="28"/>
          <w:szCs w:val="28"/>
        </w:rPr>
        <w:t>− групповой (создаются объективные условия необходимости реализации данного навыка: поведение ребёнка подчиняется общему</w:t>
      </w:r>
      <w:r w:rsidR="004472FA" w:rsidRPr="003B104C">
        <w:rPr>
          <w:rFonts w:ascii="Times New Roman" w:hAnsi="Times New Roman" w:cs="Times New Roman"/>
          <w:sz w:val="28"/>
          <w:szCs w:val="28"/>
        </w:rPr>
        <w:t xml:space="preserve"> для всей группы детей правилу, </w:t>
      </w:r>
      <w:r w:rsidRPr="003B104C">
        <w:rPr>
          <w:rFonts w:ascii="Times New Roman" w:hAnsi="Times New Roman" w:cs="Times New Roman"/>
          <w:sz w:val="28"/>
          <w:szCs w:val="28"/>
        </w:rPr>
        <w:t>при этом работает механизм подражания). </w:t>
      </w:r>
    </w:p>
    <w:p w:rsidR="003B104C" w:rsidRPr="003B104C" w:rsidRDefault="003B104C" w:rsidP="003B104C">
      <w:pPr>
        <w:pStyle w:val="a3"/>
        <w:jc w:val="both"/>
        <w:rPr>
          <w:rFonts w:ascii="Times New Roman" w:eastAsia="Times New Roman" w:hAnsi="Times New Roman" w:cs="Times New Roman"/>
          <w:sz w:val="28"/>
          <w:szCs w:val="28"/>
          <w:lang w:eastAsia="ru-RU"/>
        </w:rPr>
      </w:pPr>
      <w:r w:rsidRPr="003B104C">
        <w:rPr>
          <w:rFonts w:ascii="Times New Roman" w:eastAsia="Times New Roman" w:hAnsi="Times New Roman" w:cs="Times New Roman"/>
          <w:b/>
          <w:bCs/>
          <w:sz w:val="28"/>
          <w:szCs w:val="28"/>
          <w:lang w:eastAsia="ru-RU"/>
        </w:rPr>
        <w:t>Хозяйственно-бытовой труд</w:t>
      </w:r>
      <w:r w:rsidRPr="003B104C">
        <w:rPr>
          <w:rFonts w:ascii="Times New Roman" w:eastAsia="Times New Roman" w:hAnsi="Times New Roman" w:cs="Times New Roman"/>
          <w:sz w:val="28"/>
          <w:szCs w:val="28"/>
          <w:lang w:eastAsia="ru-RU"/>
        </w:rPr>
        <w:t> дошкольников 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ни поддержание чистоты и порядка в помещении и на участке, помощь взрослым при организации режимных процессов. Дети учатся замечать любое нарушение порядка в групповой комнате или на участке и по собственной инициативе устранять его.</w:t>
      </w:r>
    </w:p>
    <w:p w:rsidR="003B104C" w:rsidRPr="003B104C" w:rsidRDefault="003B104C" w:rsidP="003B104C">
      <w:pPr>
        <w:pStyle w:val="a3"/>
        <w:jc w:val="both"/>
        <w:rPr>
          <w:rFonts w:ascii="Times New Roman" w:eastAsia="Times New Roman" w:hAnsi="Times New Roman" w:cs="Times New Roman"/>
          <w:sz w:val="28"/>
          <w:szCs w:val="28"/>
          <w:lang w:eastAsia="ru-RU"/>
        </w:rPr>
      </w:pPr>
      <w:r w:rsidRPr="003B104C">
        <w:rPr>
          <w:rFonts w:ascii="Times New Roman" w:eastAsia="Times New Roman" w:hAnsi="Times New Roman" w:cs="Times New Roman"/>
          <w:sz w:val="28"/>
          <w:szCs w:val="28"/>
          <w:lang w:eastAsia="ru-RU"/>
        </w:rPr>
        <w:t>Хозяйственно-бытовой труд направлен на обслуживание коллектива и поэтому заключает в себе большие возможности для воспитания заботливого отношения к сверстникам. В старших группах детского сада хозяйственно-бытовой труд еще более обогащается по содержанию, становится систематическим, во многом переходя в постоянные обязанности дежурных. Дети поддерживают чистоту в комнате и на участке, ремонтируют игрушки, книги, оказывают помощь малышам. Особенность хозяйственно-бытового труда старших дошкольников состоит в умении самостоятельно организовать его: подобрать необходимый инвентарь, удобно его разместить, привести всё в порядок после работы. В процессе труда дети проявляют старательность, стремление к хорошему результату, доброжелательно относятся к сверстникам.</w:t>
      </w:r>
    </w:p>
    <w:p w:rsidR="003B104C" w:rsidRPr="003B104C" w:rsidRDefault="003B104C" w:rsidP="003B104C">
      <w:pPr>
        <w:pStyle w:val="a3"/>
        <w:jc w:val="both"/>
        <w:rPr>
          <w:rFonts w:ascii="Times New Roman" w:eastAsia="Times New Roman" w:hAnsi="Times New Roman" w:cs="Times New Roman"/>
          <w:sz w:val="28"/>
          <w:szCs w:val="28"/>
          <w:lang w:eastAsia="ru-RU"/>
        </w:rPr>
      </w:pPr>
      <w:r w:rsidRPr="003B104C">
        <w:rPr>
          <w:rFonts w:ascii="Times New Roman" w:eastAsia="Times New Roman" w:hAnsi="Times New Roman" w:cs="Times New Roman"/>
          <w:b/>
          <w:bCs/>
          <w:sz w:val="28"/>
          <w:szCs w:val="28"/>
          <w:lang w:eastAsia="ru-RU"/>
        </w:rPr>
        <w:t>Труд в природе</w:t>
      </w:r>
      <w:r w:rsidRPr="003B104C">
        <w:rPr>
          <w:rFonts w:ascii="Times New Roman" w:eastAsia="Times New Roman" w:hAnsi="Times New Roman" w:cs="Times New Roman"/>
          <w:sz w:val="28"/>
          <w:szCs w:val="28"/>
          <w:lang w:eastAsia="ru-RU"/>
        </w:rPr>
        <w:t> предусматривает участие детей в уходе за растениями и животными, выращивание растений в уголке природы, на огороде, в цветнике. Особое значение этот вид труда имеет для развития наблюдательности, воспитания бережного отношения ко всему живому, любви к родной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 Для старшей группы в уголке природы помещаются растения и животные, требующие более сложных приемов ухода, в огороде высаживаются различные виды овощей с разным сроком вегетации, что позволяет сделать труд более систематическим. Увеличивается и объем детского труда.</w:t>
      </w:r>
    </w:p>
    <w:p w:rsidR="003B104C" w:rsidRPr="003B104C" w:rsidRDefault="003B104C" w:rsidP="003B104C">
      <w:pPr>
        <w:pStyle w:val="a3"/>
        <w:jc w:val="both"/>
        <w:rPr>
          <w:rFonts w:ascii="Times New Roman" w:eastAsia="Times New Roman" w:hAnsi="Times New Roman" w:cs="Times New Roman"/>
          <w:sz w:val="28"/>
          <w:szCs w:val="28"/>
          <w:lang w:eastAsia="ru-RU"/>
        </w:rPr>
      </w:pPr>
      <w:r w:rsidRPr="003B104C">
        <w:rPr>
          <w:rFonts w:ascii="Times New Roman" w:eastAsia="Times New Roman" w:hAnsi="Times New Roman" w:cs="Times New Roman"/>
          <w:sz w:val="28"/>
          <w:szCs w:val="28"/>
          <w:lang w:eastAsia="ru-RU"/>
        </w:rPr>
        <w:t xml:space="preserve">Дошкольники опрыскивают растения из пульверизатора, сметают щеточкой пыль с ворсистых листьев, рыхлят землю. С помощью воспитателя дети </w:t>
      </w:r>
      <w:r w:rsidRPr="003B104C">
        <w:rPr>
          <w:rFonts w:ascii="Times New Roman" w:eastAsia="Times New Roman" w:hAnsi="Times New Roman" w:cs="Times New Roman"/>
          <w:sz w:val="28"/>
          <w:szCs w:val="28"/>
          <w:lang w:eastAsia="ru-RU"/>
        </w:rPr>
        <w:lastRenderedPageBreak/>
        <w:t>подкармливают растения, перезаряжают аквариум, вскапывают землю на огороде и в цветнике, высаживают рассаду, собирают семена дикорастущих растений (для подкормки зимующих птиц). В процессе труда педагог учит детей наблюдать за ростом и развитием растений, отмечать происходящие изменения, различать растения по характерным признакам, листьям, семенам. Это расширяет их представления о жизни растений и животных, вызывает живой интерес к ним.</w:t>
      </w:r>
    </w:p>
    <w:p w:rsidR="003B104C" w:rsidRPr="003B104C" w:rsidRDefault="003B104C" w:rsidP="003B104C">
      <w:pPr>
        <w:pStyle w:val="a3"/>
        <w:jc w:val="both"/>
        <w:rPr>
          <w:rFonts w:ascii="Times New Roman" w:eastAsia="Times New Roman" w:hAnsi="Times New Roman" w:cs="Times New Roman"/>
          <w:sz w:val="28"/>
          <w:szCs w:val="28"/>
          <w:lang w:eastAsia="ru-RU"/>
        </w:rPr>
      </w:pPr>
      <w:r w:rsidRPr="003B104C">
        <w:rPr>
          <w:rFonts w:ascii="Times New Roman" w:eastAsia="Times New Roman" w:hAnsi="Times New Roman" w:cs="Times New Roman"/>
          <w:b/>
          <w:bCs/>
          <w:sz w:val="28"/>
          <w:szCs w:val="28"/>
          <w:lang w:eastAsia="ru-RU"/>
        </w:rPr>
        <w:t>Дежурства</w:t>
      </w:r>
      <w:r w:rsidRPr="003B104C">
        <w:rPr>
          <w:rFonts w:ascii="Times New Roman" w:eastAsia="Times New Roman" w:hAnsi="Times New Roman" w:cs="Times New Roman"/>
          <w:sz w:val="28"/>
          <w:szCs w:val="28"/>
          <w:lang w:eastAsia="ru-RU"/>
        </w:rPr>
        <w:t> - это форма организации труда детей, предполагающая обязательное выполнение ребенком работы направленной на обслуживание коллектива. В старшей группе индивидуальные поручения организуются в тех видах труда, в которых у детей недостаточно развиты умения, или тогда, когда их обучают новым умениям. Индивидуальные поручения даются также детям, нуждающимся в дополнительном обучении или особо тщательном контроле (когда ребенок невнимателен, часто отвлекается), т. е. при необходимости индивидуализировать методы воздействия. Большинство поручений, уже имевших место в средней группе, становятся групповыми, объединяющими от 2 до 5-6 участников, т.е. принимают коллективный характер. В старших группах вводится дежурство по уголку природы. Дежурные ежедневно сменяются, каждый из детей систематически участвует во всех видах дежурств. Как правило, дети дежурят вдвоем. Эти же задачи решаются через ознакомление детей с трудом взрослых и через непосредственное участие детей в посильной трудовой деятельности в детском саду и дома. При этом особенно подчеркивается роль ознакомления с общественной направленностью труда, его социальной значимостью, формируется уважительное отношение к труду взрослых.</w:t>
      </w:r>
    </w:p>
    <w:p w:rsidR="003B104C" w:rsidRPr="003B104C" w:rsidRDefault="003B104C" w:rsidP="003B104C">
      <w:pPr>
        <w:pStyle w:val="a3"/>
        <w:jc w:val="both"/>
        <w:rPr>
          <w:rFonts w:ascii="Times New Roman" w:hAnsi="Times New Roman" w:cs="Times New Roman"/>
          <w:sz w:val="28"/>
          <w:szCs w:val="28"/>
        </w:rPr>
      </w:pPr>
    </w:p>
    <w:sectPr w:rsidR="003B104C" w:rsidRPr="003B10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21E5B"/>
    <w:multiLevelType w:val="multilevel"/>
    <w:tmpl w:val="7F08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AB44AF"/>
    <w:multiLevelType w:val="multilevel"/>
    <w:tmpl w:val="83640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094C47"/>
    <w:multiLevelType w:val="multilevel"/>
    <w:tmpl w:val="2C3C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DB7"/>
    <w:rsid w:val="00350DB7"/>
    <w:rsid w:val="003B104C"/>
    <w:rsid w:val="00447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2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2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41671">
      <w:bodyDiv w:val="1"/>
      <w:marLeft w:val="0"/>
      <w:marRight w:val="0"/>
      <w:marTop w:val="0"/>
      <w:marBottom w:val="0"/>
      <w:divBdr>
        <w:top w:val="none" w:sz="0" w:space="0" w:color="auto"/>
        <w:left w:val="none" w:sz="0" w:space="0" w:color="auto"/>
        <w:bottom w:val="none" w:sz="0" w:space="0" w:color="auto"/>
        <w:right w:val="none" w:sz="0" w:space="0" w:color="auto"/>
      </w:divBdr>
    </w:div>
    <w:div w:id="1039359151">
      <w:bodyDiv w:val="1"/>
      <w:marLeft w:val="0"/>
      <w:marRight w:val="0"/>
      <w:marTop w:val="0"/>
      <w:marBottom w:val="0"/>
      <w:divBdr>
        <w:top w:val="none" w:sz="0" w:space="0" w:color="auto"/>
        <w:left w:val="none" w:sz="0" w:space="0" w:color="auto"/>
        <w:bottom w:val="none" w:sz="0" w:space="0" w:color="auto"/>
        <w:right w:val="none" w:sz="0" w:space="0" w:color="auto"/>
      </w:divBdr>
    </w:div>
    <w:div w:id="206513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656</Words>
  <Characters>3745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User</cp:lastModifiedBy>
  <cp:revision>3</cp:revision>
  <dcterms:created xsi:type="dcterms:W3CDTF">2022-12-08T16:43:00Z</dcterms:created>
  <dcterms:modified xsi:type="dcterms:W3CDTF">2023-10-05T07:57:00Z</dcterms:modified>
</cp:coreProperties>
</file>