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8E9" w:rsidRPr="00240D65" w:rsidRDefault="004D38E9" w:rsidP="004D38E9">
      <w:pPr>
        <w:shd w:val="clear" w:color="auto" w:fill="FFFFFF"/>
        <w:spacing w:line="360" w:lineRule="atLeast"/>
        <w:jc w:val="center"/>
        <w:outlineLvl w:val="0"/>
        <w:rPr>
          <w:rFonts w:ascii="Times New Roman" w:eastAsia="Times New Roman" w:hAnsi="Times New Roman" w:cs="Times New Roman"/>
          <w:b/>
          <w:color w:val="000000" w:themeColor="text1"/>
          <w:kern w:val="36"/>
          <w:sz w:val="28"/>
          <w:szCs w:val="28"/>
          <w:lang w:eastAsia="ru-RU"/>
        </w:rPr>
      </w:pPr>
      <w:r w:rsidRPr="00240D65">
        <w:rPr>
          <w:rFonts w:ascii="Times New Roman" w:eastAsia="Times New Roman" w:hAnsi="Times New Roman" w:cs="Times New Roman"/>
          <w:b/>
          <w:color w:val="000000" w:themeColor="text1"/>
          <w:kern w:val="36"/>
          <w:sz w:val="28"/>
          <w:szCs w:val="28"/>
          <w:lang w:eastAsia="ru-RU"/>
        </w:rPr>
        <w:t>Управление</w:t>
      </w:r>
      <w:r w:rsidR="00240D65">
        <w:rPr>
          <w:rFonts w:ascii="Times New Roman" w:eastAsia="Times New Roman" w:hAnsi="Times New Roman" w:cs="Times New Roman"/>
          <w:b/>
          <w:color w:val="000000" w:themeColor="text1"/>
          <w:kern w:val="36"/>
          <w:sz w:val="28"/>
          <w:szCs w:val="28"/>
          <w:lang w:eastAsia="ru-RU"/>
        </w:rPr>
        <w:t xml:space="preserve"> организационными процессами ДОУ</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Управление Учреждением строится на принципах единоначалия и самоуправления. Формами самоуправления являются -</w:t>
      </w:r>
      <w:r w:rsidR="00240D65">
        <w:rPr>
          <w:rFonts w:ascii="Times New Roman" w:eastAsia="Times New Roman" w:hAnsi="Times New Roman" w:cs="Times New Roman"/>
          <w:color w:val="000000" w:themeColor="text1"/>
          <w:sz w:val="28"/>
          <w:szCs w:val="28"/>
          <w:lang w:eastAsia="ru-RU"/>
        </w:rPr>
        <w:t xml:space="preserve"> </w:t>
      </w:r>
      <w:r w:rsidRPr="004D38E9">
        <w:rPr>
          <w:rFonts w:ascii="Times New Roman" w:eastAsia="Times New Roman" w:hAnsi="Times New Roman" w:cs="Times New Roman"/>
          <w:color w:val="000000" w:themeColor="text1"/>
          <w:sz w:val="28"/>
          <w:szCs w:val="28"/>
          <w:lang w:eastAsia="ru-RU"/>
        </w:rPr>
        <w:t>общее собрание, педагогический совет и другие формы. Порядок выборов органов государственно-общественного управления Учреждения и их компетенция определяются Уставом ДОУ.</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Все участники образовательного процесса составляют коллектив Учреждения. Полномочия коллектива Учреждения осуществляются общим собранием трудового коллектива. Собрание считается правомочным, если на нем присутствует не менее двух третей состава работников Учреждения.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Общее собрание осуществляет общее руководство учреждением, представляет полномочия трудового коллектива. Решения общего собрания учреждения,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Общее собрание проводится не реже 2 раз в календарный год.</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Для рассмотрения основных вопросов образовательного и воспитательного процесса в Учреждении действует Педагогический совет. Педагогический совет</w:t>
      </w:r>
      <w:r w:rsidR="00C622F4">
        <w:rPr>
          <w:rFonts w:ascii="Times New Roman" w:eastAsia="Times New Roman" w:hAnsi="Times New Roman" w:cs="Times New Roman"/>
          <w:color w:val="000000" w:themeColor="text1"/>
          <w:sz w:val="28"/>
          <w:szCs w:val="28"/>
          <w:lang w:eastAsia="ru-RU"/>
        </w:rPr>
        <w:t xml:space="preserve"> </w:t>
      </w:r>
      <w:bookmarkStart w:id="0" w:name="_GoBack"/>
      <w:bookmarkEnd w:id="0"/>
      <w:r w:rsidRPr="004D38E9">
        <w:rPr>
          <w:rFonts w:ascii="Times New Roman" w:eastAsia="Times New Roman" w:hAnsi="Times New Roman" w:cs="Times New Roman"/>
          <w:color w:val="000000" w:themeColor="text1"/>
          <w:sz w:val="28"/>
          <w:szCs w:val="28"/>
          <w:lang w:eastAsia="ru-RU"/>
        </w:rPr>
        <w:t xml:space="preserve">– постоянно действующий коллегиальный орган управления педагогической деятельностью Учреждения,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 в соответствии с требованиями современной науки и передовой практики. Принимая основные направления деятельности в организации образовательного процесса, в </w:t>
      </w:r>
      <w:proofErr w:type="spellStart"/>
      <w:r w:rsidRPr="004D38E9">
        <w:rPr>
          <w:rFonts w:ascii="Times New Roman" w:eastAsia="Times New Roman" w:hAnsi="Times New Roman" w:cs="Times New Roman"/>
          <w:color w:val="000000" w:themeColor="text1"/>
          <w:sz w:val="28"/>
          <w:szCs w:val="28"/>
          <w:lang w:eastAsia="ru-RU"/>
        </w:rPr>
        <w:t>т.ч</w:t>
      </w:r>
      <w:proofErr w:type="spellEnd"/>
      <w:r w:rsidRPr="004D38E9">
        <w:rPr>
          <w:rFonts w:ascii="Times New Roman" w:eastAsia="Times New Roman" w:hAnsi="Times New Roman" w:cs="Times New Roman"/>
          <w:color w:val="000000" w:themeColor="text1"/>
          <w:sz w:val="28"/>
          <w:szCs w:val="28"/>
          <w:lang w:eastAsia="ru-RU"/>
        </w:rPr>
        <w:t>. и дополнительных услуг, педсовет тем самым определяет их предложение на рынке образовательных услуг. Педагогический совет взаимодействует с органами самоуправления ДОУ по вопросам функционирования и развития учреждения, вносит предложения по содержанию, способам, системе средств воспитания и обучения, режиму своего функционирования в системе самоуправления.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xml:space="preserve">В состав Педагогического совета входят заведующий, все педагоги Учреждения. В нужных случаях на педагогический совет приглашаются медицинские работники, представители общественных организаций, учреждений, родители. Представители Учредителя, необходимость их приглашения определяется председателем Педагогического совета. Приглашённые на заседание Педагогического совета пользуются правом совещательного голоса. Председателем Педагогического совета является заведующий - руководитель Учреждения. Заседания Педагогического совета </w:t>
      </w:r>
      <w:r w:rsidRPr="004D38E9">
        <w:rPr>
          <w:rFonts w:ascii="Times New Roman" w:eastAsia="Times New Roman" w:hAnsi="Times New Roman" w:cs="Times New Roman"/>
          <w:color w:val="000000" w:themeColor="text1"/>
          <w:sz w:val="28"/>
          <w:szCs w:val="28"/>
          <w:lang w:eastAsia="ru-RU"/>
        </w:rPr>
        <w:lastRenderedPageBreak/>
        <w:t>созываются не реже одного раза в квартал в соответствии с планом работы Учреждения. Заседания Педагогического совета оформляется протоколом. Решения Педагогического совета принимается открытым голосованием и считается принятым, если за него проголосовало не менее половины присутствующих. При равном количестве голосов решающим является голос председателя Педагогического совета. </w:t>
      </w:r>
      <w:r w:rsidRPr="004D38E9">
        <w:rPr>
          <w:rFonts w:ascii="Times New Roman" w:eastAsia="Times New Roman" w:hAnsi="Times New Roman" w:cs="Times New Roman"/>
          <w:i/>
          <w:iCs/>
          <w:color w:val="000000" w:themeColor="text1"/>
          <w:sz w:val="28"/>
          <w:szCs w:val="28"/>
          <w:u w:val="single"/>
          <w:lang w:eastAsia="ru-RU"/>
        </w:rPr>
        <w:t>Педагогический совет взаимодействует с другими органами самоуправления Учреждением – Общим собранием,  родительским комитетом:</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участие представителей Педагогического совета в заседаниях Общего собрания, родительского комитета Учреждения;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представление на ознакомление Общему собранию и родительскому комитету материалов, разработанных на заседании Педагогического совета;</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через внесение предложений и дополнений по вопросам, рассматриваемым на заседании Общего собрания и родительского комитета Учреждения.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Родительское собрани</w:t>
      </w:r>
      <w:proofErr w:type="gramStart"/>
      <w:r w:rsidRPr="004D38E9">
        <w:rPr>
          <w:rFonts w:ascii="Times New Roman" w:eastAsia="Times New Roman" w:hAnsi="Times New Roman" w:cs="Times New Roman"/>
          <w:color w:val="000000" w:themeColor="text1"/>
          <w:sz w:val="28"/>
          <w:szCs w:val="28"/>
          <w:lang w:eastAsia="ru-RU"/>
        </w:rPr>
        <w:t>е–</w:t>
      </w:r>
      <w:proofErr w:type="gramEnd"/>
      <w:r w:rsidRPr="004D38E9">
        <w:rPr>
          <w:rFonts w:ascii="Times New Roman" w:eastAsia="Times New Roman" w:hAnsi="Times New Roman" w:cs="Times New Roman"/>
          <w:color w:val="000000" w:themeColor="text1"/>
          <w:sz w:val="28"/>
          <w:szCs w:val="28"/>
          <w:lang w:eastAsia="ru-RU"/>
        </w:rPr>
        <w:t xml:space="preserve"> коллегиальный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Родительского собрания входят все родители (законные представители) воспитанников, посещающих Учреждение. Родительское собрание осуществляет совместную работу родительской общественности и Учреждения по реализации государственной, муниципальной политики в области дошкольного образования, рассматривает и обсуждает основные направления развития Учреждения, координирует действия родительской общественности и педагогического коллектива Учреждения по вопросам образования, воспитания, оздоровления и развития воспитанников. </w:t>
      </w:r>
      <w:r w:rsidRPr="004D38E9">
        <w:rPr>
          <w:rFonts w:ascii="Times New Roman" w:eastAsia="Times New Roman" w:hAnsi="Times New Roman" w:cs="Times New Roman"/>
          <w:i/>
          <w:iCs/>
          <w:color w:val="000000" w:themeColor="text1"/>
          <w:sz w:val="28"/>
          <w:szCs w:val="28"/>
          <w:u w:val="single"/>
          <w:lang w:eastAsia="ru-RU"/>
        </w:rPr>
        <w:t>Родительское собрание:</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выбирает родительский комитет;</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изучает основные направления образовательной, оздоровительной и воспитательной деятельности в Учреждении (группе) вносит предложения по их совершенствованию;</w:t>
      </w:r>
      <w:r w:rsidRPr="004D38E9">
        <w:rPr>
          <w:rFonts w:ascii="Times New Roman" w:eastAsia="Times New Roman" w:hAnsi="Times New Roman" w:cs="Times New Roman"/>
          <w:noProof/>
          <w:color w:val="000000" w:themeColor="text1"/>
          <w:sz w:val="28"/>
          <w:szCs w:val="28"/>
          <w:lang w:eastAsia="ru-RU"/>
        </w:rPr>
        <w:drawing>
          <wp:inline distT="0" distB="0" distL="0" distR="0" wp14:anchorId="2A41BCDD" wp14:editId="36F7355D">
            <wp:extent cx="8255" cy="825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вопросы, касающиеся содержания, форм и методов образовательного процесса, планирования педагогической деятельности Учреждения (группы);</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принимает информацию заведующего, отчёты педагогических и медицинских работников о состоянии здоровья детей, о ходе реализации образовательных и воспитательных программ, результаты готовности детей к школьному обучению;</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информацию воспитателей групп, медицинских работников о состоянии здоровья детей группы, ходе реализации образовательных и воспитательных программ, результаты готовности детей к школьному обучению, итогах учебного года;</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вносит предложения по совершенствованию педагогического процесса в Учреждении (в группе).</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lastRenderedPageBreak/>
        <w:t>В качестве органов самоуправления в Учреждении действует Родительский комитет. Родительский комите</w:t>
      </w:r>
      <w:proofErr w:type="gramStart"/>
      <w:r w:rsidRPr="004D38E9">
        <w:rPr>
          <w:rFonts w:ascii="Times New Roman" w:eastAsia="Times New Roman" w:hAnsi="Times New Roman" w:cs="Times New Roman"/>
          <w:color w:val="000000" w:themeColor="text1"/>
          <w:sz w:val="28"/>
          <w:szCs w:val="28"/>
          <w:lang w:eastAsia="ru-RU"/>
        </w:rPr>
        <w:t>т–</w:t>
      </w:r>
      <w:proofErr w:type="gramEnd"/>
      <w:r w:rsidRPr="004D38E9">
        <w:rPr>
          <w:rFonts w:ascii="Times New Roman" w:eastAsia="Times New Roman" w:hAnsi="Times New Roman" w:cs="Times New Roman"/>
          <w:color w:val="000000" w:themeColor="text1"/>
          <w:sz w:val="28"/>
          <w:szCs w:val="28"/>
          <w:lang w:eastAsia="ru-RU"/>
        </w:rPr>
        <w:t xml:space="preserve"> постоянный коллегиальный орган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 В состав Родительского комитета входят по два представителя родительской общественности от каждой группы Учреждения.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i/>
          <w:iCs/>
          <w:color w:val="000000" w:themeColor="text1"/>
          <w:sz w:val="28"/>
          <w:szCs w:val="28"/>
          <w:u w:val="single"/>
          <w:lang w:eastAsia="ru-RU"/>
        </w:rPr>
        <w:t>Родительский комитет Учреждения:</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обсуждает Устав и другие локальные акты Учреждения, касающиеся взаимодействия с родительской общественностью, решает вопрос о внесении в них необходимых изменений и дополнений;</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координирует деятельность групповых родительских комитетов;</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заслушивает доклады</w:t>
      </w:r>
      <w:proofErr w:type="gramStart"/>
      <w:r w:rsidRPr="004D38E9">
        <w:rPr>
          <w:rFonts w:ascii="Times New Roman" w:eastAsia="Times New Roman" w:hAnsi="Times New Roman" w:cs="Times New Roman"/>
          <w:color w:val="000000" w:themeColor="text1"/>
          <w:sz w:val="28"/>
          <w:szCs w:val="28"/>
          <w:lang w:eastAsia="ru-RU"/>
        </w:rPr>
        <w:t xml:space="preserve"> ,</w:t>
      </w:r>
      <w:proofErr w:type="gramEnd"/>
      <w:r w:rsidRPr="004D38E9">
        <w:rPr>
          <w:rFonts w:ascii="Times New Roman" w:eastAsia="Times New Roman" w:hAnsi="Times New Roman" w:cs="Times New Roman"/>
          <w:color w:val="000000" w:themeColor="text1"/>
          <w:sz w:val="28"/>
          <w:szCs w:val="28"/>
          <w:lang w:eastAsia="ru-RU"/>
        </w:rPr>
        <w:t xml:space="preserve"> информацию представителей организации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w:t>
      </w:r>
      <w:proofErr w:type="spellStart"/>
      <w:r w:rsidRPr="004D38E9">
        <w:rPr>
          <w:rFonts w:ascii="Times New Roman" w:eastAsia="Times New Roman" w:hAnsi="Times New Roman" w:cs="Times New Roman"/>
          <w:color w:val="000000" w:themeColor="text1"/>
          <w:sz w:val="28"/>
          <w:szCs w:val="28"/>
          <w:lang w:eastAsia="ru-RU"/>
        </w:rPr>
        <w:t>санитарно</w:t>
      </w:r>
      <w:proofErr w:type="spellEnd"/>
      <w:r w:rsidRPr="004D38E9">
        <w:rPr>
          <w:rFonts w:ascii="Times New Roman" w:eastAsia="Times New Roman" w:hAnsi="Times New Roman" w:cs="Times New Roman"/>
          <w:color w:val="000000" w:themeColor="text1"/>
          <w:sz w:val="28"/>
          <w:szCs w:val="28"/>
          <w:lang w:eastAsia="ru-RU"/>
        </w:rPr>
        <w:t xml:space="preserve"> – гигиенического режима Учреждения, об охране жизни и здоровья воспитанников;</w:t>
      </w:r>
    </w:p>
    <w:p w:rsidR="004D38E9" w:rsidRPr="004D38E9" w:rsidRDefault="004D38E9" w:rsidP="00240D65">
      <w:pPr>
        <w:shd w:val="clear" w:color="auto" w:fill="FFFFFF"/>
        <w:spacing w:after="0"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 вместе с заведующим Учреждением принимает решение о поощрении, награждении благодарственными письмами наиболее активных представителей родительской общественности.</w:t>
      </w:r>
    </w:p>
    <w:p w:rsidR="004D38E9" w:rsidRPr="004D38E9" w:rsidRDefault="004D38E9" w:rsidP="00240D65">
      <w:pPr>
        <w:shd w:val="clear" w:color="auto" w:fill="FFFFFF"/>
        <w:spacing w:line="330" w:lineRule="atLeast"/>
        <w:jc w:val="both"/>
        <w:rPr>
          <w:rFonts w:ascii="Times New Roman" w:eastAsia="Times New Roman" w:hAnsi="Times New Roman" w:cs="Times New Roman"/>
          <w:color w:val="000000" w:themeColor="text1"/>
          <w:sz w:val="28"/>
          <w:szCs w:val="28"/>
          <w:lang w:eastAsia="ru-RU"/>
        </w:rPr>
      </w:pPr>
      <w:r w:rsidRPr="004D38E9">
        <w:rPr>
          <w:rFonts w:ascii="Times New Roman" w:eastAsia="Times New Roman" w:hAnsi="Times New Roman" w:cs="Times New Roman"/>
          <w:color w:val="000000" w:themeColor="text1"/>
          <w:sz w:val="28"/>
          <w:szCs w:val="28"/>
          <w:lang w:eastAsia="ru-RU"/>
        </w:rPr>
        <w:t>Заседание Родительского комитета созывается не реже 1 раза в квартал.</w:t>
      </w:r>
    </w:p>
    <w:p w:rsidR="004D38E9" w:rsidRPr="004D38E9" w:rsidRDefault="004D38E9" w:rsidP="00240D65">
      <w:pPr>
        <w:jc w:val="both"/>
        <w:rPr>
          <w:color w:val="000000" w:themeColor="text1"/>
        </w:rPr>
      </w:pPr>
    </w:p>
    <w:sectPr w:rsidR="004D38E9" w:rsidRPr="004D3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F3F80"/>
    <w:multiLevelType w:val="multilevel"/>
    <w:tmpl w:val="AE8E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8E9"/>
    <w:rsid w:val="00240D65"/>
    <w:rsid w:val="004D38E9"/>
    <w:rsid w:val="00C62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38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E9"/>
    <w:rPr>
      <w:rFonts w:ascii="Times New Roman" w:eastAsia="Times New Roman" w:hAnsi="Times New Roman" w:cs="Times New Roman"/>
      <w:b/>
      <w:bCs/>
      <w:kern w:val="36"/>
      <w:sz w:val="48"/>
      <w:szCs w:val="48"/>
      <w:lang w:eastAsia="ru-RU"/>
    </w:rPr>
  </w:style>
  <w:style w:type="character" w:customStyle="1" w:styleId="text">
    <w:name w:val="text"/>
    <w:basedOn w:val="a0"/>
    <w:rsid w:val="004D38E9"/>
  </w:style>
  <w:style w:type="paragraph" w:styleId="a3">
    <w:name w:val="Normal (Web)"/>
    <w:basedOn w:val="a"/>
    <w:uiPriority w:val="99"/>
    <w:semiHidden/>
    <w:unhideWhenUsed/>
    <w:rsid w:val="004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38E9"/>
    <w:rPr>
      <w:i/>
      <w:iCs/>
    </w:rPr>
  </w:style>
  <w:style w:type="paragraph" w:styleId="a5">
    <w:name w:val="Balloon Text"/>
    <w:basedOn w:val="a"/>
    <w:link w:val="a6"/>
    <w:uiPriority w:val="99"/>
    <w:semiHidden/>
    <w:unhideWhenUsed/>
    <w:rsid w:val="004D38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38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38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E9"/>
    <w:rPr>
      <w:rFonts w:ascii="Times New Roman" w:eastAsia="Times New Roman" w:hAnsi="Times New Roman" w:cs="Times New Roman"/>
      <w:b/>
      <w:bCs/>
      <w:kern w:val="36"/>
      <w:sz w:val="48"/>
      <w:szCs w:val="48"/>
      <w:lang w:eastAsia="ru-RU"/>
    </w:rPr>
  </w:style>
  <w:style w:type="character" w:customStyle="1" w:styleId="text">
    <w:name w:val="text"/>
    <w:basedOn w:val="a0"/>
    <w:rsid w:val="004D38E9"/>
  </w:style>
  <w:style w:type="paragraph" w:styleId="a3">
    <w:name w:val="Normal (Web)"/>
    <w:basedOn w:val="a"/>
    <w:uiPriority w:val="99"/>
    <w:semiHidden/>
    <w:unhideWhenUsed/>
    <w:rsid w:val="004D3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D38E9"/>
    <w:rPr>
      <w:i/>
      <w:iCs/>
    </w:rPr>
  </w:style>
  <w:style w:type="paragraph" w:styleId="a5">
    <w:name w:val="Balloon Text"/>
    <w:basedOn w:val="a"/>
    <w:link w:val="a6"/>
    <w:uiPriority w:val="99"/>
    <w:semiHidden/>
    <w:unhideWhenUsed/>
    <w:rsid w:val="004D38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38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557047">
      <w:bodyDiv w:val="1"/>
      <w:marLeft w:val="0"/>
      <w:marRight w:val="0"/>
      <w:marTop w:val="0"/>
      <w:marBottom w:val="0"/>
      <w:divBdr>
        <w:top w:val="none" w:sz="0" w:space="0" w:color="auto"/>
        <w:left w:val="none" w:sz="0" w:space="0" w:color="auto"/>
        <w:bottom w:val="none" w:sz="0" w:space="0" w:color="auto"/>
        <w:right w:val="none" w:sz="0" w:space="0" w:color="auto"/>
      </w:divBdr>
      <w:divsChild>
        <w:div w:id="1161039376">
          <w:marLeft w:val="0"/>
          <w:marRight w:val="0"/>
          <w:marTop w:val="0"/>
          <w:marBottom w:val="300"/>
          <w:divBdr>
            <w:top w:val="none" w:sz="0" w:space="0" w:color="auto"/>
            <w:left w:val="none" w:sz="0" w:space="0" w:color="auto"/>
            <w:bottom w:val="none" w:sz="0" w:space="0" w:color="auto"/>
            <w:right w:val="none" w:sz="0" w:space="0" w:color="auto"/>
          </w:divBdr>
        </w:div>
        <w:div w:id="535586666">
          <w:marLeft w:val="0"/>
          <w:marRight w:val="0"/>
          <w:marTop w:val="150"/>
          <w:marBottom w:val="300"/>
          <w:divBdr>
            <w:top w:val="none" w:sz="0" w:space="0" w:color="auto"/>
            <w:left w:val="none" w:sz="0" w:space="0" w:color="auto"/>
            <w:bottom w:val="none" w:sz="0" w:space="0" w:color="auto"/>
            <w:right w:val="none" w:sz="0" w:space="0" w:color="auto"/>
          </w:divBdr>
          <w:divsChild>
            <w:div w:id="685714387">
              <w:marLeft w:val="0"/>
              <w:marRight w:val="0"/>
              <w:marTop w:val="0"/>
              <w:marBottom w:val="150"/>
              <w:divBdr>
                <w:top w:val="none" w:sz="0" w:space="0" w:color="auto"/>
                <w:left w:val="none" w:sz="0" w:space="0" w:color="auto"/>
                <w:bottom w:val="none" w:sz="0" w:space="0" w:color="auto"/>
                <w:right w:val="none" w:sz="0" w:space="0" w:color="auto"/>
              </w:divBdr>
            </w:div>
            <w:div w:id="1698658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979</Words>
  <Characters>5585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4</cp:revision>
  <dcterms:created xsi:type="dcterms:W3CDTF">2022-12-08T21:22:00Z</dcterms:created>
  <dcterms:modified xsi:type="dcterms:W3CDTF">2023-10-26T07:48:00Z</dcterms:modified>
</cp:coreProperties>
</file>