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79" w:rsidRPr="00AE40B1" w:rsidRDefault="005E5679" w:rsidP="00AE40B1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AE40B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Особенности реализации воспитательного процесса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Программа учитывает условия, существующие в дошкольном учреждении,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индивидуальные особенности, интересы, потребности воспитанников и их родителей.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Процесс воспитания в ДОУ основывается на общепедагогических принципах, изложенных</w:t>
      </w:r>
      <w:r w:rsidR="00AE40B1">
        <w:rPr>
          <w:rFonts w:ascii="Times New Roman" w:hAnsi="Times New Roman" w:cs="Times New Roman"/>
          <w:sz w:val="28"/>
          <w:szCs w:val="28"/>
          <w:lang w:eastAsia="ru-RU"/>
        </w:rPr>
        <w:t xml:space="preserve"> в ФГОС дошкольного образования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поддержка разнообразия детства;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- сохранение уникальности и </w:t>
      </w:r>
      <w:proofErr w:type="spell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уважение личности ребенка.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Задачи воспитания реализуются в течение всего времени нахождения ребенка в детском саду: в процессе образовательной деятельности, режимных моментов, совместной деятельности с детьми и индивидуальной работы.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Основные традиции воспитательного процесса в ДОУ: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1. Стержнем годового цикла воспитательной работы являются общие для всего детского сада 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>событийные мероприятия  проекты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, в которых участвуют дети разных возрастов.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Межвозрастное</w:t>
      </w:r>
      <w:proofErr w:type="spell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взаимодействие дошкольников способствует их </w:t>
      </w:r>
      <w:proofErr w:type="spell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взаимообучению</w:t>
      </w:r>
      <w:proofErr w:type="spell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взаимовоспитанию</w:t>
      </w:r>
      <w:proofErr w:type="spell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2. Детская художественная литература и народное творчество традиционно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3. Коллективное планирование, разработка и проведение общих мероприятий. 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4. В детском саду создана система методического сопровождения педагогических инициатив семьи.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5. Дополнительным воспитательным ресурсом по приобщению дошкольников к истории и культуре своей Отчизны и своего родного края являются мини-музеи, организованные в каждой группе дошкольного учреждения. Музейная педагогика рассматривается нами как ценность, обладающая исторической и художественной значимостью.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2. Цель и задачи воспитания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«Об образовании в РФ» воспитание - деятельность, направленная на развитие личности, создание условий для самоопределения и </w:t>
      </w:r>
      <w:proofErr w:type="gram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окружающей среде.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Исходя из данного, определения сформулирована общая цель воспитания в ДОУ: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самоопределения и социализации детей дошкольного возраста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Принимая во внимание цель и </w:t>
      </w:r>
      <w:proofErr w:type="spell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 воспитания, мы определили конкретные задачи: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1. Поддерживать традиции дошкольного учреждения в проведении социально значимых образовательных и досуговых мероприятий.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2. Использовать в воспитании детей возможности непосредственно образовательной деятельности (НОД).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3. Организовать раннюю </w:t>
      </w:r>
      <w:proofErr w:type="spell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работу с детьми </w:t>
      </w:r>
      <w:proofErr w:type="gram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возраста.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4. Использовать воспитательный ресурс развивающей предметн</w:t>
      </w:r>
      <w:proofErr w:type="gram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пространственной среды ДОУ.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5. Организовать конструктивное взаимодействие педагогов детского сада и семьи по воспитанию ребенка дошкольного возраста.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Цель и конкретные задачи воспитания позволяют выделить целевые приоритеты.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В воспитании детей дошкольного возраста таким целевым приоритетом является создание благоприятных условий для усвоения детьми социально 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значимых знаний основных норм и традиций того общества, в котором они живут.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К наиболее важным из них относятся следующие:</w:t>
      </w:r>
      <w:proofErr w:type="gramEnd"/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быть вежливым, послушным, доброжелательным, отзывчивым;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уважать старших и заботиться о младших;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стремиться устанавливать хорошие отношения с другими людьми;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быть трудолюбивым, доводить начатое дело до конца;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любить своих родителей, свой родной край и свое Отчество;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беречь и охранять окружающую природу;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соблюдать правила личной гигиены, режим дня, вести здоровый образ жизни.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На основе знаний у ребенка складываются элементарные моральные суждения и оценки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(что такое «хорошо» и что такое «плохо»), а общепринятые нормы и правила поведения начинают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выступать для него как регулятор взаимоотношений между людьми и как нравственная норма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своего поведения.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 xml:space="preserve">  О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бъединение воспитательных ресурсов семьи и дошкольной организации на основе традиционных духовно-нравстве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>нных ценностей семьи и общества,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Модуль «Традиции детского сада»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Традиции являются основой воспитательной работы в дошкольном учреждении.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>праздникам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, общим делам, совместному творчеству.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Цель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1. Формировать представления о нормах и правилах общения детей друг с другом и с окружающими взрослыми.</w:t>
      </w:r>
      <w:r w:rsidRPr="00AE40B1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94619BB" wp14:editId="2155E59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0B1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7549BDA" wp14:editId="03EBF28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2. Формировать умение каждого ребенка устанавливать и поддерживать необходимые контакты с детьми разных возрастных групп.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3. Способствовать освоению со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>циальных ролей: мальчик-девочка,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старший-младший</w:t>
      </w:r>
      <w:proofErr w:type="gramEnd"/>
      <w:r w:rsidR="003031FB">
        <w:rPr>
          <w:rFonts w:ascii="Times New Roman" w:hAnsi="Times New Roman" w:cs="Times New Roman"/>
          <w:sz w:val="28"/>
          <w:szCs w:val="28"/>
          <w:lang w:eastAsia="ru-RU"/>
        </w:rPr>
        <w:t>, член коллектива,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житель своего села, гражданин своей страны.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Приобщать к истории и культуре народов России в процессе традиционных коллективных мероприятий.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5. 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6. Воспитывать доброжелательность и положительное эмоциональное отношение к окружающим людям.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Традиционным для дошкольного 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>учреждения является проведение на уровне ДОУ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общественных праздников («День Победы», «День защитника Отечества», «Международный женский день», «День работников дошкольного образования»);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сезонных праздников («Осень», «Новый год», «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>Масленица», «Весна»);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тематических мероприятий («День Здоровья», «Неделя безопасности», «</w:t>
      </w:r>
      <w:proofErr w:type="spell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Книжкина</w:t>
      </w:r>
      <w:proofErr w:type="spell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неделя», «Театральная неделя»);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 социальных и экологических акций («Открытка для ветерана», «Книга памяти»,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«Бессмертный полк», «Окна Победы», «По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>кормите птиц»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на уровне группы:</w:t>
      </w:r>
    </w:p>
    <w:p w:rsidR="005E5679" w:rsidRPr="00AE40B1" w:rsidRDefault="003031FB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E5679"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Утро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радостных встреч</w:t>
      </w:r>
      <w:r w:rsidR="005E5679" w:rsidRPr="00AE40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031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40B1">
        <w:rPr>
          <w:rFonts w:ascii="Times New Roman" w:hAnsi="Times New Roman" w:cs="Times New Roman"/>
          <w:sz w:val="28"/>
          <w:szCs w:val="28"/>
          <w:lang w:eastAsia="ru-RU"/>
        </w:rPr>
        <w:t>Детский совет;</w:t>
      </w:r>
    </w:p>
    <w:p w:rsidR="005E5679" w:rsidRPr="00AE40B1" w:rsidRDefault="003031FB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E5679" w:rsidRPr="00AE40B1">
        <w:rPr>
          <w:rFonts w:ascii="Times New Roman" w:hAnsi="Times New Roman" w:cs="Times New Roman"/>
          <w:sz w:val="28"/>
          <w:szCs w:val="28"/>
          <w:lang w:eastAsia="ru-RU"/>
        </w:rPr>
        <w:t>День рождения;</w:t>
      </w:r>
    </w:p>
    <w:p w:rsidR="005E5679" w:rsidRPr="00AE40B1" w:rsidRDefault="003031FB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Чистая пятница</w:t>
      </w:r>
      <w:r w:rsidR="005E5679" w:rsidRPr="00AE40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E5679" w:rsidRPr="00AE40B1" w:rsidRDefault="003031FB" w:rsidP="003031FB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Наши соседи.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Виды совместной деятельности: </w:t>
      </w:r>
      <w:proofErr w:type="gram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игровая</w:t>
      </w:r>
      <w:proofErr w:type="gram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>, познавательная, коммуникативная,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продуктивная, двигательная, трудовая, художественн</w:t>
      </w:r>
      <w:proofErr w:type="gram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 эстетическая.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Основные формы и содержание деятельности: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1. Проекты. 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2. Совместные игры. Это одна из основных форм воспитательного воздействия в процессе проведения традиционных мероприятий.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Применяются различные виды игр: сюжетно-ролевые, творческие, подвижные и малоподвижные, народные, игры-драматизации, </w:t>
      </w:r>
      <w:proofErr w:type="spell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>-игры.</w:t>
      </w:r>
    </w:p>
    <w:p w:rsidR="005E5679" w:rsidRPr="00AE40B1" w:rsidRDefault="003031FB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Творческая мастерская</w:t>
      </w:r>
      <w:r w:rsidR="005E5679" w:rsidRPr="00AE40B1">
        <w:rPr>
          <w:rFonts w:ascii="Times New Roman" w:hAnsi="Times New Roman" w:cs="Times New Roman"/>
          <w:sz w:val="28"/>
          <w:szCs w:val="28"/>
          <w:lang w:eastAsia="ru-RU"/>
        </w:rPr>
        <w:t>. В свободное время дети занимаются рисованием, лепкой, аппликацией, конструированием. Делают различные макеты, коллажи, экологические знаки и стенгазеты, подарки, поделки для выставок, сюжетно-ролевых игр. Совместно с воспитателями и родителями изготавливают атрибуты для совместных мероприятий.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4. Выставки. По тематике многих мероприятий проводятся выставки: информационные, фотовыставки, декоративно-прикладного искусства, экологические, социальные.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Традиционными в детском саду стали выставки детских работ «Мой любимый детский сад», «Защитники Отечества», «Мама – солнышко мое», «День Победы», фотовыставки «Наша жизнь», «Люблю тебя, мой край родной».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5. Социальные и экологические акции. В акциях принимают участие сотрудники, родители и воспитанники дошкольного учреждения. В ходе акций дошкольники получают природоведческие знания, социокультурные и экологические навыки, активную жизненную позицию.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6. Конкурсы, викторины.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7. Музыкально-театрализованные представления. Данные представления проводятся в виде концертов, театральных постановок, развлечений.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8. Спортивные и оздоровительные мероприятия. 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 xml:space="preserve">Виды совместной деятельности: </w:t>
      </w:r>
      <w:proofErr w:type="gramStart"/>
      <w:r w:rsidRPr="00AE40B1">
        <w:rPr>
          <w:rFonts w:ascii="Times New Roman" w:hAnsi="Times New Roman" w:cs="Times New Roman"/>
          <w:sz w:val="28"/>
          <w:szCs w:val="28"/>
          <w:lang w:eastAsia="ru-RU"/>
        </w:rPr>
        <w:t>игровая</w:t>
      </w:r>
      <w:proofErr w:type="gramEnd"/>
      <w:r w:rsidRPr="00AE40B1">
        <w:rPr>
          <w:rFonts w:ascii="Times New Roman" w:hAnsi="Times New Roman" w:cs="Times New Roman"/>
          <w:sz w:val="28"/>
          <w:szCs w:val="28"/>
          <w:lang w:eastAsia="ru-RU"/>
        </w:rPr>
        <w:t>, познавательная, коммуникативная,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40B1">
        <w:rPr>
          <w:rFonts w:ascii="Times New Roman" w:hAnsi="Times New Roman" w:cs="Times New Roman"/>
          <w:sz w:val="28"/>
          <w:szCs w:val="28"/>
          <w:lang w:eastAsia="ru-RU"/>
        </w:rPr>
        <w:t>продуктивная, двигательная, трудовая, художественно</w:t>
      </w:r>
      <w:r w:rsidR="003C59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E40B1">
        <w:rPr>
          <w:rFonts w:ascii="Times New Roman" w:hAnsi="Times New Roman" w:cs="Times New Roman"/>
          <w:sz w:val="28"/>
          <w:szCs w:val="28"/>
          <w:lang w:eastAsia="ru-RU"/>
        </w:rPr>
        <w:t>- эстетическая.</w:t>
      </w:r>
    </w:p>
    <w:p w:rsidR="005E5679" w:rsidRPr="00AE40B1" w:rsidRDefault="005E5679" w:rsidP="00AE40B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5E5679" w:rsidRPr="00AE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79"/>
    <w:rsid w:val="003031FB"/>
    <w:rsid w:val="003C594E"/>
    <w:rsid w:val="005E5679"/>
    <w:rsid w:val="00AE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6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67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E40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6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67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E40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1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20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7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2022-12-08T16:31:00Z</dcterms:created>
  <dcterms:modified xsi:type="dcterms:W3CDTF">2023-10-04T10:36:00Z</dcterms:modified>
</cp:coreProperties>
</file>