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904875" cy="895985"/>
            <wp:effectExtent l="0" t="0" r="0" b="0"/>
            <wp:docPr id="1" name="Рисунок 1" descr="СурГУ (Сургут) - Центр информационных технологий в образов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урГУ (Сургут) - Центр информационных технологий в образовании"/>
                    <pic:cNvPicPr>
                      <a:picLocks noChangeAspect="1" noChangeArrowheads="1"/>
                    </pic:cNvPicPr>
                  </pic:nvPicPr>
                  <pic:blipFill>
                    <a:blip r:embed="rId2"/>
                    <a:stretch>
                      <a:fillRect/>
                    </a:stretch>
                  </pic:blipFill>
                  <pic:spPr bwMode="auto">
                    <a:xfrm>
                      <a:off x="0" y="0"/>
                      <a:ext cx="904875" cy="895985"/>
                    </a:xfrm>
                    <a:prstGeom prst="rect">
                      <a:avLst/>
                    </a:prstGeom>
                  </pic:spPr>
                </pic:pic>
              </a:graphicData>
            </a:graphic>
          </wp:inline>
        </w:drawing>
      </w:r>
    </w:p>
    <w:p>
      <w:pPr>
        <w:pStyle w:val="Normal"/>
        <w:jc w:val="center"/>
        <w:rPr/>
      </w:pPr>
      <w:r>
        <w:rPr>
          <w:rFonts w:cs="Times New Roman"/>
          <w:sz w:val="24"/>
          <w:szCs w:val="24"/>
        </w:rPr>
        <w:t>КУРСЫ ПОВЫШЕНИЯ КВАЛИФИКАЦИИ</w:t>
      </w:r>
    </w:p>
    <w:p>
      <w:pPr>
        <w:pStyle w:val="Normal"/>
        <w:jc w:val="center"/>
        <w:rPr/>
      </w:pPr>
      <w:r>
        <w:rPr>
          <w:rFonts w:cs="Times New Roman"/>
          <w:sz w:val="24"/>
          <w:szCs w:val="24"/>
        </w:rPr>
        <w:t>ПО ДОПОЛНИТЕЛЬНОЙ ПРОФЕССИОНАЛЬНОЙ ОБРАЗОВАТЕЛЬНОЙ</w:t>
      </w:r>
    </w:p>
    <w:p>
      <w:pPr>
        <w:pStyle w:val="Normal"/>
        <w:jc w:val="center"/>
        <w:rPr/>
      </w:pPr>
      <w:r>
        <w:rPr>
          <w:rFonts w:cs="Times New Roman"/>
          <w:sz w:val="24"/>
          <w:szCs w:val="24"/>
        </w:rPr>
        <w:t>ПРОГРАММЕ ПОВЫШЕНИЯ КВАЛИФИКАЦИИ</w:t>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
        <w:jc w:val="center"/>
        <w:rPr/>
      </w:pPr>
      <w:r>
        <w:rPr>
          <w:rFonts w:cs="Times New Roman"/>
          <w:b/>
          <w:sz w:val="28"/>
          <w:szCs w:val="28"/>
        </w:rPr>
        <w:t>Курсы повышения квалификации: «</w:t>
      </w:r>
      <w:r>
        <w:rPr>
          <w:b/>
          <w:color w:val="000000"/>
          <w:sz w:val="28"/>
          <w:szCs w:val="28"/>
        </w:rPr>
        <w:t>Организация обучения, воспитания, психолого-педагогического сопровождения обучающихся с признаками расстройства аутистического спектра и с расстройствами аутистического спектра</w:t>
      </w:r>
      <w:r>
        <w:rPr>
          <w:rFonts w:cs="Times New Roman"/>
          <w:b/>
          <w:bCs/>
          <w:sz w:val="28"/>
          <w:szCs w:val="28"/>
        </w:rPr>
        <w:t>»</w:t>
      </w:r>
    </w:p>
    <w:p>
      <w:pPr>
        <w:pStyle w:val="Normal"/>
        <w:jc w:val="center"/>
        <w:rPr>
          <w:rFonts w:ascii="Times New Roman" w:hAnsi="Times New Roman" w:cs="Times New Roman"/>
          <w:b/>
          <w:b/>
          <w:sz w:val="28"/>
          <w:szCs w:val="28"/>
        </w:rPr>
      </w:pPr>
      <w:r>
        <w:rPr>
          <w:rFonts w:cs="Times New Roman"/>
          <w:b/>
          <w:sz w:val="28"/>
          <w:szCs w:val="28"/>
        </w:rPr>
      </w:r>
    </w:p>
    <w:p>
      <w:pPr>
        <w:pStyle w:val="Normal"/>
        <w:jc w:val="right"/>
        <w:rPr/>
      </w:pPr>
      <w:r>
        <w:rPr>
          <w:rFonts w:cs="Times New Roman"/>
          <w:b/>
          <w:sz w:val="28"/>
          <w:szCs w:val="28"/>
        </w:rPr>
        <w:t>Сроки проведения курсов с 19-26.10.2023 г.</w:t>
      </w:r>
    </w:p>
    <w:p>
      <w:pPr>
        <w:pStyle w:val="Normal"/>
        <w:shd w:val="clear" w:color="auto" w:fill="FFFFFF"/>
        <w:spacing w:lineRule="atLeast" w:line="315" w:before="0" w:after="150"/>
        <w:jc w:val="center"/>
        <w:rPr>
          <w:rFonts w:ascii="Times New Roman" w:hAnsi="Times New Roman" w:eastAsia="Times New Roman" w:cs="Times New Roman"/>
          <w:b/>
          <w:b/>
          <w:bCs/>
          <w:sz w:val="28"/>
          <w:szCs w:val="28"/>
          <w:lang w:eastAsia="ru-RU"/>
        </w:rPr>
      </w:pPr>
      <w:r>
        <w:rPr>
          <w:rFonts w:eastAsia="Times New Roman" w:cs="Times New Roman"/>
          <w:b/>
          <w:bCs/>
          <w:sz w:val="28"/>
          <w:szCs w:val="28"/>
          <w:lang w:eastAsia="ru-RU"/>
        </w:rPr>
      </w:r>
    </w:p>
    <w:p>
      <w:pPr>
        <w:pStyle w:val="Normal"/>
        <w:shd w:val="clear" w:color="auto" w:fill="FFFFFF"/>
        <w:spacing w:lineRule="atLeast" w:line="315" w:before="0" w:after="150"/>
        <w:jc w:val="center"/>
        <w:rPr>
          <w:rFonts w:ascii="Times New Roman" w:hAnsi="Times New Roman" w:eastAsia="Times New Roman" w:cs="Times New Roman"/>
          <w:b/>
          <w:b/>
          <w:bCs/>
          <w:sz w:val="28"/>
          <w:szCs w:val="28"/>
          <w:lang w:eastAsia="ru-RU"/>
        </w:rPr>
      </w:pPr>
      <w:r>
        <w:rPr>
          <w:rFonts w:eastAsia="Times New Roman" w:cs="Times New Roman"/>
          <w:b/>
          <w:bCs/>
          <w:sz w:val="28"/>
          <w:szCs w:val="28"/>
          <w:lang w:eastAsia="ru-RU"/>
        </w:rPr>
      </w:r>
    </w:p>
    <w:p>
      <w:pPr>
        <w:pStyle w:val="Normal"/>
        <w:shd w:val="clear" w:color="auto" w:fill="FFFFFF"/>
        <w:spacing w:lineRule="atLeast" w:line="315" w:before="0" w:after="150"/>
        <w:jc w:val="center"/>
        <w:rPr>
          <w:rFonts w:ascii="Times New Roman" w:hAnsi="Times New Roman" w:eastAsia="Times New Roman" w:cs="Times New Roman"/>
          <w:b/>
          <w:b/>
          <w:bCs/>
          <w:sz w:val="28"/>
          <w:szCs w:val="28"/>
          <w:lang w:eastAsia="ru-RU"/>
        </w:rPr>
      </w:pPr>
      <w:r>
        <w:rPr>
          <w:rFonts w:eastAsia="Times New Roman" w:cs="Times New Roman"/>
          <w:b/>
          <w:bCs/>
          <w:sz w:val="28"/>
          <w:szCs w:val="28"/>
          <w:lang w:eastAsia="ru-RU"/>
        </w:rPr>
      </w:r>
    </w:p>
    <w:p>
      <w:pPr>
        <w:pStyle w:val="Normal"/>
        <w:shd w:val="clear" w:color="auto" w:fill="FFFFFF"/>
        <w:spacing w:lineRule="atLeast" w:line="315" w:before="0" w:after="150"/>
        <w:jc w:val="center"/>
        <w:rPr>
          <w:rFonts w:ascii="Times New Roman" w:hAnsi="Times New Roman" w:eastAsia="Times New Roman" w:cs="Times New Roman"/>
          <w:b/>
          <w:b/>
          <w:bCs/>
          <w:sz w:val="28"/>
          <w:szCs w:val="28"/>
          <w:lang w:eastAsia="ru-RU"/>
        </w:rPr>
      </w:pPr>
      <w:r>
        <w:rPr>
          <w:rFonts w:eastAsia="Times New Roman" w:cs="Times New Roman"/>
          <w:b/>
          <w:bCs/>
          <w:sz w:val="28"/>
          <w:szCs w:val="28"/>
          <w:lang w:eastAsia="ru-RU"/>
        </w:rPr>
      </w:r>
    </w:p>
    <w:p>
      <w:pPr>
        <w:pStyle w:val="Normal"/>
        <w:jc w:val="center"/>
        <w:rPr/>
      </w:pPr>
      <w:r>
        <w:rPr>
          <w:b/>
          <w:sz w:val="28"/>
          <w:szCs w:val="28"/>
        </w:rPr>
        <w:t xml:space="preserve">Зачетная работа: </w:t>
      </w:r>
    </w:p>
    <w:p>
      <w:pPr>
        <w:pStyle w:val="Normal"/>
        <w:jc w:val="center"/>
        <w:rPr/>
      </w:pPr>
      <w:r>
        <w:rPr>
          <w:b/>
          <w:sz w:val="28"/>
          <w:szCs w:val="28"/>
        </w:rPr>
        <w:t>Разработка индивидуального</w:t>
      </w:r>
      <w:r>
        <w:rPr>
          <w:b/>
          <w:color w:val="000000"/>
          <w:sz w:val="28"/>
          <w:szCs w:val="28"/>
        </w:rPr>
        <w:t xml:space="preserve"> коррекционно-образовательного маршрута (ИКОМ) воспитанника с РАС</w:t>
      </w:r>
    </w:p>
    <w:p>
      <w:pPr>
        <w:pStyle w:val="Normal"/>
        <w:jc w:val="center"/>
        <w:rPr>
          <w:rFonts w:ascii="Times New Roman" w:hAnsi="Times New Roman"/>
          <w:b/>
          <w:b/>
          <w:color w:val="000000"/>
          <w:sz w:val="28"/>
          <w:szCs w:val="28"/>
        </w:rPr>
      </w:pPr>
      <w:r>
        <w:rPr>
          <w:b/>
          <w:color w:val="000000"/>
          <w:sz w:val="28"/>
          <w:szCs w:val="28"/>
        </w:rPr>
      </w:r>
    </w:p>
    <w:p>
      <w:pPr>
        <w:pStyle w:val="Normal"/>
        <w:rPr/>
      </w:pPr>
      <w:r>
        <w:rPr>
          <w:b/>
          <w:color w:val="000000"/>
          <w:sz w:val="28"/>
          <w:szCs w:val="28"/>
        </w:rPr>
        <w:t xml:space="preserve">          </w:t>
      </w:r>
      <w:r>
        <w:rPr>
          <w:rFonts w:cs="Times New Roman"/>
          <w:b/>
          <w:sz w:val="28"/>
          <w:szCs w:val="28"/>
          <w:u w:val="single"/>
        </w:rPr>
        <w:t>Выполнил</w:t>
      </w:r>
      <w:r>
        <w:rPr>
          <w:rFonts w:cs="Times New Roman"/>
          <w:b/>
          <w:sz w:val="28"/>
          <w:szCs w:val="28"/>
          <w:u w:val="single"/>
          <w:lang w:val="ru-RU"/>
        </w:rPr>
        <w:t>и</w:t>
      </w:r>
      <w:r>
        <w:rPr>
          <w:rFonts w:cs="Times New Roman"/>
          <w:b/>
          <w:sz w:val="28"/>
          <w:szCs w:val="28"/>
          <w:u w:val="single"/>
        </w:rPr>
        <w:t xml:space="preserve">: </w:t>
      </w:r>
      <w:r>
        <w:rPr>
          <w:rFonts w:cs="Times New Roman"/>
          <w:b/>
          <w:sz w:val="28"/>
          <w:szCs w:val="28"/>
          <w:u w:val="single"/>
          <w:lang w:val="ru-RU"/>
        </w:rPr>
        <w:t>Гаджимамедова Айшан Арзу кызы, Курбанова Тамила Магомедовна</w:t>
      </w:r>
    </w:p>
    <w:p>
      <w:pPr>
        <w:pStyle w:val="Normal"/>
        <w:ind w:firstLine="708"/>
        <w:jc w:val="both"/>
        <w:rPr/>
      </w:pPr>
      <w:r>
        <w:rPr>
          <w:rFonts w:cs="Times New Roman"/>
          <w:b/>
          <w:sz w:val="28"/>
          <w:szCs w:val="28"/>
          <w:u w:val="single"/>
        </w:rPr>
        <w:t xml:space="preserve">Место работы: </w:t>
      </w:r>
      <w:r>
        <w:rPr>
          <w:rFonts w:cs="Times New Roman"/>
          <w:b/>
          <w:sz w:val="28"/>
          <w:szCs w:val="28"/>
          <w:u w:val="single"/>
          <w:lang w:val="ru-RU"/>
        </w:rPr>
        <w:t>МБДОУ №22 «Сказка»</w:t>
      </w:r>
    </w:p>
    <w:p>
      <w:pPr>
        <w:pStyle w:val="Normal"/>
        <w:ind w:firstLine="708"/>
        <w:jc w:val="both"/>
        <w:rPr/>
      </w:pPr>
      <w:r>
        <w:rPr>
          <w:rFonts w:cs="Times New Roman"/>
          <w:b/>
          <w:sz w:val="28"/>
          <w:szCs w:val="28"/>
          <w:u w:val="single"/>
        </w:rPr>
        <w:t xml:space="preserve">Должность: </w:t>
      </w:r>
      <w:r>
        <w:rPr>
          <w:rFonts w:cs="Times New Roman"/>
          <w:b/>
          <w:sz w:val="28"/>
          <w:szCs w:val="28"/>
          <w:u w:val="single"/>
          <w:lang w:val="ru-RU"/>
        </w:rPr>
        <w:t>учитель-дефектолог, педагог-психолог.</w:t>
      </w:r>
    </w:p>
    <w:p>
      <w:pPr>
        <w:pStyle w:val="Normal"/>
        <w:suppressAutoHyphens w:val="true"/>
        <w:jc w:val="center"/>
        <w:rPr>
          <w:rFonts w:ascii="Times New Roman" w:hAnsi="Times New Roman" w:cs="Times New Roman"/>
          <w:b/>
          <w:b/>
          <w:sz w:val="28"/>
          <w:szCs w:val="28"/>
          <w:u w:val="single"/>
          <w:lang w:val="ru-RU" w:eastAsia="ar-SA"/>
        </w:rPr>
      </w:pPr>
      <w:r>
        <w:rPr/>
      </w:r>
      <w:r>
        <w:br w:type="page"/>
      </w:r>
    </w:p>
    <w:p>
      <w:pPr>
        <w:pStyle w:val="Normal"/>
        <w:suppressAutoHyphens w:val="true"/>
        <w:jc w:val="center"/>
        <w:rPr/>
      </w:pPr>
      <w:r>
        <w:rPr>
          <w:b/>
          <w:sz w:val="24"/>
          <w:lang w:val="ru-RU" w:eastAsia="ar-SA"/>
        </w:rPr>
        <w:t xml:space="preserve">Индивидуальный </w:t>
      </w:r>
      <w:r>
        <w:rPr>
          <w:b/>
          <w:sz w:val="24"/>
          <w:lang w:val="ru-RU" w:eastAsia="ar-SA"/>
        </w:rPr>
        <w:t xml:space="preserve">коррекционный </w:t>
      </w:r>
      <w:r>
        <w:rPr>
          <w:b/>
          <w:sz w:val="24"/>
          <w:lang w:val="ru-RU" w:eastAsia="ar-SA"/>
        </w:rPr>
        <w:t>образовательный маршрут для ребенка дошкольного возраста с РАС</w:t>
      </w:r>
    </w:p>
    <w:p>
      <w:pPr>
        <w:pStyle w:val="Normal"/>
        <w:suppressAutoHyphens w:val="true"/>
        <w:ind w:firstLine="644"/>
        <w:jc w:val="both"/>
        <w:rPr/>
      </w:pPr>
      <w:r>
        <w:rPr>
          <w:b/>
          <w:sz w:val="24"/>
          <w:lang w:val="ru-RU" w:eastAsia="ar-SA"/>
        </w:rPr>
        <w:t xml:space="preserve">Цель </w:t>
      </w:r>
      <w:r>
        <w:rPr>
          <w:b/>
          <w:sz w:val="24"/>
          <w:lang w:val="ru-RU" w:eastAsia="ar-SA"/>
        </w:rPr>
        <w:t xml:space="preserve">индивидуального </w:t>
      </w:r>
      <w:bookmarkStart w:id="0" w:name="__DdeLink__19590_47329403"/>
      <w:r>
        <w:rPr>
          <w:b/>
          <w:sz w:val="24"/>
          <w:lang w:val="ru-RU" w:eastAsia="ar-SA"/>
        </w:rPr>
        <w:t>коррекционного</w:t>
      </w:r>
      <w:bookmarkEnd w:id="0"/>
      <w:r>
        <w:rPr>
          <w:b/>
          <w:sz w:val="24"/>
          <w:lang w:val="ru-RU" w:eastAsia="ar-SA"/>
        </w:rPr>
        <w:t xml:space="preserve"> </w:t>
      </w:r>
      <w:r>
        <w:rPr>
          <w:b/>
          <w:sz w:val="24"/>
          <w:lang w:val="ru-RU" w:eastAsia="ar-SA"/>
        </w:rPr>
        <w:t>образовательного маршрута</w:t>
      </w:r>
      <w:r>
        <w:rPr>
          <w:b/>
          <w:sz w:val="24"/>
          <w:lang w:val="ru-RU" w:eastAsia="ar-SA"/>
        </w:rPr>
        <w:t>:</w:t>
      </w:r>
      <w:r>
        <w:rPr>
          <w:sz w:val="24"/>
          <w:lang w:val="ru-RU" w:eastAsia="ar-SA"/>
        </w:rPr>
        <w:t xml:space="preserve"> создание особых образовательных условий для ребенка с расстройством аутистического спектра, формирование всестороннего максимально возможного развития ребенка.</w:t>
      </w:r>
    </w:p>
    <w:p>
      <w:pPr>
        <w:pStyle w:val="Normal"/>
        <w:ind w:firstLine="644"/>
        <w:jc w:val="both"/>
        <w:rPr/>
      </w:pPr>
      <w:r>
        <w:rPr>
          <w:b/>
          <w:sz w:val="24"/>
          <w:szCs w:val="24"/>
        </w:rPr>
        <w:t xml:space="preserve">Задачи </w:t>
      </w:r>
      <w:r>
        <w:rPr>
          <w:b/>
          <w:sz w:val="24"/>
          <w:szCs w:val="24"/>
          <w:lang w:val="ru-RU"/>
        </w:rPr>
        <w:t xml:space="preserve">индивидуального </w:t>
      </w:r>
      <w:r>
        <w:rPr>
          <w:b/>
          <w:sz w:val="24"/>
          <w:szCs w:val="24"/>
          <w:lang w:val="ru-RU" w:eastAsia="ar-SA"/>
        </w:rPr>
        <w:t xml:space="preserve">коррекционного </w:t>
      </w:r>
      <w:r>
        <w:rPr>
          <w:b/>
          <w:sz w:val="24"/>
          <w:szCs w:val="24"/>
          <w:lang w:val="ru-RU"/>
        </w:rPr>
        <w:t>образовательного маршрута</w:t>
      </w:r>
      <w:r>
        <w:rPr>
          <w:b/>
          <w:sz w:val="24"/>
          <w:szCs w:val="24"/>
        </w:rPr>
        <w:t>:</w:t>
      </w:r>
    </w:p>
    <w:p>
      <w:pPr>
        <w:pStyle w:val="ListParagraph"/>
        <w:widowControl/>
        <w:numPr>
          <w:ilvl w:val="0"/>
          <w:numId w:val="2"/>
        </w:numPr>
        <w:jc w:val="both"/>
        <w:rPr>
          <w:sz w:val="24"/>
          <w:szCs w:val="24"/>
        </w:rPr>
      </w:pPr>
      <w:r>
        <w:rPr>
          <w:sz w:val="24"/>
          <w:szCs w:val="24"/>
        </w:rPr>
        <w:t xml:space="preserve">Развивать высшие психические функции познавательной сферы (восприятие, </w:t>
      </w:r>
    </w:p>
    <w:p>
      <w:pPr>
        <w:pStyle w:val="Normal"/>
        <w:jc w:val="both"/>
        <w:rPr>
          <w:sz w:val="24"/>
          <w:szCs w:val="24"/>
          <w:lang w:val="ru-RU"/>
        </w:rPr>
      </w:pPr>
      <w:r>
        <w:rPr>
          <w:sz w:val="24"/>
          <w:szCs w:val="24"/>
          <w:lang w:val="ru-RU"/>
        </w:rPr>
        <w:t>память, внимание, мышление, воображение, речь).</w:t>
      </w:r>
    </w:p>
    <w:p>
      <w:pPr>
        <w:pStyle w:val="Normal"/>
        <w:ind w:firstLine="644"/>
        <w:jc w:val="both"/>
        <w:rPr>
          <w:sz w:val="24"/>
          <w:szCs w:val="24"/>
          <w:lang w:val="ru-RU"/>
        </w:rPr>
      </w:pPr>
      <w:r>
        <w:rPr>
          <w:sz w:val="24"/>
          <w:szCs w:val="24"/>
          <w:lang w:val="ru-RU"/>
        </w:rPr>
        <w:t>2. Развивать личностные компоненты познавательной деятельности (познавательная активность, произвольность, самоконтроль и саморегуляция).</w:t>
      </w:r>
    </w:p>
    <w:p>
      <w:pPr>
        <w:pStyle w:val="Normal"/>
        <w:ind w:firstLine="644"/>
        <w:jc w:val="both"/>
        <w:rPr>
          <w:sz w:val="24"/>
          <w:szCs w:val="24"/>
          <w:lang w:val="ru-RU"/>
        </w:rPr>
      </w:pPr>
      <w:r>
        <w:rPr>
          <w:sz w:val="24"/>
          <w:szCs w:val="24"/>
          <w:lang w:val="ru-RU"/>
        </w:rPr>
        <w:t>3. Расширять представления об окружающем мире, о предметах и явлениях окружающей действительности.</w:t>
      </w:r>
    </w:p>
    <w:p>
      <w:pPr>
        <w:pStyle w:val="Normal"/>
        <w:ind w:firstLine="644"/>
        <w:jc w:val="both"/>
        <w:rPr>
          <w:sz w:val="24"/>
          <w:szCs w:val="24"/>
          <w:lang w:val="ru-RU"/>
        </w:rPr>
      </w:pPr>
      <w:r>
        <w:rPr>
          <w:sz w:val="24"/>
          <w:szCs w:val="24"/>
          <w:lang w:val="ru-RU"/>
        </w:rPr>
        <w:t xml:space="preserve">4. Развивать коммуникативные умения и навыки ребенка, расширять словарный запас. </w:t>
      </w:r>
    </w:p>
    <w:p>
      <w:pPr>
        <w:pStyle w:val="Normal"/>
        <w:ind w:firstLine="644"/>
        <w:jc w:val="both"/>
        <w:rPr>
          <w:sz w:val="24"/>
          <w:szCs w:val="24"/>
          <w:lang w:val="ru-RU"/>
        </w:rPr>
      </w:pPr>
      <w:r>
        <w:rPr>
          <w:sz w:val="24"/>
          <w:szCs w:val="24"/>
          <w:lang w:val="ru-RU"/>
        </w:rPr>
        <w:t xml:space="preserve">5. Развивать мелкую моторику, ориентировку в пространстве и собственном теле.   </w:t>
      </w:r>
    </w:p>
    <w:p>
      <w:pPr>
        <w:pStyle w:val="Normal"/>
        <w:ind w:firstLine="644"/>
        <w:jc w:val="both"/>
        <w:rPr>
          <w:sz w:val="24"/>
          <w:szCs w:val="24"/>
          <w:lang w:val="ru-RU"/>
        </w:rPr>
      </w:pPr>
      <w:r>
        <w:rPr>
          <w:sz w:val="24"/>
          <w:szCs w:val="24"/>
          <w:lang w:val="ru-RU"/>
        </w:rPr>
        <w:t>6. Охрана и укрепление психологического здоровья: стабилизация эмоциональной сферы, создание климата психологического комфорта пребывания ребенка в ДОУ.</w:t>
      </w:r>
    </w:p>
    <w:p>
      <w:pPr>
        <w:pStyle w:val="Normal"/>
        <w:ind w:firstLine="644"/>
        <w:jc w:val="both"/>
        <w:rPr>
          <w:sz w:val="24"/>
          <w:szCs w:val="24"/>
          <w:lang w:val="ru-RU"/>
        </w:rPr>
      </w:pPr>
      <w:r>
        <w:rPr>
          <w:sz w:val="24"/>
          <w:szCs w:val="24"/>
          <w:lang w:val="ru-RU"/>
        </w:rPr>
        <w:t xml:space="preserve">7. Расширять знания ребенка об элементарных математических представлений, о счете, о знаний цифр. </w:t>
      </w:r>
    </w:p>
    <w:p>
      <w:pPr>
        <w:pStyle w:val="Normal"/>
        <w:ind w:firstLine="644"/>
        <w:jc w:val="both"/>
        <w:rPr>
          <w:sz w:val="24"/>
          <w:szCs w:val="24"/>
          <w:lang w:val="ru-RU"/>
        </w:rPr>
      </w:pPr>
      <w:r>
        <w:rPr>
          <w:sz w:val="24"/>
          <w:szCs w:val="24"/>
          <w:lang w:val="ru-RU"/>
        </w:rPr>
        <w:t>8. Развивать культурно-гигиенические навыки ребенка.</w:t>
      </w:r>
    </w:p>
    <w:p>
      <w:pPr>
        <w:pStyle w:val="Normal"/>
        <w:ind w:firstLine="644"/>
        <w:jc w:val="both"/>
        <w:rPr>
          <w:b/>
          <w:b/>
          <w:sz w:val="24"/>
          <w:szCs w:val="24"/>
          <w:lang w:val="ru-RU"/>
        </w:rPr>
      </w:pPr>
      <w:r>
        <w:rPr>
          <w:b/>
          <w:sz w:val="24"/>
          <w:szCs w:val="24"/>
          <w:lang w:val="ru-RU"/>
        </w:rPr>
        <w:t>Ожидаемые результаты реализации маршрута:</w:t>
      </w:r>
    </w:p>
    <w:p>
      <w:pPr>
        <w:pStyle w:val="Normal"/>
        <w:ind w:firstLine="644"/>
        <w:jc w:val="both"/>
        <w:rPr>
          <w:sz w:val="24"/>
          <w:szCs w:val="24"/>
          <w:lang w:val="ru-RU"/>
        </w:rPr>
      </w:pPr>
      <w:r>
        <w:rPr>
          <w:sz w:val="24"/>
          <w:szCs w:val="24"/>
          <w:lang w:val="ru-RU"/>
        </w:rPr>
        <w:t>1. У ребенка наблюдается положительная динамика развития высших психических функций познавательной сферы (восприятие, память, внимание, мышление, воображение, речь).</w:t>
      </w:r>
    </w:p>
    <w:p>
      <w:pPr>
        <w:pStyle w:val="Normal"/>
        <w:ind w:firstLine="644"/>
        <w:jc w:val="both"/>
        <w:rPr>
          <w:sz w:val="24"/>
          <w:szCs w:val="24"/>
          <w:lang w:val="ru-RU"/>
        </w:rPr>
      </w:pPr>
      <w:r>
        <w:rPr>
          <w:sz w:val="24"/>
          <w:szCs w:val="24"/>
          <w:lang w:val="ru-RU"/>
        </w:rPr>
        <w:t>2. У ребенка наблюдается положительная динамика развития личностных компонентов познавательной деятельности (познавательная активность, произвольность, самоконтроль и саморегуляция).</w:t>
      </w:r>
    </w:p>
    <w:p>
      <w:pPr>
        <w:pStyle w:val="Normal"/>
        <w:ind w:firstLine="644"/>
        <w:jc w:val="both"/>
        <w:rPr>
          <w:sz w:val="24"/>
          <w:szCs w:val="24"/>
          <w:lang w:val="ru-RU"/>
        </w:rPr>
      </w:pPr>
      <w:r>
        <w:rPr>
          <w:sz w:val="24"/>
          <w:szCs w:val="24"/>
          <w:lang w:val="ru-RU"/>
        </w:rPr>
        <w:t>3. У ребенка расширены представления об окружающем мире, о предметах и явлениях окружающей действительности.</w:t>
      </w:r>
    </w:p>
    <w:p>
      <w:pPr>
        <w:pStyle w:val="Normal"/>
        <w:ind w:firstLine="644"/>
        <w:jc w:val="both"/>
        <w:rPr>
          <w:sz w:val="24"/>
          <w:szCs w:val="24"/>
          <w:lang w:val="ru-RU"/>
        </w:rPr>
      </w:pPr>
      <w:r>
        <w:rPr>
          <w:sz w:val="24"/>
          <w:szCs w:val="24"/>
          <w:lang w:val="ru-RU"/>
        </w:rPr>
        <w:t>4. У ребенка наблюдается положительная динамика развития коммуникативных умений и навыков, расширен словарный запас.</w:t>
      </w:r>
    </w:p>
    <w:p>
      <w:pPr>
        <w:pStyle w:val="Normal"/>
        <w:ind w:firstLine="644"/>
        <w:jc w:val="both"/>
        <w:rPr>
          <w:sz w:val="24"/>
          <w:szCs w:val="24"/>
          <w:lang w:val="ru-RU"/>
        </w:rPr>
      </w:pPr>
      <w:r>
        <w:rPr>
          <w:sz w:val="24"/>
          <w:szCs w:val="24"/>
          <w:lang w:val="ru-RU"/>
        </w:rPr>
        <w:t>5. У ребенка наблюдается положительная динамика развития мелкой моторики, ориентировки в пространстве и собственном теле.</w:t>
      </w:r>
    </w:p>
    <w:p>
      <w:pPr>
        <w:pStyle w:val="Normal"/>
        <w:ind w:firstLine="644"/>
        <w:jc w:val="both"/>
        <w:rPr>
          <w:sz w:val="24"/>
          <w:szCs w:val="24"/>
          <w:lang w:val="ru-RU"/>
        </w:rPr>
      </w:pPr>
      <w:r>
        <w:rPr>
          <w:sz w:val="24"/>
          <w:szCs w:val="24"/>
          <w:lang w:val="ru-RU"/>
        </w:rPr>
        <w:t xml:space="preserve">6. У ребенка наблюдается положительная динамика личностного, эмоционального развития. </w:t>
      </w:r>
    </w:p>
    <w:p>
      <w:pPr>
        <w:pStyle w:val="Normal"/>
        <w:ind w:firstLine="644"/>
        <w:jc w:val="both"/>
        <w:rPr>
          <w:sz w:val="24"/>
          <w:szCs w:val="24"/>
          <w:lang w:val="ru-RU"/>
        </w:rPr>
      </w:pPr>
      <w:r>
        <w:rPr>
          <w:sz w:val="24"/>
          <w:szCs w:val="24"/>
          <w:lang w:val="ru-RU"/>
        </w:rPr>
        <w:t>7. У ребенка наблюдается положительная динамика о формировании элементарных математических представлений.</w:t>
      </w:r>
    </w:p>
    <w:p>
      <w:pPr>
        <w:pStyle w:val="Normal"/>
        <w:ind w:firstLine="644"/>
        <w:jc w:val="both"/>
        <w:rPr>
          <w:sz w:val="24"/>
          <w:szCs w:val="24"/>
          <w:lang w:val="ru-RU"/>
        </w:rPr>
      </w:pPr>
      <w:r>
        <w:rPr>
          <w:sz w:val="24"/>
          <w:szCs w:val="24"/>
          <w:lang w:val="ru-RU"/>
        </w:rPr>
        <w:t xml:space="preserve">8. У ребенка наблюдается положительная динамика развития культурно-гигиенических навыков, умение попросить помощь. </w:t>
      </w:r>
    </w:p>
    <w:p>
      <w:pPr>
        <w:pStyle w:val="Normal"/>
        <w:suppressAutoHyphens w:val="true"/>
        <w:spacing w:before="0" w:after="0"/>
        <w:ind w:firstLine="644"/>
        <w:contextualSpacing/>
        <w:jc w:val="both"/>
        <w:rPr>
          <w:b/>
          <w:b/>
          <w:bCs/>
          <w:sz w:val="24"/>
          <w:szCs w:val="24"/>
          <w:lang w:val="ru-RU"/>
        </w:rPr>
      </w:pPr>
      <w:r>
        <w:rPr>
          <w:b/>
          <w:bCs/>
          <w:sz w:val="24"/>
          <w:szCs w:val="24"/>
        </w:rPr>
        <w:t>I</w:t>
      </w:r>
      <w:r>
        <w:rPr>
          <w:b/>
          <w:bCs/>
          <w:sz w:val="24"/>
          <w:szCs w:val="24"/>
          <w:lang w:val="ru-RU"/>
        </w:rPr>
        <w:t>. Общие сведения о ребенке:</w:t>
      </w:r>
    </w:p>
    <w:p>
      <w:pPr>
        <w:pStyle w:val="Normal"/>
        <w:ind w:firstLine="709"/>
        <w:jc w:val="both"/>
        <w:rPr/>
      </w:pPr>
      <w:r>
        <w:rPr>
          <w:i/>
          <w:iCs/>
          <w:sz w:val="24"/>
          <w:szCs w:val="24"/>
          <w:lang w:val="ru-RU"/>
        </w:rPr>
        <w:t>Фамилия, имя, отчество:</w:t>
      </w:r>
      <w:r>
        <w:rPr>
          <w:sz w:val="24"/>
          <w:szCs w:val="24"/>
          <w:lang w:val="ru-RU"/>
        </w:rPr>
        <w:t xml:space="preserve"> </w:t>
      </w:r>
      <w:r>
        <w:rPr>
          <w:sz w:val="24"/>
          <w:szCs w:val="24"/>
          <w:lang w:val="ru-RU"/>
        </w:rPr>
        <w:t xml:space="preserve">Данилов </w:t>
      </w:r>
      <w:r>
        <w:rPr>
          <w:sz w:val="24"/>
          <w:szCs w:val="24"/>
          <w:lang w:val="ru-RU"/>
        </w:rPr>
        <w:t>Степан Д</w:t>
      </w:r>
      <w:r>
        <w:rPr>
          <w:sz w:val="24"/>
          <w:szCs w:val="24"/>
          <w:lang w:val="ru-RU"/>
        </w:rPr>
        <w:t xml:space="preserve">митриевич </w:t>
      </w:r>
      <w:r>
        <w:rPr>
          <w:sz w:val="24"/>
          <w:szCs w:val="24"/>
          <w:lang w:val="ru-RU"/>
        </w:rPr>
        <w:t>(5 лет)</w:t>
      </w:r>
    </w:p>
    <w:p>
      <w:pPr>
        <w:pStyle w:val="Normal"/>
        <w:ind w:firstLine="709"/>
        <w:jc w:val="both"/>
        <w:rPr>
          <w:sz w:val="24"/>
          <w:szCs w:val="24"/>
          <w:lang w:val="ru-RU"/>
        </w:rPr>
      </w:pPr>
      <w:r>
        <w:rPr>
          <w:i/>
          <w:iCs/>
          <w:sz w:val="24"/>
          <w:szCs w:val="24"/>
          <w:lang w:val="ru-RU"/>
        </w:rPr>
        <w:t>Состояние здоровья:</w:t>
      </w:r>
      <w:r>
        <w:rPr>
          <w:sz w:val="24"/>
          <w:szCs w:val="24"/>
          <w:lang w:val="ru-RU"/>
        </w:rPr>
        <w:t xml:space="preserve"> удовлетворительное</w:t>
      </w:r>
    </w:p>
    <w:p>
      <w:pPr>
        <w:pStyle w:val="Normal"/>
        <w:ind w:firstLine="709"/>
        <w:jc w:val="both"/>
        <w:rPr>
          <w:sz w:val="24"/>
          <w:szCs w:val="24"/>
          <w:lang w:val="ru-RU"/>
        </w:rPr>
      </w:pPr>
      <w:r>
        <w:rPr>
          <w:i/>
          <w:iCs/>
          <w:sz w:val="24"/>
          <w:szCs w:val="24"/>
          <w:lang w:val="ru-RU"/>
        </w:rPr>
        <w:t>Состояние слуха, зрения:</w:t>
      </w:r>
      <w:r>
        <w:rPr>
          <w:sz w:val="24"/>
          <w:szCs w:val="24"/>
          <w:lang w:val="ru-RU"/>
        </w:rPr>
        <w:t xml:space="preserve"> без патологии</w:t>
      </w:r>
    </w:p>
    <w:p>
      <w:pPr>
        <w:pStyle w:val="Normal"/>
        <w:ind w:firstLine="709"/>
        <w:jc w:val="both"/>
        <w:rPr>
          <w:sz w:val="24"/>
          <w:szCs w:val="24"/>
          <w:lang w:val="ru-RU"/>
        </w:rPr>
      </w:pPr>
      <w:r>
        <w:rPr>
          <w:i/>
          <w:iCs/>
          <w:sz w:val="24"/>
          <w:szCs w:val="24"/>
          <w:lang w:val="ru-RU"/>
        </w:rPr>
        <w:t>Общее физическое развитие:</w:t>
      </w:r>
      <w:r>
        <w:rPr>
          <w:sz w:val="24"/>
          <w:szCs w:val="24"/>
          <w:lang w:val="ru-RU"/>
        </w:rPr>
        <w:t xml:space="preserve"> Физическое развитие соответствует возрасту. Испытывает трудности при имитации движений. Проявляет двигательную расторможенность и стереотипность движений (бег по кругу, покачивания с ноги на ногу).</w:t>
      </w:r>
    </w:p>
    <w:p>
      <w:pPr>
        <w:pStyle w:val="Normal"/>
        <w:ind w:firstLine="709"/>
        <w:jc w:val="both"/>
        <w:rPr/>
      </w:pPr>
      <w:r>
        <w:rPr>
          <w:bCs/>
          <w:sz w:val="24"/>
          <w:szCs w:val="24"/>
          <w:lang w:val="ru-RU"/>
        </w:rPr>
        <w:t>Семья ребенка</w:t>
      </w:r>
      <w:r>
        <w:rPr>
          <w:sz w:val="24"/>
          <w:szCs w:val="24"/>
          <w:lang w:val="ru-RU"/>
        </w:rPr>
        <w:t xml:space="preserve"> полная. Условия для развития благоприятные, психологический климат комфортный.</w:t>
      </w:r>
    </w:p>
    <w:p>
      <w:pPr>
        <w:pStyle w:val="Normal"/>
        <w:ind w:firstLine="709"/>
        <w:jc w:val="both"/>
        <w:rPr>
          <w:b/>
          <w:b/>
          <w:sz w:val="24"/>
          <w:szCs w:val="24"/>
          <w:lang w:val="ru-RU"/>
        </w:rPr>
      </w:pPr>
      <w:r>
        <w:rPr>
          <w:b/>
          <w:sz w:val="24"/>
          <w:szCs w:val="24"/>
        </w:rPr>
        <w:t>II</w:t>
      </w:r>
      <w:r>
        <w:rPr>
          <w:b/>
          <w:sz w:val="24"/>
          <w:szCs w:val="24"/>
          <w:lang w:val="ru-RU"/>
        </w:rPr>
        <w:t>. Особенности развития ребенка с РАС</w:t>
      </w:r>
    </w:p>
    <w:p>
      <w:pPr>
        <w:pStyle w:val="ListParagraph"/>
        <w:widowControl/>
        <w:numPr>
          <w:ilvl w:val="0"/>
          <w:numId w:val="1"/>
        </w:numPr>
        <w:jc w:val="both"/>
        <w:rPr>
          <w:sz w:val="24"/>
          <w:szCs w:val="24"/>
        </w:rPr>
      </w:pPr>
      <w:r>
        <w:rPr>
          <w:b/>
          <w:bCs/>
          <w:sz w:val="24"/>
          <w:szCs w:val="24"/>
        </w:rPr>
        <w:t>Особенности деятельности</w:t>
      </w:r>
      <w:r>
        <w:rPr>
          <w:sz w:val="24"/>
          <w:szCs w:val="24"/>
        </w:rPr>
        <w:t>:</w:t>
      </w:r>
    </w:p>
    <w:p>
      <w:pPr>
        <w:pStyle w:val="Normal"/>
        <w:ind w:firstLine="709"/>
        <w:jc w:val="both"/>
        <w:rPr/>
      </w:pPr>
      <w:r>
        <w:rPr>
          <w:sz w:val="24"/>
          <w:szCs w:val="24"/>
          <w:lang w:val="ru-RU"/>
        </w:rPr>
        <w:t xml:space="preserve">Предметная деятельность сформирована. </w:t>
      </w:r>
      <w:r>
        <w:rPr>
          <w:sz w:val="24"/>
          <w:szCs w:val="24"/>
          <w:lang w:val="ru-RU"/>
        </w:rPr>
        <w:t>Не всегда</w:t>
      </w:r>
      <w:r>
        <w:rPr>
          <w:sz w:val="24"/>
          <w:szCs w:val="24"/>
          <w:lang w:val="ru-RU"/>
        </w:rPr>
        <w:t xml:space="preserve"> использ</w:t>
      </w:r>
      <w:r>
        <w:rPr>
          <w:sz w:val="24"/>
          <w:szCs w:val="24"/>
          <w:lang w:val="ru-RU"/>
        </w:rPr>
        <w:t>ует</w:t>
      </w:r>
      <w:r>
        <w:rPr>
          <w:sz w:val="24"/>
          <w:szCs w:val="24"/>
          <w:lang w:val="ru-RU"/>
        </w:rPr>
        <w:t xml:space="preserve"> предметы по назначению, знает функциональное использование предметов, проявля</w:t>
      </w:r>
      <w:r>
        <w:rPr>
          <w:sz w:val="24"/>
          <w:szCs w:val="24"/>
          <w:lang w:val="ru-RU"/>
        </w:rPr>
        <w:t>е</w:t>
      </w:r>
      <w:r>
        <w:rPr>
          <w:sz w:val="24"/>
          <w:szCs w:val="24"/>
          <w:lang w:val="ru-RU"/>
        </w:rPr>
        <w:t>т интерес к новым предметам.</w:t>
      </w:r>
    </w:p>
    <w:p>
      <w:pPr>
        <w:pStyle w:val="Normal"/>
        <w:ind w:firstLine="709"/>
        <w:jc w:val="both"/>
        <w:rPr>
          <w:sz w:val="24"/>
          <w:szCs w:val="24"/>
          <w:lang w:val="ru-RU"/>
        </w:rPr>
      </w:pPr>
      <w:r>
        <w:rPr>
          <w:sz w:val="24"/>
          <w:szCs w:val="24"/>
          <w:lang w:val="ru-RU"/>
        </w:rPr>
        <w:t xml:space="preserve">Игровая деятельность специфическая, не соответствует возрасту. Характерно долгое стереотипное «зависание» на отдельных манипуляциях с определённым набором выбранных ребёнком предметов. Например, Стёпа ежедневно приносит с собой в группу рюкзак, с определённым набором игрушек, либо книжек, без которых не идёт на занятие. На данном этапе, ребёнок позволяет оставить рюкзак рядом с собой и выполнять задания, предложенные взрослым. Игры стереотипны, повторяющиеся, например, любит пускать машинку с горки и наблюдать, как она съезжает вниз, при этом покачивается вперёд-назад, переминаясь с ноги на ногу. </w:t>
      </w:r>
    </w:p>
    <w:p>
      <w:pPr>
        <w:pStyle w:val="Normal"/>
        <w:ind w:firstLine="709"/>
        <w:jc w:val="both"/>
        <w:rPr/>
      </w:pPr>
      <w:r>
        <w:rPr>
          <w:sz w:val="24"/>
          <w:szCs w:val="24"/>
          <w:lang w:val="ru-RU"/>
        </w:rPr>
        <w:t xml:space="preserve">Продуктивная деятельность формируется. Стёпа удерживает карандаш, закрашивает предметы </w:t>
      </w:r>
      <w:r>
        <w:rPr>
          <w:sz w:val="24"/>
          <w:szCs w:val="24"/>
          <w:lang w:val="ru-RU"/>
        </w:rPr>
        <w:t>по настроению</w:t>
      </w:r>
      <w:r>
        <w:rPr>
          <w:sz w:val="24"/>
          <w:szCs w:val="24"/>
          <w:lang w:val="ru-RU"/>
        </w:rPr>
        <w:t xml:space="preserve">. Способен выбирать определённый цвет, соответствующий предмету (например, жёлтый карандаш для солнца, зелёный – для травы). Может наклеивать готовые детали на листе бумаги, правильно их располагать. С удовольствием лепит. Проявляет интерес к играм с песком, водой, различным материалом. </w:t>
      </w:r>
    </w:p>
    <w:p>
      <w:pPr>
        <w:pStyle w:val="ListParagraph"/>
        <w:widowControl/>
        <w:numPr>
          <w:ilvl w:val="0"/>
          <w:numId w:val="3"/>
        </w:numPr>
        <w:jc w:val="both"/>
        <w:rPr>
          <w:b/>
          <w:b/>
          <w:bCs/>
          <w:sz w:val="24"/>
          <w:szCs w:val="24"/>
        </w:rPr>
      </w:pPr>
      <w:r>
        <w:rPr>
          <w:b/>
          <w:bCs/>
          <w:sz w:val="24"/>
          <w:szCs w:val="24"/>
        </w:rPr>
        <w:t>Особенности познавательной сферы:</w:t>
      </w:r>
    </w:p>
    <w:p>
      <w:pPr>
        <w:pStyle w:val="Normal"/>
        <w:ind w:firstLine="709"/>
        <w:jc w:val="both"/>
        <w:rPr/>
      </w:pPr>
      <w:r>
        <w:rPr>
          <w:sz w:val="24"/>
          <w:szCs w:val="24"/>
          <w:lang w:val="ru-RU"/>
        </w:rPr>
        <w:t xml:space="preserve">Низкий уровень адаптации. Не сразу идёт на контакт, требуется время для установления взаимодействия с ребёнком. Зрительный контакт кратковременный. На данном этапе, ребёнок сотрудничает со взрослым, но это сотрудничество может быть  непродолжительным, что зависит от заинтересованности ребёнка тем или иным видом задания. Способен к адекватному взаимодействию, принимает задания, предлагаемые взрослым. Работоспособность снижена, не всегда присутствует мотивация к деятельности. Темп деятельности </w:t>
      </w:r>
      <w:r>
        <w:rPr>
          <w:sz w:val="24"/>
          <w:szCs w:val="24"/>
          <w:lang w:val="ru-RU"/>
        </w:rPr>
        <w:t>низкий</w:t>
      </w:r>
      <w:r>
        <w:rPr>
          <w:sz w:val="24"/>
          <w:szCs w:val="24"/>
          <w:lang w:val="ru-RU"/>
        </w:rPr>
        <w:t>. Требуется постоянное побуждение к деятельности и контроль за включённостью.</w:t>
      </w:r>
    </w:p>
    <w:p>
      <w:pPr>
        <w:pStyle w:val="ListParagraph"/>
        <w:widowControl/>
        <w:numPr>
          <w:ilvl w:val="0"/>
          <w:numId w:val="4"/>
        </w:numPr>
        <w:jc w:val="both"/>
        <w:rPr>
          <w:sz w:val="24"/>
          <w:szCs w:val="24"/>
        </w:rPr>
      </w:pPr>
      <w:r>
        <w:rPr>
          <w:b/>
          <w:bCs/>
          <w:sz w:val="24"/>
          <w:szCs w:val="24"/>
        </w:rPr>
        <w:t>Особенности внимания:</w:t>
      </w:r>
    </w:p>
    <w:p>
      <w:pPr>
        <w:pStyle w:val="Normal"/>
        <w:ind w:firstLine="709"/>
        <w:jc w:val="both"/>
        <w:rPr>
          <w:sz w:val="24"/>
          <w:szCs w:val="24"/>
          <w:lang w:val="ru-RU"/>
        </w:rPr>
      </w:pPr>
      <w:r>
        <w:rPr>
          <w:sz w:val="24"/>
          <w:szCs w:val="24"/>
          <w:lang w:val="ru-RU"/>
        </w:rPr>
        <w:t>Не всегда можно сразу привлечь внимание, неустойчивое. Иногда довольно сложно  переключить с одного вида деятельности на другой, особенно если ребёнок увлечён. Степень развития произвольного внимания низкая.</w:t>
      </w:r>
    </w:p>
    <w:p>
      <w:pPr>
        <w:pStyle w:val="Normal"/>
        <w:ind w:firstLine="709"/>
        <w:jc w:val="both"/>
        <w:rPr>
          <w:b/>
          <w:b/>
          <w:bCs/>
          <w:sz w:val="24"/>
          <w:szCs w:val="24"/>
          <w:lang w:val="ru-RU"/>
        </w:rPr>
      </w:pPr>
      <w:r>
        <w:rPr>
          <w:b/>
          <w:bCs/>
          <w:sz w:val="24"/>
          <w:szCs w:val="24"/>
          <w:lang w:val="ru-RU"/>
        </w:rPr>
        <w:t>4. Особенности восприятия:</w:t>
      </w:r>
    </w:p>
    <w:p>
      <w:pPr>
        <w:pStyle w:val="Normal"/>
        <w:ind w:firstLine="709"/>
        <w:jc w:val="both"/>
        <w:rPr/>
      </w:pPr>
      <w:r>
        <w:rPr>
          <w:sz w:val="24"/>
          <w:szCs w:val="24"/>
          <w:lang w:val="ru-RU"/>
        </w:rPr>
        <w:t xml:space="preserve">Затрудняется осуществлять разбор и складывание матрёшки. При этом ребёнок понимает цель, но действует без учёта величины. Легче складывает пирамидку из 5-6 колец с помощью подсказок взрослого («возьми большое колечко»). Соотносит предметы по форме, при выполнении задания «Почтовый ящик» использует метод зрительного соотнесения. Имеет начальные представления о величине, различает «большой», «маленький», «длинный-короткий», «высокий-низкий». Зрительно соотносит предметы по цвету и дифференцирует по слову, сам называет цвета и их оттенки. Пространственное восприятие недостаточно сформировано. Ребёнок испытывает трудности ориентировки в собственном теле, в окружающем пространстве. Временные представления формируются. Различает контрастные времена года (зима-лето). </w:t>
      </w:r>
    </w:p>
    <w:p>
      <w:pPr>
        <w:pStyle w:val="Normal"/>
        <w:ind w:firstLine="709"/>
        <w:jc w:val="both"/>
        <w:rPr>
          <w:b/>
          <w:b/>
          <w:bCs/>
          <w:sz w:val="24"/>
          <w:szCs w:val="24"/>
          <w:lang w:val="ru-RU"/>
        </w:rPr>
      </w:pPr>
      <w:r>
        <w:rPr>
          <w:b/>
          <w:bCs/>
          <w:sz w:val="24"/>
          <w:szCs w:val="24"/>
          <w:lang w:val="ru-RU"/>
        </w:rPr>
        <w:t>5. Особенности памяти:</w:t>
      </w:r>
    </w:p>
    <w:p>
      <w:pPr>
        <w:pStyle w:val="Normal"/>
        <w:ind w:firstLine="709"/>
        <w:jc w:val="both"/>
        <w:rPr>
          <w:sz w:val="24"/>
          <w:szCs w:val="24"/>
        </w:rPr>
      </w:pPr>
      <w:r>
        <w:rPr>
          <w:sz w:val="24"/>
          <w:szCs w:val="24"/>
          <w:lang w:val="ru-RU"/>
        </w:rPr>
        <w:t>О</w:t>
      </w:r>
      <w:r>
        <w:rPr>
          <w:rFonts w:cs="Times New Roman"/>
          <w:sz w:val="24"/>
          <w:szCs w:val="24"/>
          <w:lang w:val="ru-RU"/>
        </w:rPr>
        <w:t>бъем кратковременной зрительной и кратковременной слухоречевой памяти не удалось выявить, так как ребенок не принял инструкцию и не выполнил задание.</w:t>
      </w:r>
    </w:p>
    <w:p>
      <w:pPr>
        <w:pStyle w:val="Normal"/>
        <w:ind w:firstLine="709"/>
        <w:jc w:val="both"/>
        <w:rPr>
          <w:b/>
          <w:b/>
          <w:bCs/>
          <w:sz w:val="24"/>
          <w:szCs w:val="24"/>
          <w:lang w:val="ru-RU"/>
        </w:rPr>
      </w:pPr>
      <w:r>
        <w:rPr>
          <w:b/>
          <w:bCs/>
          <w:sz w:val="24"/>
          <w:szCs w:val="24"/>
          <w:lang w:val="ru-RU"/>
        </w:rPr>
        <w:t>6. Особенности мышления:</w:t>
      </w:r>
    </w:p>
    <w:p>
      <w:pPr>
        <w:pStyle w:val="Normal"/>
        <w:ind w:firstLine="709"/>
        <w:jc w:val="both"/>
        <w:rPr/>
      </w:pPr>
      <w:r>
        <w:rPr>
          <w:sz w:val="24"/>
          <w:szCs w:val="24"/>
          <w:lang w:val="ru-RU"/>
        </w:rPr>
        <w:t xml:space="preserve">Процессы мышления недостаточно сформированы. Наглядно-действенное мышление приближено к возрастной норме. Стёпа складывает разрезные картинки из двух более частей, пирамидку из пяти колец (с небольшой помощью взрослого). Наглядно-образное мышление формируется. Соотносит часть-целое, пользуется зрительным соотнесением как основным способом восприятия. </w:t>
      </w:r>
      <w:r>
        <w:rPr>
          <w:sz w:val="24"/>
          <w:szCs w:val="24"/>
          <w:lang w:val="ru-RU"/>
        </w:rPr>
        <w:t>Н</w:t>
      </w:r>
      <w:r>
        <w:rPr>
          <w:rFonts w:cs="Times New Roman"/>
          <w:sz w:val="24"/>
          <w:szCs w:val="24"/>
          <w:lang w:val="ru-RU"/>
        </w:rPr>
        <w:t>е знает названия геометрических фигур.</w:t>
      </w:r>
      <w:r>
        <w:rPr>
          <w:sz w:val="24"/>
          <w:szCs w:val="24"/>
          <w:lang w:val="ru-RU"/>
        </w:rPr>
        <w:t xml:space="preserve"> Словесно-логическое мышление не соответствует возрасту. Стёпа не устанавливает причинно-следственные связи, затрудняется в раскладывании последовательности событий. Способен выполнить классификацию предметных картинок, принадлежащих к разным родовым категориям, например, одежда – игрушки. </w:t>
      </w:r>
    </w:p>
    <w:p>
      <w:pPr>
        <w:pStyle w:val="Normal"/>
        <w:ind w:firstLine="709"/>
        <w:jc w:val="both"/>
        <w:rPr>
          <w:b/>
          <w:b/>
          <w:bCs/>
          <w:sz w:val="24"/>
          <w:szCs w:val="24"/>
          <w:lang w:val="ru-RU"/>
        </w:rPr>
      </w:pPr>
      <w:r>
        <w:rPr>
          <w:b/>
          <w:bCs/>
          <w:sz w:val="24"/>
          <w:szCs w:val="24"/>
          <w:lang w:val="ru-RU"/>
        </w:rPr>
        <w:t>7. Особенности речи:</w:t>
      </w:r>
    </w:p>
    <w:p>
      <w:pPr>
        <w:pStyle w:val="Normal"/>
        <w:ind w:firstLine="709"/>
        <w:jc w:val="both"/>
        <w:rPr/>
      </w:pPr>
      <w:r>
        <w:rPr>
          <w:sz w:val="24"/>
          <w:szCs w:val="24"/>
          <w:lang w:val="ru-RU"/>
        </w:rPr>
        <w:t>Не всегда п</w:t>
      </w:r>
      <w:r>
        <w:rPr>
          <w:sz w:val="24"/>
          <w:szCs w:val="24"/>
          <w:lang w:val="ru-RU"/>
        </w:rPr>
        <w:t xml:space="preserve">онимает обращённую речь, выполняет требования педагога </w:t>
      </w:r>
      <w:r>
        <w:rPr>
          <w:sz w:val="24"/>
          <w:szCs w:val="24"/>
          <w:lang w:val="ru-RU"/>
        </w:rPr>
        <w:t>по настроению</w:t>
      </w:r>
      <w:r>
        <w:rPr>
          <w:sz w:val="24"/>
          <w:szCs w:val="24"/>
          <w:lang w:val="ru-RU"/>
        </w:rPr>
        <w:t xml:space="preserve">. При ответах на вопросы отвечает с небольшой помощью педагога (взрослый начинает, а ребёнок продолжает фразу). Иногда речь оторвана от конкретной ситуации, не связана по смыслу с происходящим. Характерны отражённые или отсроченные эхолалии. Речь не всегда имеет коммуникативную  направленность, не обращена к собеседнику. Произвольно «вызвать» повторение – не всегда удаётся. </w:t>
      </w:r>
    </w:p>
    <w:p>
      <w:pPr>
        <w:pStyle w:val="Normal"/>
        <w:tabs>
          <w:tab w:val="left" w:pos="1134" w:leader="none"/>
        </w:tabs>
        <w:ind w:firstLine="709"/>
        <w:jc w:val="both"/>
        <w:rPr>
          <w:sz w:val="24"/>
          <w:szCs w:val="24"/>
          <w:lang w:val="ru-RU"/>
        </w:rPr>
      </w:pPr>
      <w:r>
        <w:rPr>
          <w:b/>
          <w:bCs/>
          <w:sz w:val="24"/>
          <w:szCs w:val="24"/>
          <w:lang w:val="ru-RU"/>
        </w:rPr>
        <w:t xml:space="preserve">8. Математические представления </w:t>
      </w:r>
      <w:r>
        <w:rPr>
          <w:sz w:val="24"/>
          <w:szCs w:val="24"/>
          <w:lang w:val="ru-RU"/>
        </w:rPr>
        <w:t xml:space="preserve">формируются. Имеет начальные представления о количестве. Пересчитывает предметы в пределах десятка. Владеет навыком прямого счёта в пределах десятка, знает цифры, их последовательность, соотносит количество предметов с цифрой. </w:t>
      </w:r>
    </w:p>
    <w:p>
      <w:pPr>
        <w:pStyle w:val="Normal"/>
        <w:ind w:firstLine="709"/>
        <w:jc w:val="both"/>
        <w:rPr>
          <w:sz w:val="24"/>
          <w:szCs w:val="24"/>
          <w:lang w:val="ru-RU"/>
        </w:rPr>
      </w:pPr>
      <w:r>
        <w:rPr>
          <w:b/>
          <w:bCs/>
          <w:sz w:val="24"/>
          <w:szCs w:val="24"/>
          <w:lang w:val="ru-RU"/>
        </w:rPr>
        <w:t xml:space="preserve">9. Знания и представления об окружающем: </w:t>
      </w:r>
      <w:r>
        <w:rPr>
          <w:sz w:val="24"/>
          <w:szCs w:val="24"/>
          <w:lang w:val="ru-RU"/>
        </w:rPr>
        <w:t xml:space="preserve">Знает существенные признаки, лежащие в основе таких родовых категорий как игрушки, посуда, мебель, одежда и пр. Имеет представления о разных видах животных, птиц, их передвижении, питании, проживании. Имеет первоначальные представления о праздниках. Установление причинно-следственных связей затруднено. </w:t>
      </w:r>
    </w:p>
    <w:p>
      <w:pPr>
        <w:pStyle w:val="Normal"/>
        <w:ind w:firstLine="709"/>
        <w:jc w:val="both"/>
        <w:rPr>
          <w:sz w:val="24"/>
          <w:szCs w:val="24"/>
          <w:lang w:val="ru-RU"/>
        </w:rPr>
      </w:pPr>
      <w:r>
        <w:rPr>
          <w:b/>
          <w:bCs/>
          <w:sz w:val="24"/>
          <w:szCs w:val="24"/>
          <w:lang w:val="ru-RU"/>
        </w:rPr>
        <w:t>10. Особенности личностного развития:</w:t>
      </w:r>
    </w:p>
    <w:p>
      <w:pPr>
        <w:pStyle w:val="Normal"/>
        <w:ind w:firstLine="709"/>
        <w:jc w:val="both"/>
        <w:rPr/>
      </w:pPr>
      <w:r>
        <w:rPr>
          <w:sz w:val="24"/>
          <w:szCs w:val="24"/>
          <w:lang w:val="ru-RU"/>
        </w:rPr>
        <w:t xml:space="preserve">Преобладающее настроение </w:t>
      </w:r>
      <w:r>
        <w:rPr>
          <w:rFonts w:cs="Times New Roman"/>
          <w:sz w:val="26"/>
          <w:szCs w:val="26"/>
          <w:lang w:val="ru-RU"/>
        </w:rPr>
        <w:t>переменчивое</w:t>
      </w:r>
      <w:r>
        <w:rPr>
          <w:sz w:val="24"/>
          <w:szCs w:val="24"/>
          <w:lang w:val="ru-RU"/>
        </w:rPr>
        <w:t>. Мимика и жесты – выразительные. Иногда наблюдаются аффективные вспышки, импульсивные реакции, например, если Стёпа не настроен выполнять задание, может опрокинуть стул, скинуть со стола предметы, закричать. Способность к волевому усилию низкая. Правила поведения не всегда соблюдает, требуется контроль со стороны взрослого. По отношению к себе и другим детям агрессии не проявляет.</w:t>
      </w:r>
    </w:p>
    <w:p>
      <w:pPr>
        <w:pStyle w:val="Normal"/>
        <w:ind w:firstLine="709"/>
        <w:jc w:val="both"/>
        <w:rPr>
          <w:b/>
          <w:b/>
          <w:bCs/>
          <w:sz w:val="24"/>
          <w:szCs w:val="24"/>
          <w:lang w:val="ru-RU"/>
        </w:rPr>
      </w:pPr>
      <w:r>
        <w:rPr>
          <w:b/>
          <w:bCs/>
          <w:sz w:val="24"/>
          <w:szCs w:val="24"/>
          <w:lang w:val="ru-RU"/>
        </w:rPr>
        <w:t>11. Умение учиться, обучаемость:</w:t>
      </w:r>
    </w:p>
    <w:p>
      <w:pPr>
        <w:pStyle w:val="Normal"/>
        <w:ind w:firstLine="709"/>
        <w:jc w:val="both"/>
        <w:rPr/>
      </w:pPr>
      <w:r>
        <w:rPr>
          <w:sz w:val="24"/>
          <w:szCs w:val="24"/>
          <w:lang w:val="ru-RU"/>
        </w:rPr>
        <w:t xml:space="preserve">На данном этапе ребёнок демонстрирует </w:t>
      </w:r>
      <w:r>
        <w:rPr>
          <w:sz w:val="24"/>
          <w:szCs w:val="24"/>
          <w:lang w:val="ru-RU"/>
        </w:rPr>
        <w:t>низкий</w:t>
      </w:r>
      <w:r>
        <w:rPr>
          <w:sz w:val="24"/>
          <w:szCs w:val="24"/>
          <w:lang w:val="ru-RU"/>
        </w:rPr>
        <w:t xml:space="preserve"> уровень обучаемости. Степан понимает смысл заданий, но нуждается в разнообразной помощи: контроль за вниманием, включённостью в деятельность, наглядные опоры, совместное выполнение. Перенос на идентичные задания неполноценен. Требования педагога не всегда выполняет, демонстрирует отрешённость, чаще инструкций «не слышит». Проявляет двигательное беспокойство, иногда стереотипные движения. Затруднено усвоение программного материала. Организация занятий возможна в индивидуальной форме, с постоянной помощью, организующим воздействием педагога. К результату деятельности не всегда равнодушен. </w:t>
      </w:r>
    </w:p>
    <w:p>
      <w:pPr>
        <w:pStyle w:val="Normal"/>
        <w:ind w:firstLine="284"/>
        <w:jc w:val="center"/>
        <w:rPr>
          <w:b/>
          <w:b/>
          <w:sz w:val="24"/>
          <w:szCs w:val="24"/>
          <w:lang w:val="ru-RU"/>
        </w:rPr>
      </w:pPr>
      <w:r>
        <w:rPr>
          <w:b/>
          <w:sz w:val="24"/>
          <w:szCs w:val="24"/>
        </w:rPr>
        <w:t>III</w:t>
      </w:r>
      <w:r>
        <w:rPr>
          <w:b/>
          <w:sz w:val="24"/>
          <w:szCs w:val="24"/>
          <w:lang w:val="ru-RU"/>
        </w:rPr>
        <w:t>. Перспективный план индивидуальных занятий с ребенком</w:t>
      </w:r>
    </w:p>
    <w:tbl>
      <w:tblPr>
        <w:tblStyle w:val="a6"/>
        <w:tblW w:w="9606" w:type="dxa"/>
        <w:jc w:val="left"/>
        <w:tblInd w:w="0" w:type="dxa"/>
        <w:tblCellMar>
          <w:top w:w="0" w:type="dxa"/>
          <w:left w:w="108" w:type="dxa"/>
          <w:bottom w:w="0" w:type="dxa"/>
          <w:right w:w="108" w:type="dxa"/>
        </w:tblCellMar>
        <w:tblLook w:firstRow="1" w:noVBand="1" w:lastRow="0" w:firstColumn="1" w:lastColumn="0" w:noHBand="0" w:val="04a0"/>
      </w:tblPr>
      <w:tblGrid>
        <w:gridCol w:w="2093"/>
        <w:gridCol w:w="2765"/>
        <w:gridCol w:w="2904"/>
        <w:gridCol w:w="1843"/>
      </w:tblGrid>
      <w:tr>
        <w:trPr>
          <w:trHeight w:val="261" w:hRule="atLeast"/>
        </w:trPr>
        <w:tc>
          <w:tcPr>
            <w:tcW w:w="2093" w:type="dxa"/>
            <w:tcBorders/>
            <w:shd w:fill="auto" w:val="clear"/>
            <w:tcMar>
              <w:left w:w="108" w:type="dxa"/>
            </w:tcMar>
          </w:tcPr>
          <w:p>
            <w:pPr>
              <w:pStyle w:val="Normal"/>
              <w:spacing w:lineRule="auto" w:line="240" w:before="0" w:after="0"/>
              <w:jc w:val="center"/>
              <w:rPr>
                <w:b/>
                <w:b/>
                <w:bCs/>
                <w:sz w:val="24"/>
                <w:szCs w:val="24"/>
              </w:rPr>
            </w:pPr>
            <w:r>
              <w:rPr>
                <w:b/>
                <w:bCs/>
                <w:sz w:val="24"/>
                <w:szCs w:val="24"/>
              </w:rPr>
              <w:t>Раздел</w:t>
            </w:r>
          </w:p>
        </w:tc>
        <w:tc>
          <w:tcPr>
            <w:tcW w:w="2765" w:type="dxa"/>
            <w:tcBorders/>
            <w:shd w:fill="auto" w:val="clear"/>
            <w:tcMar>
              <w:left w:w="108" w:type="dxa"/>
            </w:tcMar>
          </w:tcPr>
          <w:p>
            <w:pPr>
              <w:pStyle w:val="Normal"/>
              <w:spacing w:lineRule="auto" w:line="240" w:before="0" w:after="0"/>
              <w:jc w:val="center"/>
              <w:rPr>
                <w:b/>
                <w:b/>
                <w:bCs/>
                <w:sz w:val="24"/>
                <w:szCs w:val="24"/>
              </w:rPr>
            </w:pPr>
            <w:r>
              <w:rPr>
                <w:b/>
                <w:bCs/>
                <w:sz w:val="24"/>
                <w:szCs w:val="24"/>
              </w:rPr>
              <w:t>Задачи</w:t>
            </w:r>
          </w:p>
        </w:tc>
        <w:tc>
          <w:tcPr>
            <w:tcW w:w="2904" w:type="dxa"/>
            <w:tcBorders/>
            <w:shd w:fill="auto" w:val="clear"/>
            <w:tcMar>
              <w:left w:w="108" w:type="dxa"/>
            </w:tcMar>
          </w:tcPr>
          <w:p>
            <w:pPr>
              <w:pStyle w:val="Normal"/>
              <w:spacing w:lineRule="auto" w:line="240" w:before="0" w:after="0"/>
              <w:jc w:val="center"/>
              <w:rPr>
                <w:b/>
                <w:b/>
                <w:bCs/>
                <w:sz w:val="24"/>
                <w:szCs w:val="24"/>
              </w:rPr>
            </w:pPr>
            <w:r>
              <w:rPr>
                <w:b/>
                <w:bCs/>
                <w:sz w:val="24"/>
                <w:szCs w:val="24"/>
              </w:rPr>
              <w:t>Содержание</w:t>
            </w:r>
          </w:p>
        </w:tc>
        <w:tc>
          <w:tcPr>
            <w:tcW w:w="1843" w:type="dxa"/>
            <w:tcBorders/>
            <w:shd w:fill="auto" w:val="clear"/>
            <w:tcMar>
              <w:left w:w="108" w:type="dxa"/>
            </w:tcMar>
          </w:tcPr>
          <w:p>
            <w:pPr>
              <w:pStyle w:val="Normal"/>
              <w:spacing w:lineRule="auto" w:line="240" w:before="0" w:after="0"/>
              <w:jc w:val="center"/>
              <w:rPr>
                <w:b/>
                <w:b/>
                <w:bCs/>
                <w:sz w:val="24"/>
                <w:szCs w:val="24"/>
              </w:rPr>
            </w:pPr>
            <w:r>
              <w:rPr>
                <w:b/>
                <w:bCs/>
                <w:sz w:val="24"/>
                <w:szCs w:val="24"/>
              </w:rPr>
              <w:t>Специалист сопровождения</w:t>
            </w:r>
          </w:p>
        </w:tc>
      </w:tr>
      <w:tr>
        <w:trPr>
          <w:trHeight w:val="1059" w:hRule="atLeast"/>
        </w:trPr>
        <w:tc>
          <w:tcPr>
            <w:tcW w:w="2093" w:type="dxa"/>
            <w:tcBorders/>
            <w:shd w:fill="auto" w:val="clear"/>
            <w:tcMar>
              <w:left w:w="108" w:type="dxa"/>
            </w:tcMar>
          </w:tcPr>
          <w:p>
            <w:pPr>
              <w:pStyle w:val="Normal"/>
              <w:spacing w:lineRule="auto" w:line="240" w:before="0" w:after="0"/>
              <w:jc w:val="center"/>
              <w:rPr>
                <w:bCs/>
                <w:sz w:val="24"/>
                <w:szCs w:val="24"/>
                <w:lang w:val="ru-RU"/>
              </w:rPr>
            </w:pPr>
            <w:r>
              <w:rPr>
                <w:bCs/>
                <w:sz w:val="24"/>
                <w:szCs w:val="24"/>
                <w:lang w:val="ru-RU"/>
              </w:rPr>
              <w:t>Познавательное развитие</w:t>
            </w:r>
          </w:p>
        </w:tc>
        <w:tc>
          <w:tcPr>
            <w:tcW w:w="2765" w:type="dxa"/>
            <w:tcBorders/>
            <w:shd w:fill="auto" w:val="clear"/>
            <w:tcMar>
              <w:left w:w="108" w:type="dxa"/>
            </w:tcMar>
          </w:tcPr>
          <w:p>
            <w:pPr>
              <w:pStyle w:val="Normal"/>
              <w:spacing w:lineRule="auto" w:line="240" w:before="0" w:after="0"/>
              <w:jc w:val="both"/>
              <w:rPr>
                <w:sz w:val="24"/>
                <w:szCs w:val="24"/>
                <w:lang w:val="ru-RU"/>
              </w:rPr>
            </w:pPr>
            <w:r>
              <w:rPr>
                <w:bCs/>
                <w:sz w:val="24"/>
                <w:szCs w:val="24"/>
                <w:lang w:val="ru-RU"/>
              </w:rPr>
              <w:t xml:space="preserve">- </w:t>
            </w:r>
            <w:r>
              <w:rPr>
                <w:sz w:val="24"/>
                <w:szCs w:val="24"/>
                <w:lang w:val="ru-RU"/>
              </w:rPr>
              <w:t>развивать все виды восприятия: зрительного, тактильно-двигательного, слухового, обонятельного, обеспечивать полисенсорную основу обучения;</w:t>
            </w:r>
          </w:p>
          <w:p>
            <w:pPr>
              <w:pStyle w:val="Normal"/>
              <w:spacing w:lineRule="auto" w:line="240" w:before="0" w:after="0"/>
              <w:jc w:val="both"/>
              <w:rPr>
                <w:sz w:val="24"/>
                <w:szCs w:val="24"/>
                <w:lang w:val="ru-RU"/>
              </w:rPr>
            </w:pPr>
            <w:r>
              <w:rPr>
                <w:bCs/>
                <w:sz w:val="24"/>
                <w:szCs w:val="24"/>
                <w:lang w:val="ru-RU"/>
              </w:rPr>
              <w:t xml:space="preserve">- </w:t>
            </w:r>
            <w:r>
              <w:rPr>
                <w:sz w:val="24"/>
                <w:szCs w:val="24"/>
                <w:lang w:val="ru-RU"/>
              </w:rPr>
              <w:t>развивать зрительный гнозис;</w:t>
            </w:r>
          </w:p>
          <w:p>
            <w:pPr>
              <w:pStyle w:val="Normal"/>
              <w:spacing w:lineRule="auto" w:line="240" w:before="0" w:after="0"/>
              <w:jc w:val="both"/>
              <w:rPr>
                <w:sz w:val="24"/>
                <w:szCs w:val="24"/>
                <w:lang w:val="ru-RU"/>
              </w:rPr>
            </w:pPr>
            <w:r>
              <w:rPr>
                <w:sz w:val="24"/>
                <w:szCs w:val="24"/>
                <w:lang w:val="ru-RU"/>
              </w:rPr>
              <w:t>-</w:t>
            </w:r>
            <w:r>
              <w:rPr/>
              <w:t> </w:t>
            </w:r>
            <w:r>
              <w:rPr>
                <w:sz w:val="24"/>
                <w:szCs w:val="24"/>
                <w:lang w:val="ru-RU"/>
              </w:rPr>
              <w:t>формировать полноценные эталонные представления о цвете, форме, величине, закреплять их в слове.</w:t>
            </w:r>
          </w:p>
        </w:tc>
        <w:tc>
          <w:tcPr>
            <w:tcW w:w="2904" w:type="dxa"/>
            <w:tcBorders/>
            <w:shd w:fill="auto" w:val="clear"/>
            <w:tcMar>
              <w:left w:w="108" w:type="dxa"/>
            </w:tcMar>
          </w:tcPr>
          <w:p>
            <w:pPr>
              <w:pStyle w:val="Normal"/>
              <w:spacing w:lineRule="auto" w:line="240" w:before="0" w:after="0"/>
              <w:jc w:val="both"/>
              <w:rPr>
                <w:sz w:val="24"/>
                <w:szCs w:val="24"/>
                <w:lang w:val="ru-RU"/>
              </w:rPr>
            </w:pPr>
            <w:r>
              <w:rPr>
                <w:sz w:val="24"/>
                <w:szCs w:val="24"/>
                <w:lang w:val="ru-RU"/>
              </w:rPr>
              <w:t>Дидактические игры и упражнения:</w:t>
            </w:r>
          </w:p>
          <w:p>
            <w:pPr>
              <w:pStyle w:val="Normal"/>
              <w:spacing w:lineRule="auto" w:line="240" w:before="0" w:after="0"/>
              <w:jc w:val="both"/>
              <w:rPr>
                <w:sz w:val="24"/>
                <w:szCs w:val="24"/>
                <w:lang w:val="ru-RU"/>
              </w:rPr>
            </w:pPr>
            <w:r>
              <w:rPr>
                <w:sz w:val="24"/>
                <w:szCs w:val="24"/>
                <w:lang w:val="ru-RU"/>
              </w:rPr>
              <w:t>- «Что какого</w:t>
            </w:r>
            <w:r>
              <w:rPr>
                <w:sz w:val="24"/>
                <w:szCs w:val="24"/>
              </w:rPr>
              <w:t> </w:t>
            </w:r>
            <w:r>
              <w:rPr>
                <w:sz w:val="24"/>
                <w:szCs w:val="24"/>
                <w:lang w:val="ru-RU"/>
              </w:rPr>
              <w:t>цвета?»</w:t>
            </w:r>
          </w:p>
          <w:p>
            <w:pPr>
              <w:pStyle w:val="Normal"/>
              <w:spacing w:lineRule="auto" w:line="240" w:before="0" w:after="0"/>
              <w:jc w:val="both"/>
              <w:rPr>
                <w:sz w:val="24"/>
                <w:szCs w:val="24"/>
                <w:lang w:val="ru-RU"/>
              </w:rPr>
            </w:pPr>
            <w:r>
              <w:rPr>
                <w:sz w:val="24"/>
                <w:szCs w:val="24"/>
                <w:lang w:val="ru-RU"/>
              </w:rPr>
              <w:t>- «Радуга».</w:t>
            </w:r>
          </w:p>
          <w:p>
            <w:pPr>
              <w:pStyle w:val="Normal"/>
              <w:spacing w:lineRule="auto" w:line="240" w:before="0" w:after="0"/>
              <w:jc w:val="both"/>
              <w:rPr>
                <w:sz w:val="24"/>
                <w:szCs w:val="24"/>
                <w:lang w:val="ru-RU"/>
              </w:rPr>
            </w:pPr>
            <w:r>
              <w:rPr>
                <w:sz w:val="24"/>
                <w:szCs w:val="24"/>
                <w:lang w:val="ru-RU"/>
              </w:rPr>
              <w:t>- «Волшебный мешочек». - «Тактильные доки».</w:t>
            </w:r>
          </w:p>
          <w:p>
            <w:pPr>
              <w:pStyle w:val="Normal"/>
              <w:spacing w:lineRule="auto" w:line="240" w:before="0" w:after="0"/>
              <w:jc w:val="both"/>
              <w:rPr>
                <w:sz w:val="24"/>
                <w:szCs w:val="24"/>
                <w:lang w:val="ru-RU"/>
              </w:rPr>
            </w:pPr>
            <w:r>
              <w:rPr>
                <w:sz w:val="24"/>
                <w:szCs w:val="24"/>
                <w:lang w:val="ru-RU"/>
              </w:rPr>
              <w:t>- «Нарисуй фигуру, которую я назову».</w:t>
            </w:r>
          </w:p>
          <w:p>
            <w:pPr>
              <w:pStyle w:val="Normal"/>
              <w:spacing w:lineRule="auto" w:line="240" w:before="0" w:after="0"/>
              <w:jc w:val="both"/>
              <w:rPr>
                <w:sz w:val="24"/>
                <w:szCs w:val="24"/>
                <w:lang w:val="ru-RU"/>
              </w:rPr>
            </w:pPr>
            <w:r>
              <w:rPr>
                <w:sz w:val="24"/>
                <w:szCs w:val="24"/>
                <w:lang w:val="ru-RU"/>
              </w:rPr>
              <w:t>- «Составь целое из частей (с геометрическими фигурами)».</w:t>
            </w:r>
          </w:p>
          <w:p>
            <w:pPr>
              <w:pStyle w:val="Normal"/>
              <w:spacing w:lineRule="auto" w:line="240" w:before="0" w:after="0"/>
              <w:jc w:val="both"/>
              <w:rPr>
                <w:sz w:val="24"/>
                <w:szCs w:val="24"/>
                <w:lang w:val="ru-RU"/>
              </w:rPr>
            </w:pPr>
            <w:r>
              <w:rPr>
                <w:sz w:val="24"/>
                <w:szCs w:val="24"/>
                <w:lang w:val="ru-RU"/>
              </w:rPr>
              <w:t>- «Дорисуй фигуры».</w:t>
            </w:r>
          </w:p>
          <w:p>
            <w:pPr>
              <w:pStyle w:val="Normal"/>
              <w:spacing w:lineRule="auto" w:line="240" w:before="0" w:after="0"/>
              <w:jc w:val="both"/>
              <w:rPr>
                <w:sz w:val="24"/>
                <w:szCs w:val="24"/>
                <w:lang w:val="ru-RU"/>
              </w:rPr>
            </w:pPr>
            <w:r>
              <w:rPr>
                <w:sz w:val="24"/>
                <w:szCs w:val="24"/>
                <w:lang w:val="ru-RU"/>
              </w:rPr>
              <w:t>- «Радужный хоровод».</w:t>
            </w:r>
          </w:p>
          <w:p>
            <w:pPr>
              <w:pStyle w:val="Normal"/>
              <w:spacing w:lineRule="auto" w:line="240" w:before="0" w:after="0"/>
              <w:jc w:val="both"/>
              <w:rPr>
                <w:sz w:val="24"/>
                <w:szCs w:val="24"/>
                <w:lang w:val="ru-RU"/>
              </w:rPr>
            </w:pPr>
            <w:r>
              <w:rPr>
                <w:sz w:val="24"/>
                <w:szCs w:val="24"/>
                <w:lang w:val="ru-RU"/>
              </w:rPr>
              <w:t>- «Назови цвет предметов».</w:t>
            </w:r>
          </w:p>
          <w:p>
            <w:pPr>
              <w:pStyle w:val="Normal"/>
              <w:spacing w:lineRule="auto" w:line="240" w:before="0" w:after="0"/>
              <w:jc w:val="both"/>
              <w:rPr>
                <w:sz w:val="24"/>
                <w:szCs w:val="24"/>
                <w:lang w:val="ru-RU"/>
              </w:rPr>
            </w:pPr>
            <w:r>
              <w:rPr>
                <w:sz w:val="24"/>
                <w:szCs w:val="24"/>
                <w:lang w:val="ru-RU"/>
              </w:rPr>
              <w:t>- «Цветное лото».</w:t>
            </w:r>
          </w:p>
          <w:p>
            <w:pPr>
              <w:pStyle w:val="Normal"/>
              <w:spacing w:lineRule="auto" w:line="240" w:before="0" w:after="0"/>
              <w:jc w:val="both"/>
              <w:rPr>
                <w:sz w:val="24"/>
                <w:szCs w:val="24"/>
                <w:lang w:val="ru-RU"/>
              </w:rPr>
            </w:pPr>
            <w:r>
              <w:rPr>
                <w:sz w:val="24"/>
                <w:szCs w:val="24"/>
                <w:lang w:val="ru-RU"/>
              </w:rPr>
              <w:t>- «Рассматривание часов, движения секундной стрелки».</w:t>
            </w:r>
          </w:p>
          <w:p>
            <w:pPr>
              <w:pStyle w:val="Normal"/>
              <w:spacing w:lineRule="auto" w:line="240" w:before="0" w:after="0"/>
              <w:jc w:val="both"/>
              <w:rPr>
                <w:sz w:val="24"/>
                <w:szCs w:val="24"/>
                <w:lang w:val="ru-RU"/>
              </w:rPr>
            </w:pPr>
            <w:r>
              <w:rPr>
                <w:sz w:val="24"/>
                <w:szCs w:val="24"/>
                <w:lang w:val="ru-RU"/>
              </w:rPr>
              <w:t>- «Сделай за 1 минуту».</w:t>
            </w:r>
          </w:p>
          <w:p>
            <w:pPr>
              <w:pStyle w:val="Normal"/>
              <w:spacing w:lineRule="auto" w:line="240" w:before="0" w:after="0"/>
              <w:jc w:val="both"/>
              <w:rPr>
                <w:sz w:val="24"/>
                <w:szCs w:val="24"/>
                <w:lang w:val="ru-RU"/>
              </w:rPr>
            </w:pPr>
            <w:r>
              <w:rPr>
                <w:sz w:val="24"/>
                <w:szCs w:val="24"/>
                <w:lang w:val="ru-RU"/>
              </w:rPr>
              <w:t>- Беседа по картинкам (время суток).</w:t>
            </w:r>
          </w:p>
          <w:p>
            <w:pPr>
              <w:pStyle w:val="Normal"/>
              <w:spacing w:lineRule="auto" w:line="240" w:before="0" w:after="0"/>
              <w:ind w:firstLine="284"/>
              <w:jc w:val="both"/>
              <w:rPr>
                <w:sz w:val="24"/>
                <w:szCs w:val="24"/>
                <w:lang w:val="ru-RU"/>
              </w:rPr>
            </w:pPr>
            <w:r>
              <w:rPr>
                <w:sz w:val="24"/>
                <w:szCs w:val="24"/>
                <w:lang w:val="ru-RU"/>
              </w:rPr>
              <w:t>- «Я начну, ты продолжай, дни недели называй!».</w:t>
            </w:r>
          </w:p>
          <w:p>
            <w:pPr>
              <w:pStyle w:val="Normal"/>
              <w:spacing w:lineRule="auto" w:line="240" w:before="0" w:after="0"/>
              <w:jc w:val="both"/>
              <w:rPr>
                <w:sz w:val="24"/>
                <w:szCs w:val="24"/>
                <w:lang w:val="ru-RU"/>
              </w:rPr>
            </w:pPr>
            <w:r>
              <w:rPr>
                <w:sz w:val="24"/>
                <w:szCs w:val="24"/>
                <w:lang w:val="ru-RU"/>
              </w:rPr>
              <w:t>- «Угадай время года по описанию».</w:t>
            </w:r>
          </w:p>
          <w:p>
            <w:pPr>
              <w:pStyle w:val="Normal"/>
              <w:spacing w:lineRule="auto" w:line="240" w:before="0" w:after="0"/>
              <w:jc w:val="both"/>
              <w:rPr>
                <w:sz w:val="24"/>
                <w:szCs w:val="24"/>
                <w:lang w:val="ru-RU"/>
              </w:rPr>
            </w:pPr>
            <w:r>
              <w:rPr>
                <w:sz w:val="24"/>
                <w:szCs w:val="24"/>
                <w:lang w:val="ru-RU"/>
              </w:rPr>
              <w:t>- Отгадывание загадок о временах года.</w:t>
            </w:r>
          </w:p>
          <w:p>
            <w:pPr>
              <w:pStyle w:val="Normal"/>
              <w:spacing w:lineRule="auto" w:line="240" w:before="0" w:after="0"/>
              <w:jc w:val="both"/>
              <w:rPr>
                <w:sz w:val="24"/>
                <w:szCs w:val="24"/>
                <w:lang w:val="ru-RU"/>
              </w:rPr>
            </w:pPr>
            <w:r>
              <w:rPr>
                <w:sz w:val="24"/>
                <w:szCs w:val="24"/>
                <w:lang w:val="ru-RU"/>
              </w:rPr>
              <w:t>- Беседа о временах года.</w:t>
            </w:r>
          </w:p>
          <w:p>
            <w:pPr>
              <w:pStyle w:val="Normal"/>
              <w:spacing w:lineRule="auto" w:line="240" w:before="0" w:after="0"/>
              <w:jc w:val="both"/>
              <w:rPr>
                <w:sz w:val="24"/>
                <w:szCs w:val="24"/>
                <w:lang w:val="ru-RU"/>
              </w:rPr>
            </w:pPr>
            <w:r>
              <w:rPr>
                <w:sz w:val="24"/>
                <w:szCs w:val="24"/>
                <w:lang w:val="ru-RU"/>
              </w:rPr>
              <w:t>- «Покажи правую, левую руку, ногу ухо и т.д.».</w:t>
            </w:r>
          </w:p>
          <w:p>
            <w:pPr>
              <w:pStyle w:val="Normal"/>
              <w:spacing w:lineRule="auto" w:line="240" w:before="0" w:after="0"/>
              <w:jc w:val="both"/>
              <w:rPr>
                <w:sz w:val="24"/>
                <w:szCs w:val="24"/>
                <w:lang w:val="ru-RU"/>
              </w:rPr>
            </w:pPr>
            <w:r>
              <w:rPr>
                <w:sz w:val="24"/>
                <w:szCs w:val="24"/>
                <w:lang w:val="ru-RU"/>
              </w:rPr>
              <w:t>- «Нарисуй в центре круг, справа треугольник и т. д.».</w:t>
            </w:r>
          </w:p>
          <w:p>
            <w:pPr>
              <w:pStyle w:val="Normal"/>
              <w:spacing w:lineRule="auto" w:line="240" w:before="0" w:after="0"/>
              <w:jc w:val="both"/>
              <w:rPr>
                <w:sz w:val="24"/>
                <w:szCs w:val="24"/>
                <w:lang w:val="ru-RU"/>
              </w:rPr>
            </w:pPr>
            <w:r>
              <w:rPr>
                <w:sz w:val="24"/>
                <w:szCs w:val="24"/>
                <w:lang w:val="ru-RU"/>
              </w:rPr>
              <w:t xml:space="preserve"> </w:t>
            </w:r>
            <w:r>
              <w:rPr>
                <w:sz w:val="24"/>
                <w:szCs w:val="24"/>
                <w:lang w:val="ru-RU"/>
              </w:rPr>
              <w:t>- «Расскажи, где, какая игрушка стоит?»</w:t>
            </w:r>
          </w:p>
          <w:p>
            <w:pPr>
              <w:pStyle w:val="Normal"/>
              <w:spacing w:lineRule="auto" w:line="240" w:before="0" w:after="0"/>
              <w:jc w:val="both"/>
              <w:rPr>
                <w:sz w:val="24"/>
                <w:szCs w:val="24"/>
                <w:lang w:val="ru-RU"/>
              </w:rPr>
            </w:pPr>
            <w:r>
              <w:rPr>
                <w:sz w:val="24"/>
                <w:szCs w:val="24"/>
                <w:lang w:val="ru-RU"/>
              </w:rPr>
              <w:t>- «Посмотри и найди предметы круглой (квадратной, треугольной, прямоугольной, овальной) формы».</w:t>
            </w:r>
          </w:p>
        </w:tc>
        <w:tc>
          <w:tcPr>
            <w:tcW w:w="1843" w:type="dxa"/>
            <w:tcBorders/>
            <w:shd w:fill="auto" w:val="clear"/>
            <w:tcMar>
              <w:left w:w="108" w:type="dxa"/>
            </w:tcMar>
          </w:tcPr>
          <w:p>
            <w:pPr>
              <w:pStyle w:val="Normal"/>
              <w:spacing w:lineRule="auto" w:line="240" w:before="0" w:after="0"/>
              <w:jc w:val="center"/>
              <w:rPr>
                <w:sz w:val="24"/>
                <w:szCs w:val="24"/>
                <w:lang w:val="ru-RU"/>
              </w:rPr>
            </w:pPr>
            <w:r>
              <w:rPr>
                <w:sz w:val="24"/>
                <w:szCs w:val="24"/>
                <w:lang w:val="ru-RU"/>
              </w:rPr>
              <w:t>Учитель-дефектолог</w:t>
            </w:r>
          </w:p>
          <w:p>
            <w:pPr>
              <w:pStyle w:val="Normal"/>
              <w:spacing w:lineRule="auto" w:line="240" w:before="0" w:after="0"/>
              <w:jc w:val="center"/>
              <w:rPr>
                <w:sz w:val="24"/>
                <w:szCs w:val="24"/>
                <w:lang w:val="ru-RU"/>
              </w:rPr>
            </w:pPr>
            <w:r>
              <w:rPr>
                <w:sz w:val="24"/>
                <w:szCs w:val="24"/>
                <w:lang w:val="ru-RU"/>
              </w:rPr>
              <w:t>Учитель-логопед</w:t>
            </w:r>
          </w:p>
          <w:p>
            <w:pPr>
              <w:pStyle w:val="Normal"/>
              <w:spacing w:lineRule="auto" w:line="240" w:before="0" w:after="0"/>
              <w:jc w:val="center"/>
              <w:rPr>
                <w:sz w:val="24"/>
                <w:szCs w:val="24"/>
                <w:lang w:val="ru-RU"/>
              </w:rPr>
            </w:pPr>
            <w:r>
              <w:rPr>
                <w:sz w:val="24"/>
                <w:szCs w:val="24"/>
                <w:lang w:val="ru-RU"/>
              </w:rPr>
              <w:t>Воспитатель</w:t>
            </w:r>
          </w:p>
        </w:tc>
      </w:tr>
      <w:tr>
        <w:trPr>
          <w:trHeight w:val="537" w:hRule="atLeast"/>
        </w:trPr>
        <w:tc>
          <w:tcPr>
            <w:tcW w:w="2093" w:type="dxa"/>
            <w:tcBorders/>
            <w:shd w:fill="auto" w:val="clear"/>
            <w:tcMar>
              <w:left w:w="108" w:type="dxa"/>
            </w:tcMar>
          </w:tcPr>
          <w:p>
            <w:pPr>
              <w:pStyle w:val="Normal"/>
              <w:tabs>
                <w:tab w:val="left" w:pos="468" w:leader="none"/>
              </w:tabs>
              <w:spacing w:lineRule="auto" w:line="240" w:before="0" w:after="0"/>
              <w:rPr>
                <w:bCs/>
                <w:sz w:val="24"/>
                <w:szCs w:val="24"/>
                <w:lang w:val="ru-RU"/>
              </w:rPr>
            </w:pPr>
            <w:r>
              <w:rPr>
                <w:bCs/>
                <w:sz w:val="24"/>
                <w:szCs w:val="24"/>
                <w:lang w:val="ru-RU"/>
              </w:rPr>
              <w:tab/>
            </w:r>
          </w:p>
        </w:tc>
        <w:tc>
          <w:tcPr>
            <w:tcW w:w="2765" w:type="dxa"/>
            <w:tcBorders/>
            <w:shd w:fill="auto" w:val="clear"/>
            <w:tcMar>
              <w:left w:w="108" w:type="dxa"/>
            </w:tcMar>
          </w:tcPr>
          <w:p>
            <w:pPr>
              <w:pStyle w:val="Normal"/>
              <w:spacing w:lineRule="auto" w:line="240" w:before="0" w:after="0"/>
              <w:jc w:val="both"/>
              <w:rPr>
                <w:bCs/>
                <w:sz w:val="24"/>
                <w:szCs w:val="24"/>
                <w:lang w:val="ru-RU"/>
              </w:rPr>
            </w:pPr>
            <w:r>
              <w:rPr>
                <w:bCs/>
                <w:sz w:val="24"/>
                <w:szCs w:val="24"/>
                <w:lang w:val="ru-RU"/>
              </w:rPr>
              <w:t>-</w:t>
            </w:r>
            <w:r>
              <w:rPr>
                <w:bCs/>
                <w:sz w:val="24"/>
                <w:szCs w:val="24"/>
              </w:rPr>
              <w:t> </w:t>
            </w:r>
            <w:r>
              <w:rPr>
                <w:bCs/>
                <w:sz w:val="24"/>
                <w:szCs w:val="24"/>
                <w:lang w:val="ru-RU"/>
              </w:rPr>
              <w:t>развивать произвольность внимания;</w:t>
            </w:r>
          </w:p>
          <w:p>
            <w:pPr>
              <w:pStyle w:val="Normal"/>
              <w:spacing w:lineRule="auto" w:line="240" w:before="0" w:after="0"/>
              <w:jc w:val="both"/>
              <w:rPr>
                <w:bCs/>
                <w:sz w:val="24"/>
                <w:szCs w:val="24"/>
                <w:lang w:val="ru-RU"/>
              </w:rPr>
            </w:pPr>
            <w:r>
              <w:rPr>
                <w:bCs/>
                <w:sz w:val="24"/>
                <w:szCs w:val="24"/>
                <w:lang w:val="ru-RU"/>
              </w:rPr>
              <w:t>- развивать способность</w:t>
            </w:r>
            <w:r>
              <w:rPr>
                <w:bCs/>
                <w:sz w:val="24"/>
                <w:szCs w:val="24"/>
              </w:rPr>
              <w:t> </w:t>
            </w:r>
            <w:r>
              <w:rPr>
                <w:bCs/>
                <w:sz w:val="24"/>
                <w:szCs w:val="24"/>
                <w:lang w:val="ru-RU"/>
              </w:rPr>
              <w:t>к переключению внимания;</w:t>
            </w:r>
          </w:p>
          <w:p>
            <w:pPr>
              <w:pStyle w:val="Normal"/>
              <w:spacing w:lineRule="auto" w:line="240" w:before="0" w:after="0"/>
              <w:jc w:val="both"/>
              <w:rPr>
                <w:bCs/>
                <w:sz w:val="24"/>
                <w:szCs w:val="24"/>
                <w:lang w:val="ru-RU"/>
              </w:rPr>
            </w:pPr>
            <w:r>
              <w:rPr>
                <w:bCs/>
                <w:sz w:val="24"/>
                <w:szCs w:val="24"/>
                <w:lang w:val="ru-RU"/>
              </w:rPr>
              <w:t>-</w:t>
            </w:r>
            <w:r>
              <w:rPr>
                <w:bCs/>
                <w:sz w:val="24"/>
                <w:szCs w:val="24"/>
              </w:rPr>
              <w:t> </w:t>
            </w:r>
            <w:r>
              <w:rPr>
                <w:bCs/>
                <w:sz w:val="24"/>
                <w:szCs w:val="24"/>
                <w:lang w:val="ru-RU"/>
              </w:rPr>
              <w:t>развивать концентрацию внимания;</w:t>
            </w:r>
          </w:p>
          <w:p>
            <w:pPr>
              <w:pStyle w:val="Normal"/>
              <w:spacing w:lineRule="auto" w:line="240" w:before="0" w:after="0"/>
              <w:jc w:val="both"/>
              <w:rPr>
                <w:bCs/>
                <w:sz w:val="24"/>
                <w:szCs w:val="24"/>
                <w:lang w:val="ru-RU"/>
              </w:rPr>
            </w:pPr>
            <w:r>
              <w:rPr>
                <w:bCs/>
                <w:sz w:val="24"/>
                <w:szCs w:val="24"/>
                <w:lang w:val="ru-RU"/>
              </w:rPr>
              <w:t>-</w:t>
            </w:r>
            <w:r>
              <w:rPr>
                <w:bCs/>
                <w:sz w:val="24"/>
                <w:szCs w:val="24"/>
              </w:rPr>
              <w:t> </w:t>
            </w:r>
            <w:r>
              <w:rPr>
                <w:bCs/>
                <w:sz w:val="24"/>
                <w:szCs w:val="24"/>
                <w:lang w:val="ru-RU"/>
              </w:rPr>
              <w:t>способствовать увеличению</w:t>
            </w:r>
            <w:r>
              <w:rPr>
                <w:bCs/>
                <w:sz w:val="24"/>
                <w:szCs w:val="24"/>
              </w:rPr>
              <w:t> </w:t>
            </w:r>
            <w:r>
              <w:rPr>
                <w:bCs/>
                <w:sz w:val="24"/>
                <w:szCs w:val="24"/>
                <w:lang w:val="ru-RU"/>
              </w:rPr>
              <w:t>объема внимания.</w:t>
            </w:r>
          </w:p>
        </w:tc>
        <w:tc>
          <w:tcPr>
            <w:tcW w:w="2904" w:type="dxa"/>
            <w:tcBorders/>
            <w:shd w:fill="auto" w:val="clear"/>
            <w:tcMar>
              <w:left w:w="108" w:type="dxa"/>
            </w:tcMar>
          </w:tcPr>
          <w:p>
            <w:pPr>
              <w:pStyle w:val="Normal"/>
              <w:spacing w:lineRule="auto" w:line="240" w:before="0" w:after="0"/>
              <w:jc w:val="both"/>
              <w:rPr>
                <w:sz w:val="24"/>
                <w:szCs w:val="24"/>
                <w:lang w:val="ru-RU"/>
              </w:rPr>
            </w:pPr>
            <w:r>
              <w:rPr>
                <w:sz w:val="24"/>
                <w:szCs w:val="24"/>
                <w:lang w:val="ru-RU"/>
              </w:rPr>
              <w:t>Дидактические игры и упражнения:</w:t>
            </w:r>
          </w:p>
          <w:p>
            <w:pPr>
              <w:pStyle w:val="Normal"/>
              <w:spacing w:lineRule="auto" w:line="240" w:before="0" w:after="0"/>
              <w:jc w:val="both"/>
              <w:rPr>
                <w:sz w:val="24"/>
                <w:szCs w:val="24"/>
                <w:lang w:val="ru-RU"/>
              </w:rPr>
            </w:pPr>
            <w:r>
              <w:rPr>
                <w:sz w:val="24"/>
                <w:szCs w:val="24"/>
                <w:lang w:val="ru-RU"/>
              </w:rPr>
              <w:t>- «Встань, если услышишь слово, обозначающее растение» (одежда, транспорт и т. д.).</w:t>
            </w:r>
          </w:p>
          <w:p>
            <w:pPr>
              <w:pStyle w:val="Normal"/>
              <w:spacing w:lineRule="auto" w:line="240" w:before="0" w:after="0"/>
              <w:jc w:val="both"/>
              <w:rPr>
                <w:sz w:val="24"/>
                <w:szCs w:val="24"/>
                <w:lang w:val="ru-RU"/>
              </w:rPr>
            </w:pPr>
            <w:r>
              <w:rPr>
                <w:sz w:val="24"/>
                <w:szCs w:val="24"/>
                <w:lang w:val="ru-RU"/>
              </w:rPr>
              <w:t>- «Найди отличия».</w:t>
            </w:r>
          </w:p>
          <w:p>
            <w:pPr>
              <w:pStyle w:val="Normal"/>
              <w:spacing w:lineRule="auto" w:line="240" w:before="0" w:after="0"/>
              <w:jc w:val="both"/>
              <w:rPr>
                <w:sz w:val="24"/>
                <w:szCs w:val="24"/>
                <w:lang w:val="ru-RU"/>
              </w:rPr>
            </w:pPr>
            <w:r>
              <w:rPr>
                <w:sz w:val="24"/>
                <w:szCs w:val="24"/>
                <w:lang w:val="ru-RU"/>
              </w:rPr>
              <w:t>- «Что неправильно?».</w:t>
            </w:r>
          </w:p>
          <w:p>
            <w:pPr>
              <w:pStyle w:val="Normal"/>
              <w:spacing w:lineRule="auto" w:line="240" w:before="0" w:after="0"/>
              <w:jc w:val="both"/>
              <w:rPr>
                <w:sz w:val="24"/>
                <w:szCs w:val="24"/>
                <w:lang w:val="ru-RU"/>
              </w:rPr>
            </w:pPr>
            <w:r>
              <w:rPr>
                <w:sz w:val="24"/>
                <w:szCs w:val="24"/>
                <w:lang w:val="ru-RU"/>
              </w:rPr>
              <w:t>-</w:t>
            </w:r>
            <w:r>
              <w:rPr>
                <w:sz w:val="24"/>
                <w:szCs w:val="24"/>
              </w:rPr>
              <w:t> </w:t>
            </w:r>
            <w:r>
              <w:rPr>
                <w:sz w:val="24"/>
                <w:szCs w:val="24"/>
                <w:lang w:val="ru-RU"/>
              </w:rPr>
              <w:t>«Узнавание недорисованных изображений».</w:t>
            </w:r>
          </w:p>
          <w:p>
            <w:pPr>
              <w:pStyle w:val="Normal"/>
              <w:spacing w:lineRule="auto" w:line="240" w:before="0" w:after="0"/>
              <w:jc w:val="both"/>
              <w:rPr>
                <w:sz w:val="24"/>
                <w:szCs w:val="24"/>
                <w:lang w:val="ru-RU"/>
              </w:rPr>
            </w:pPr>
            <w:r>
              <w:rPr>
                <w:sz w:val="24"/>
                <w:szCs w:val="24"/>
                <w:lang w:val="ru-RU"/>
              </w:rPr>
              <w:t>- «Графический диктант».</w:t>
            </w:r>
          </w:p>
          <w:p>
            <w:pPr>
              <w:pStyle w:val="Normal"/>
              <w:spacing w:lineRule="auto" w:line="240" w:before="0" w:after="0"/>
              <w:jc w:val="both"/>
              <w:rPr>
                <w:sz w:val="24"/>
                <w:szCs w:val="24"/>
                <w:lang w:val="ru-RU"/>
              </w:rPr>
            </w:pPr>
            <w:r>
              <w:rPr>
                <w:sz w:val="24"/>
                <w:szCs w:val="24"/>
                <w:lang w:val="ru-RU"/>
              </w:rPr>
              <w:t>- «Расставь точки».</w:t>
            </w:r>
          </w:p>
          <w:p>
            <w:pPr>
              <w:pStyle w:val="Normal"/>
              <w:spacing w:lineRule="auto" w:line="240" w:before="0" w:after="0"/>
              <w:jc w:val="both"/>
              <w:rPr>
                <w:sz w:val="24"/>
                <w:szCs w:val="24"/>
                <w:lang w:val="ru-RU"/>
              </w:rPr>
            </w:pPr>
            <w:r>
              <w:rPr>
                <w:sz w:val="24"/>
                <w:szCs w:val="24"/>
                <w:lang w:val="ru-RU"/>
              </w:rPr>
              <w:t>- «Раскрась фигуры».</w:t>
            </w:r>
          </w:p>
          <w:p>
            <w:pPr>
              <w:pStyle w:val="Normal"/>
              <w:spacing w:lineRule="auto" w:line="240" w:before="0" w:after="0"/>
              <w:jc w:val="both"/>
              <w:rPr>
                <w:sz w:val="24"/>
                <w:szCs w:val="24"/>
                <w:lang w:val="ru-RU"/>
              </w:rPr>
            </w:pPr>
            <w:r>
              <w:rPr>
                <w:sz w:val="24"/>
                <w:szCs w:val="24"/>
                <w:lang w:val="ru-RU"/>
              </w:rPr>
              <w:t>- «Копирование образца».</w:t>
            </w:r>
          </w:p>
          <w:p>
            <w:pPr>
              <w:pStyle w:val="Normal"/>
              <w:spacing w:lineRule="auto" w:line="240" w:before="0" w:after="0"/>
              <w:jc w:val="both"/>
              <w:rPr>
                <w:sz w:val="24"/>
                <w:szCs w:val="24"/>
                <w:lang w:val="ru-RU"/>
              </w:rPr>
            </w:pPr>
            <w:r>
              <w:rPr>
                <w:sz w:val="24"/>
                <w:szCs w:val="24"/>
                <w:lang w:val="ru-RU"/>
              </w:rPr>
              <w:t>- «Найди такой же предмет».</w:t>
            </w:r>
          </w:p>
          <w:p>
            <w:pPr>
              <w:pStyle w:val="Normal"/>
              <w:spacing w:lineRule="auto" w:line="240" w:before="0" w:after="0"/>
              <w:jc w:val="both"/>
              <w:rPr>
                <w:sz w:val="24"/>
                <w:szCs w:val="24"/>
                <w:lang w:val="ru-RU"/>
              </w:rPr>
            </w:pPr>
            <w:r>
              <w:rPr>
                <w:sz w:val="24"/>
                <w:szCs w:val="24"/>
                <w:lang w:val="ru-RU"/>
              </w:rPr>
              <w:t>- «Расставь значки».</w:t>
            </w:r>
          </w:p>
          <w:p>
            <w:pPr>
              <w:pStyle w:val="Normal"/>
              <w:spacing w:lineRule="auto" w:line="240" w:before="0" w:after="0"/>
              <w:jc w:val="both"/>
              <w:rPr>
                <w:sz w:val="24"/>
                <w:szCs w:val="24"/>
                <w:lang w:val="ru-RU"/>
              </w:rPr>
            </w:pPr>
            <w:r>
              <w:rPr>
                <w:sz w:val="24"/>
                <w:szCs w:val="24"/>
                <w:lang w:val="ru-RU"/>
              </w:rPr>
              <w:t>- «Волшебное слово».</w:t>
            </w:r>
          </w:p>
          <w:p>
            <w:pPr>
              <w:pStyle w:val="Normal"/>
              <w:spacing w:lineRule="auto" w:line="240" w:before="0" w:after="0"/>
              <w:jc w:val="both"/>
              <w:rPr>
                <w:sz w:val="24"/>
                <w:szCs w:val="24"/>
                <w:lang w:val="ru-RU"/>
              </w:rPr>
            </w:pPr>
            <w:r>
              <w:rPr>
                <w:sz w:val="24"/>
                <w:szCs w:val="24"/>
                <w:lang w:val="ru-RU"/>
              </w:rPr>
              <w:t>- «Где что было?»</w:t>
            </w:r>
          </w:p>
          <w:p>
            <w:pPr>
              <w:pStyle w:val="Normal"/>
              <w:spacing w:lineRule="auto" w:line="240" w:before="0" w:after="0"/>
              <w:jc w:val="both"/>
              <w:rPr>
                <w:sz w:val="24"/>
                <w:szCs w:val="24"/>
              </w:rPr>
            </w:pPr>
            <w:r>
              <w:rPr>
                <w:sz w:val="24"/>
                <w:szCs w:val="24"/>
              </w:rPr>
              <w:t>- «Найди два одинаковых предмета».</w:t>
            </w:r>
          </w:p>
        </w:tc>
        <w:tc>
          <w:tcPr>
            <w:tcW w:w="1843" w:type="dxa"/>
            <w:tcBorders/>
            <w:shd w:fill="auto" w:val="clear"/>
            <w:tcMar>
              <w:left w:w="108" w:type="dxa"/>
            </w:tcMar>
          </w:tcPr>
          <w:p>
            <w:pPr>
              <w:pStyle w:val="Normal"/>
              <w:spacing w:lineRule="auto" w:line="240" w:before="0" w:after="0"/>
              <w:jc w:val="center"/>
              <w:rPr>
                <w:sz w:val="24"/>
                <w:szCs w:val="24"/>
                <w:lang w:val="ru-RU"/>
              </w:rPr>
            </w:pPr>
            <w:r>
              <w:rPr>
                <w:sz w:val="24"/>
                <w:szCs w:val="24"/>
                <w:lang w:val="ru-RU"/>
              </w:rPr>
              <w:t>Учитель-дефектолог</w:t>
              <w:br/>
              <w:t>Учитель-логопед</w:t>
              <w:br/>
              <w:t>Воспитатель</w:t>
            </w:r>
          </w:p>
        </w:tc>
      </w:tr>
      <w:tr>
        <w:trPr>
          <w:trHeight w:val="798" w:hRule="atLeast"/>
        </w:trPr>
        <w:tc>
          <w:tcPr>
            <w:tcW w:w="2093" w:type="dxa"/>
            <w:vMerge w:val="restart"/>
            <w:tcBorders/>
            <w:shd w:fill="auto" w:val="clear"/>
            <w:tcMar>
              <w:left w:w="108" w:type="dxa"/>
            </w:tcMar>
          </w:tcPr>
          <w:p>
            <w:pPr>
              <w:pStyle w:val="Normal"/>
              <w:spacing w:lineRule="auto" w:line="240" w:before="0" w:after="0"/>
              <w:jc w:val="center"/>
              <w:rPr>
                <w:bCs/>
                <w:sz w:val="24"/>
                <w:szCs w:val="24"/>
                <w:lang w:val="ru-RU"/>
              </w:rPr>
            </w:pPr>
            <w:r>
              <w:rPr>
                <w:bCs/>
                <w:sz w:val="24"/>
                <w:szCs w:val="24"/>
                <w:lang w:val="ru-RU"/>
              </w:rPr>
            </w:r>
          </w:p>
        </w:tc>
        <w:tc>
          <w:tcPr>
            <w:tcW w:w="2765" w:type="dxa"/>
            <w:tcBorders/>
            <w:shd w:fill="auto" w:val="clear"/>
            <w:tcMar>
              <w:left w:w="108" w:type="dxa"/>
            </w:tcMar>
          </w:tcPr>
          <w:p>
            <w:pPr>
              <w:pStyle w:val="Normal"/>
              <w:spacing w:lineRule="auto" w:line="240" w:before="0" w:after="0"/>
              <w:jc w:val="both"/>
              <w:rPr>
                <w:sz w:val="24"/>
                <w:szCs w:val="24"/>
                <w:lang w:val="ru-RU"/>
              </w:rPr>
            </w:pPr>
            <w:r>
              <w:rPr>
                <w:sz w:val="24"/>
                <w:szCs w:val="24"/>
                <w:lang w:val="ru-RU"/>
              </w:rPr>
              <w:t>- развивать память: зрительную, слуховую, кратковременную, долговременную;</w:t>
            </w:r>
          </w:p>
          <w:p>
            <w:pPr>
              <w:pStyle w:val="Normal"/>
              <w:spacing w:lineRule="auto" w:line="240" w:before="0" w:after="0"/>
              <w:jc w:val="both"/>
              <w:rPr>
                <w:sz w:val="24"/>
                <w:szCs w:val="24"/>
                <w:lang w:val="ru-RU"/>
              </w:rPr>
            </w:pPr>
            <w:r>
              <w:rPr>
                <w:sz w:val="24"/>
                <w:szCs w:val="24"/>
                <w:lang w:val="ru-RU"/>
              </w:rPr>
              <w:t>- увеличивать объём памяти в зрительной, слуховой и осязательной модальностях;</w:t>
            </w:r>
          </w:p>
          <w:p>
            <w:pPr>
              <w:pStyle w:val="Normal"/>
              <w:spacing w:lineRule="auto" w:line="240" w:before="0" w:after="0"/>
              <w:jc w:val="both"/>
              <w:rPr>
                <w:sz w:val="24"/>
                <w:szCs w:val="24"/>
                <w:lang w:val="ru-RU"/>
              </w:rPr>
            </w:pPr>
            <w:r>
              <w:rPr>
                <w:sz w:val="24"/>
                <w:szCs w:val="24"/>
                <w:lang w:val="ru-RU"/>
              </w:rPr>
              <w:t>- развивать приёмы ассоциативного и опосредованного запоминания предметов в процессе игровой и непосредственно образовательной деятельности.</w:t>
            </w:r>
          </w:p>
        </w:tc>
        <w:tc>
          <w:tcPr>
            <w:tcW w:w="2904" w:type="dxa"/>
            <w:tcBorders/>
            <w:shd w:fill="auto" w:val="clear"/>
            <w:tcMar>
              <w:left w:w="108" w:type="dxa"/>
            </w:tcMar>
          </w:tcPr>
          <w:p>
            <w:pPr>
              <w:pStyle w:val="Normal"/>
              <w:spacing w:lineRule="auto" w:line="240" w:before="0" w:after="0"/>
              <w:jc w:val="both"/>
              <w:rPr>
                <w:sz w:val="24"/>
                <w:szCs w:val="24"/>
                <w:lang w:val="ru-RU"/>
              </w:rPr>
            </w:pPr>
            <w:r>
              <w:rPr>
                <w:sz w:val="24"/>
                <w:szCs w:val="24"/>
                <w:lang w:val="ru-RU"/>
              </w:rPr>
              <w:t>Дидактические игры и упражнения:</w:t>
            </w:r>
          </w:p>
          <w:p>
            <w:pPr>
              <w:pStyle w:val="Normal"/>
              <w:spacing w:lineRule="auto" w:line="240" w:before="0" w:after="0"/>
              <w:jc w:val="both"/>
              <w:rPr>
                <w:sz w:val="24"/>
                <w:szCs w:val="24"/>
                <w:lang w:val="ru-RU"/>
              </w:rPr>
            </w:pPr>
            <w:r>
              <w:rPr>
                <w:sz w:val="24"/>
                <w:szCs w:val="24"/>
                <w:lang w:val="ru-RU"/>
              </w:rPr>
              <w:t>- «Посмотри внимательно на фигуру, запомни и сделай такую же» (выкладывание из палочек одного цвета или нескольких цветов).</w:t>
            </w:r>
          </w:p>
          <w:p>
            <w:pPr>
              <w:pStyle w:val="Normal"/>
              <w:spacing w:lineRule="auto" w:line="240" w:before="0" w:after="0"/>
              <w:jc w:val="both"/>
              <w:rPr>
                <w:sz w:val="24"/>
                <w:szCs w:val="24"/>
                <w:lang w:val="ru-RU"/>
              </w:rPr>
            </w:pPr>
            <w:r>
              <w:rPr>
                <w:sz w:val="24"/>
                <w:szCs w:val="24"/>
                <w:lang w:val="ru-RU"/>
              </w:rPr>
              <w:t>- «Детектив» (15 картинок, одна из которой убирается и ребенок по памяти должен назвать исчезнувшую картинку).</w:t>
            </w:r>
          </w:p>
          <w:p>
            <w:pPr>
              <w:pStyle w:val="Normal"/>
              <w:spacing w:lineRule="auto" w:line="240" w:before="0" w:after="0"/>
              <w:jc w:val="both"/>
              <w:rPr>
                <w:sz w:val="24"/>
                <w:szCs w:val="24"/>
                <w:lang w:val="ru-RU"/>
              </w:rPr>
            </w:pPr>
            <w:r>
              <w:rPr>
                <w:sz w:val="24"/>
                <w:szCs w:val="24"/>
                <w:lang w:val="ru-RU"/>
              </w:rPr>
              <w:t>- «Одежда» (ребенок должен вспомнить, в какой последовательности одевался сегодня).</w:t>
            </w:r>
          </w:p>
          <w:p>
            <w:pPr>
              <w:pStyle w:val="Normal"/>
              <w:spacing w:lineRule="auto" w:line="240" w:before="0" w:after="0"/>
              <w:jc w:val="both"/>
              <w:rPr>
                <w:sz w:val="24"/>
                <w:szCs w:val="24"/>
                <w:lang w:val="ru-RU"/>
              </w:rPr>
            </w:pPr>
            <w:r>
              <w:rPr>
                <w:sz w:val="24"/>
                <w:szCs w:val="24"/>
                <w:lang w:val="ru-RU"/>
              </w:rPr>
              <w:t>- «Что ты ел на завтрак?»</w:t>
            </w:r>
          </w:p>
          <w:p>
            <w:pPr>
              <w:pStyle w:val="Normal"/>
              <w:spacing w:lineRule="auto" w:line="240" w:before="0" w:after="0"/>
              <w:jc w:val="both"/>
              <w:rPr>
                <w:sz w:val="24"/>
                <w:szCs w:val="24"/>
                <w:lang w:val="ru-RU"/>
              </w:rPr>
            </w:pPr>
            <w:r>
              <w:rPr>
                <w:sz w:val="24"/>
                <w:szCs w:val="24"/>
                <w:lang w:val="ru-RU"/>
              </w:rPr>
              <w:t>- «Я – фотоаппарат».</w:t>
            </w:r>
          </w:p>
          <w:p>
            <w:pPr>
              <w:pStyle w:val="Normal"/>
              <w:spacing w:lineRule="auto" w:line="240" w:before="0" w:after="0"/>
              <w:jc w:val="both"/>
              <w:rPr>
                <w:sz w:val="24"/>
                <w:szCs w:val="24"/>
                <w:lang w:val="ru-RU"/>
              </w:rPr>
            </w:pPr>
            <w:r>
              <w:rPr>
                <w:sz w:val="24"/>
                <w:szCs w:val="24"/>
                <w:lang w:val="ru-RU"/>
              </w:rPr>
              <w:t>- «Перескажи сказку (небольшой рассказ)», беседа по произведению с уточняющими вопросами.</w:t>
            </w:r>
          </w:p>
          <w:p>
            <w:pPr>
              <w:pStyle w:val="Normal"/>
              <w:spacing w:lineRule="auto" w:line="240" w:before="0" w:after="0"/>
              <w:jc w:val="both"/>
              <w:rPr>
                <w:sz w:val="24"/>
                <w:szCs w:val="24"/>
                <w:lang w:val="ru-RU"/>
              </w:rPr>
            </w:pPr>
            <w:r>
              <w:rPr>
                <w:sz w:val="24"/>
                <w:szCs w:val="24"/>
                <w:lang w:val="ru-RU"/>
              </w:rPr>
              <w:t>- «10 слов» (запоминание слов с использованием смысловой системы: связывание слов в один сюжет).</w:t>
            </w:r>
          </w:p>
          <w:p>
            <w:pPr>
              <w:pStyle w:val="Normal"/>
              <w:spacing w:lineRule="auto" w:line="240" w:before="0" w:after="0"/>
              <w:jc w:val="both"/>
              <w:rPr>
                <w:sz w:val="24"/>
                <w:szCs w:val="24"/>
                <w:lang w:val="ru-RU"/>
              </w:rPr>
            </w:pPr>
            <w:r>
              <w:rPr>
                <w:sz w:val="24"/>
                <w:szCs w:val="24"/>
                <w:lang w:val="ru-RU"/>
              </w:rPr>
              <w:t>- «Пирамида» (взрослый называет одно слово, ребенок должен повторить, затем называет два слова, ребенок должен повторить, далее три слова и т.д.).</w:t>
            </w:r>
          </w:p>
        </w:tc>
        <w:tc>
          <w:tcPr>
            <w:tcW w:w="1843" w:type="dxa"/>
            <w:tcBorders/>
            <w:shd w:fill="auto" w:val="clear"/>
            <w:tcMar>
              <w:left w:w="108" w:type="dxa"/>
            </w:tcMar>
          </w:tcPr>
          <w:p>
            <w:pPr>
              <w:pStyle w:val="Normal"/>
              <w:spacing w:lineRule="auto" w:line="240" w:before="0" w:after="0"/>
              <w:jc w:val="center"/>
              <w:rPr>
                <w:sz w:val="24"/>
                <w:szCs w:val="24"/>
                <w:lang w:val="ru-RU"/>
              </w:rPr>
            </w:pPr>
            <w:r>
              <w:rPr>
                <w:sz w:val="24"/>
                <w:szCs w:val="24"/>
                <w:lang w:val="ru-RU"/>
              </w:rPr>
              <w:t>Учитель-дефектолог</w:t>
            </w:r>
          </w:p>
          <w:p>
            <w:pPr>
              <w:pStyle w:val="Normal"/>
              <w:spacing w:lineRule="auto" w:line="240" w:before="0" w:after="0"/>
              <w:jc w:val="center"/>
              <w:rPr>
                <w:sz w:val="24"/>
                <w:szCs w:val="24"/>
                <w:lang w:val="ru-RU"/>
              </w:rPr>
            </w:pPr>
            <w:r>
              <w:rPr>
                <w:sz w:val="24"/>
                <w:szCs w:val="24"/>
                <w:lang w:val="ru-RU"/>
              </w:rPr>
              <w:t>Учитель-логопед</w:t>
            </w:r>
          </w:p>
          <w:p>
            <w:pPr>
              <w:pStyle w:val="Normal"/>
              <w:spacing w:lineRule="auto" w:line="240" w:before="0" w:after="0"/>
              <w:jc w:val="center"/>
              <w:rPr>
                <w:sz w:val="24"/>
                <w:szCs w:val="24"/>
                <w:lang w:val="ru-RU"/>
              </w:rPr>
            </w:pPr>
            <w:r>
              <w:rPr>
                <w:sz w:val="24"/>
                <w:szCs w:val="24"/>
                <w:lang w:val="ru-RU"/>
              </w:rPr>
              <w:t>Воспитатель</w:t>
            </w:r>
          </w:p>
        </w:tc>
      </w:tr>
      <w:tr>
        <w:trPr>
          <w:trHeight w:val="798" w:hRule="atLeast"/>
        </w:trPr>
        <w:tc>
          <w:tcPr>
            <w:tcW w:w="2093" w:type="dxa"/>
            <w:vMerge w:val="continue"/>
            <w:tcBorders/>
            <w:shd w:fill="auto" w:val="clear"/>
            <w:tcMar>
              <w:left w:w="108" w:type="dxa"/>
            </w:tcMar>
          </w:tcPr>
          <w:p>
            <w:pPr>
              <w:pStyle w:val="Normal"/>
              <w:spacing w:lineRule="auto" w:line="240" w:before="0" w:after="0"/>
              <w:jc w:val="center"/>
              <w:rPr>
                <w:bCs/>
                <w:sz w:val="24"/>
                <w:szCs w:val="24"/>
                <w:lang w:val="ru-RU"/>
              </w:rPr>
            </w:pPr>
            <w:r>
              <w:rPr>
                <w:bCs/>
                <w:sz w:val="24"/>
                <w:szCs w:val="24"/>
                <w:lang w:val="ru-RU"/>
              </w:rPr>
            </w:r>
          </w:p>
        </w:tc>
        <w:tc>
          <w:tcPr>
            <w:tcW w:w="2765" w:type="dxa"/>
            <w:tcBorders/>
            <w:shd w:fill="auto" w:val="clear"/>
            <w:tcMar>
              <w:left w:w="108" w:type="dxa"/>
            </w:tcMar>
          </w:tcPr>
          <w:p>
            <w:pPr>
              <w:pStyle w:val="Normal"/>
              <w:spacing w:lineRule="auto" w:line="240" w:before="0" w:after="0"/>
              <w:jc w:val="both"/>
              <w:rPr>
                <w:bCs/>
                <w:sz w:val="24"/>
                <w:szCs w:val="24"/>
                <w:lang w:val="ru-RU"/>
              </w:rPr>
            </w:pPr>
            <w:r>
              <w:rPr>
                <w:bCs/>
                <w:sz w:val="24"/>
                <w:szCs w:val="24"/>
                <w:lang w:val="ru-RU"/>
              </w:rPr>
              <w:t>-</w:t>
            </w:r>
            <w:r>
              <w:rPr/>
              <w:t> </w:t>
            </w:r>
            <w:r>
              <w:rPr>
                <w:bCs/>
                <w:sz w:val="24"/>
                <w:szCs w:val="24"/>
                <w:lang w:val="ru-RU"/>
              </w:rPr>
              <w:t>развивать опосредованные действия как основу наглядно-действенного мышления;</w:t>
            </w:r>
          </w:p>
          <w:p>
            <w:pPr>
              <w:pStyle w:val="Normal"/>
              <w:spacing w:lineRule="auto" w:line="240" w:before="0" w:after="0"/>
              <w:jc w:val="both"/>
              <w:rPr>
                <w:bCs/>
                <w:sz w:val="24"/>
                <w:szCs w:val="24"/>
                <w:lang w:val="ru-RU"/>
              </w:rPr>
            </w:pPr>
            <w:r>
              <w:rPr>
                <w:bCs/>
                <w:sz w:val="24"/>
                <w:szCs w:val="24"/>
                <w:lang w:val="ru-RU"/>
              </w:rPr>
              <w:t xml:space="preserve">- учить способам проб, примеривания, зрительного соотнесения; </w:t>
            </w:r>
          </w:p>
          <w:p>
            <w:pPr>
              <w:pStyle w:val="Normal"/>
              <w:spacing w:lineRule="auto" w:line="240" w:before="0" w:after="0"/>
              <w:jc w:val="both"/>
              <w:rPr>
                <w:bCs/>
                <w:sz w:val="24"/>
                <w:szCs w:val="24"/>
                <w:lang w:val="ru-RU"/>
              </w:rPr>
            </w:pPr>
            <w:r>
              <w:rPr>
                <w:bCs/>
                <w:sz w:val="24"/>
                <w:szCs w:val="24"/>
                <w:lang w:val="ru-RU"/>
              </w:rPr>
              <w:t>- формировать у ребенка операции анализа, сравнения, синтеза на основе наглядно воспринимаемых признаков;</w:t>
            </w:r>
          </w:p>
          <w:p>
            <w:pPr>
              <w:pStyle w:val="Normal"/>
              <w:spacing w:lineRule="auto" w:line="240" w:before="0" w:after="0"/>
              <w:jc w:val="both"/>
              <w:rPr>
                <w:bCs/>
                <w:sz w:val="24"/>
                <w:szCs w:val="24"/>
                <w:lang w:val="ru-RU"/>
              </w:rPr>
            </w:pPr>
            <w:r>
              <w:rPr>
                <w:bCs/>
                <w:sz w:val="24"/>
                <w:szCs w:val="24"/>
                <w:lang w:val="ru-RU"/>
              </w:rPr>
              <w:t>- развивать наглядно-образное мышление в заданиях по узнаванию целого по фрагментам;</w:t>
            </w:r>
          </w:p>
          <w:p>
            <w:pPr>
              <w:pStyle w:val="Normal"/>
              <w:spacing w:lineRule="auto" w:line="240" w:before="0" w:after="0"/>
              <w:jc w:val="both"/>
              <w:rPr>
                <w:bCs/>
                <w:sz w:val="24"/>
                <w:szCs w:val="24"/>
                <w:lang w:val="ru-RU"/>
              </w:rPr>
            </w:pPr>
            <w:r>
              <w:rPr>
                <w:bCs/>
                <w:sz w:val="24"/>
                <w:szCs w:val="24"/>
                <w:lang w:val="ru-RU"/>
              </w:rPr>
              <w:t xml:space="preserve">- развивать способность к замещению и наглядному моделированию; </w:t>
            </w:r>
          </w:p>
          <w:p>
            <w:pPr>
              <w:pStyle w:val="Normal"/>
              <w:spacing w:lineRule="auto" w:line="240" w:before="0" w:after="0"/>
              <w:jc w:val="both"/>
              <w:rPr>
                <w:bCs/>
                <w:sz w:val="24"/>
                <w:szCs w:val="24"/>
                <w:lang w:val="ru-RU"/>
              </w:rPr>
            </w:pPr>
            <w:r>
              <w:rPr>
                <w:bCs/>
                <w:sz w:val="24"/>
                <w:szCs w:val="24"/>
                <w:lang w:val="ru-RU"/>
              </w:rPr>
              <w:t>- учить ребенка сравнивать предметные и сюжетные изображения, выделяя в них сходные и различные элементы и детали (2-3 элемента);</w:t>
            </w:r>
          </w:p>
          <w:p>
            <w:pPr>
              <w:pStyle w:val="Normal"/>
              <w:spacing w:lineRule="auto" w:line="240" w:before="0" w:after="0"/>
              <w:jc w:val="both"/>
              <w:rPr>
                <w:bCs/>
                <w:sz w:val="24"/>
                <w:szCs w:val="24"/>
                <w:lang w:val="ru-RU"/>
              </w:rPr>
            </w:pPr>
            <w:r>
              <w:rPr>
                <w:b/>
                <w:bCs/>
                <w:sz w:val="24"/>
                <w:szCs w:val="24"/>
                <w:lang w:val="ru-RU"/>
              </w:rPr>
              <w:t xml:space="preserve">- </w:t>
            </w:r>
            <w:r>
              <w:rPr>
                <w:bCs/>
                <w:sz w:val="24"/>
                <w:szCs w:val="24"/>
                <w:lang w:val="ru-RU"/>
              </w:rPr>
              <w:t xml:space="preserve">развивать словесно-логическое мышление (развивать способность понимать скрытый смыл наглядной ситуации, устанавливать простейшие аналогии на наглядном материале) </w:t>
            </w:r>
          </w:p>
          <w:p>
            <w:pPr>
              <w:pStyle w:val="Normal"/>
              <w:spacing w:lineRule="auto" w:line="240" w:before="0" w:after="0"/>
              <w:jc w:val="both"/>
              <w:rPr>
                <w:bCs/>
                <w:sz w:val="24"/>
                <w:szCs w:val="24"/>
                <w:lang w:val="ru-RU"/>
              </w:rPr>
            </w:pPr>
            <w:r>
              <w:rPr>
                <w:bCs/>
                <w:sz w:val="24"/>
                <w:szCs w:val="24"/>
                <w:lang w:val="ru-RU"/>
              </w:rPr>
              <w:t xml:space="preserve">- 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 </w:t>
            </w:r>
          </w:p>
          <w:p>
            <w:pPr>
              <w:pStyle w:val="Normal"/>
              <w:spacing w:lineRule="auto" w:line="240" w:before="0" w:after="0"/>
              <w:jc w:val="both"/>
              <w:rPr>
                <w:b/>
                <w:b/>
                <w:bCs/>
                <w:sz w:val="24"/>
                <w:szCs w:val="24"/>
                <w:lang w:val="ru-RU"/>
              </w:rPr>
            </w:pPr>
            <w:r>
              <w:rPr>
                <w:bCs/>
                <w:sz w:val="24"/>
                <w:szCs w:val="24"/>
                <w:lang w:val="ru-RU"/>
              </w:rPr>
              <w:t>-</w:t>
            </w:r>
            <w:r>
              <w:rPr>
                <w:bCs/>
                <w:sz w:val="24"/>
                <w:szCs w:val="24"/>
              </w:rPr>
              <w:t>  </w:t>
            </w:r>
            <w:r>
              <w:rPr>
                <w:bCs/>
                <w:sz w:val="24"/>
                <w:szCs w:val="24"/>
                <w:lang w:val="ru-RU"/>
              </w:rPr>
              <w:t>формировать обобщающие понятия, учить делать обобщения на основе существенных признаков, осуществлять классификацию.</w:t>
            </w:r>
          </w:p>
        </w:tc>
        <w:tc>
          <w:tcPr>
            <w:tcW w:w="2904" w:type="dxa"/>
            <w:tcBorders/>
            <w:shd w:fill="auto" w:val="clear"/>
            <w:tcMar>
              <w:left w:w="108" w:type="dxa"/>
            </w:tcMar>
          </w:tcPr>
          <w:p>
            <w:pPr>
              <w:pStyle w:val="Normal"/>
              <w:spacing w:lineRule="auto" w:line="240" w:before="0" w:after="0"/>
              <w:jc w:val="both"/>
              <w:rPr>
                <w:sz w:val="24"/>
                <w:szCs w:val="24"/>
                <w:lang w:val="ru-RU"/>
              </w:rPr>
            </w:pPr>
            <w:r>
              <w:rPr>
                <w:sz w:val="24"/>
                <w:szCs w:val="24"/>
                <w:lang w:val="ru-RU"/>
              </w:rPr>
              <w:t>Дидактические игры и упражнения на развитие наглядно-действенного мышления:</w:t>
            </w:r>
          </w:p>
          <w:p>
            <w:pPr>
              <w:pStyle w:val="Normal"/>
              <w:spacing w:lineRule="auto" w:line="240" w:before="0" w:after="0"/>
              <w:jc w:val="both"/>
              <w:rPr>
                <w:sz w:val="24"/>
                <w:szCs w:val="24"/>
                <w:lang w:val="ru-RU"/>
              </w:rPr>
            </w:pPr>
            <w:r>
              <w:rPr>
                <w:sz w:val="24"/>
                <w:szCs w:val="24"/>
                <w:lang w:val="ru-RU"/>
              </w:rPr>
              <w:t>- «Лови шарик!»</w:t>
            </w:r>
          </w:p>
          <w:p>
            <w:pPr>
              <w:pStyle w:val="Normal"/>
              <w:spacing w:lineRule="auto" w:line="240" w:before="0" w:after="0"/>
              <w:jc w:val="both"/>
              <w:rPr>
                <w:sz w:val="24"/>
                <w:szCs w:val="24"/>
                <w:lang w:val="ru-RU"/>
              </w:rPr>
            </w:pPr>
            <w:r>
              <w:rPr>
                <w:sz w:val="24"/>
                <w:szCs w:val="24"/>
                <w:lang w:val="ru-RU"/>
              </w:rPr>
              <w:t>- «Покорми мишку».</w:t>
            </w:r>
          </w:p>
          <w:p>
            <w:pPr>
              <w:pStyle w:val="Normal"/>
              <w:spacing w:lineRule="auto" w:line="240" w:before="0" w:after="0"/>
              <w:jc w:val="both"/>
              <w:rPr>
                <w:sz w:val="24"/>
                <w:szCs w:val="24"/>
                <w:lang w:val="ru-RU"/>
              </w:rPr>
            </w:pPr>
            <w:r>
              <w:rPr>
                <w:sz w:val="24"/>
                <w:szCs w:val="24"/>
                <w:lang w:val="ru-RU"/>
              </w:rPr>
              <w:t>- «Покатаем зайчиков».</w:t>
            </w:r>
          </w:p>
          <w:p>
            <w:pPr>
              <w:pStyle w:val="Normal"/>
              <w:spacing w:lineRule="auto" w:line="240" w:before="0" w:after="0"/>
              <w:jc w:val="both"/>
              <w:rPr>
                <w:sz w:val="24"/>
                <w:szCs w:val="24"/>
                <w:lang w:val="ru-RU"/>
              </w:rPr>
            </w:pPr>
            <w:r>
              <w:rPr>
                <w:sz w:val="24"/>
                <w:szCs w:val="24"/>
                <w:lang w:val="ru-RU"/>
              </w:rPr>
              <w:t>- «Складывание пирамидки».</w:t>
            </w:r>
          </w:p>
          <w:p>
            <w:pPr>
              <w:pStyle w:val="Normal"/>
              <w:spacing w:lineRule="auto" w:line="240" w:before="0" w:after="0"/>
              <w:jc w:val="both"/>
              <w:rPr>
                <w:sz w:val="24"/>
                <w:szCs w:val="24"/>
                <w:lang w:val="ru-RU"/>
              </w:rPr>
            </w:pPr>
            <w:r>
              <w:rPr>
                <w:sz w:val="24"/>
                <w:szCs w:val="24"/>
                <w:lang w:val="ru-RU"/>
              </w:rPr>
              <w:t>- «Почтовый ящик» (умение выделять плоскостную форму из объемной и соотносить ее с прорезью).</w:t>
            </w:r>
          </w:p>
          <w:p>
            <w:pPr>
              <w:pStyle w:val="Normal"/>
              <w:spacing w:lineRule="auto" w:line="240" w:before="0" w:after="0"/>
              <w:jc w:val="both"/>
              <w:rPr>
                <w:sz w:val="24"/>
                <w:szCs w:val="24"/>
                <w:lang w:val="ru-RU"/>
              </w:rPr>
            </w:pPr>
            <w:r>
              <w:rPr>
                <w:sz w:val="24"/>
                <w:szCs w:val="24"/>
                <w:lang w:val="ru-RU"/>
              </w:rPr>
              <w:t>- «Достань ключик».</w:t>
            </w:r>
          </w:p>
          <w:p>
            <w:pPr>
              <w:pStyle w:val="Normal"/>
              <w:spacing w:lineRule="auto" w:line="240" w:before="0" w:after="0"/>
              <w:jc w:val="both"/>
              <w:rPr>
                <w:sz w:val="24"/>
                <w:szCs w:val="24"/>
                <w:lang w:val="ru-RU"/>
              </w:rPr>
            </w:pPr>
            <w:r>
              <w:rPr>
                <w:sz w:val="24"/>
                <w:szCs w:val="24"/>
                <w:lang w:val="ru-RU"/>
              </w:rPr>
              <w:t>- «Столкни мяч».</w:t>
            </w:r>
          </w:p>
          <w:p>
            <w:pPr>
              <w:pStyle w:val="Normal"/>
              <w:spacing w:lineRule="auto" w:line="240" w:before="0" w:after="0"/>
              <w:jc w:val="both"/>
              <w:rPr>
                <w:bCs/>
                <w:sz w:val="24"/>
                <w:szCs w:val="24"/>
                <w:lang w:val="ru-RU"/>
              </w:rPr>
            </w:pPr>
            <w:r>
              <w:rPr>
                <w:sz w:val="24"/>
                <w:szCs w:val="24"/>
                <w:lang w:val="ru-RU"/>
              </w:rPr>
              <w:t xml:space="preserve">- </w:t>
            </w:r>
            <w:r>
              <w:rPr>
                <w:bCs/>
                <w:sz w:val="24"/>
                <w:szCs w:val="24"/>
                <w:lang w:val="ru-RU"/>
              </w:rPr>
              <w:t>Создание специальных наглядных проблемных ситуаций, требующих применения вспомогательных предметов и орудий.</w:t>
            </w:r>
          </w:p>
          <w:p>
            <w:pPr>
              <w:pStyle w:val="Normal"/>
              <w:spacing w:lineRule="auto" w:line="240" w:before="0" w:after="0"/>
              <w:jc w:val="both"/>
              <w:rPr>
                <w:b/>
                <w:b/>
                <w:sz w:val="24"/>
                <w:szCs w:val="24"/>
                <w:lang w:val="ru-RU"/>
              </w:rPr>
            </w:pPr>
            <w:r>
              <w:rPr>
                <w:bCs/>
                <w:sz w:val="24"/>
                <w:szCs w:val="24"/>
                <w:lang w:val="ru-RU"/>
              </w:rPr>
              <w:t>- Анализ образцов объемных, плоскостных, графических, схематических моделей, а также реальных объектов в определенной последовательности.</w:t>
            </w:r>
          </w:p>
          <w:p>
            <w:pPr>
              <w:pStyle w:val="Normal"/>
              <w:spacing w:lineRule="auto" w:line="240" w:before="0" w:after="0"/>
              <w:jc w:val="both"/>
              <w:rPr>
                <w:sz w:val="24"/>
                <w:szCs w:val="24"/>
                <w:lang w:val="ru-RU"/>
              </w:rPr>
            </w:pPr>
            <w:r>
              <w:rPr>
                <w:sz w:val="24"/>
                <w:szCs w:val="24"/>
                <w:lang w:val="ru-RU"/>
              </w:rPr>
              <w:t>Дидактические игры и упражнения на развитие наглядно-образного мышления:</w:t>
            </w:r>
          </w:p>
          <w:p>
            <w:pPr>
              <w:pStyle w:val="Normal"/>
              <w:spacing w:lineRule="auto" w:line="240" w:before="0" w:after="0"/>
              <w:jc w:val="both"/>
              <w:rPr>
                <w:sz w:val="24"/>
                <w:szCs w:val="24"/>
                <w:lang w:val="ru-RU"/>
              </w:rPr>
            </w:pPr>
            <w:r>
              <w:rPr>
                <w:sz w:val="24"/>
                <w:szCs w:val="24"/>
                <w:lang w:val="ru-RU"/>
              </w:rPr>
              <w:t>- «Времена года».</w:t>
            </w:r>
          </w:p>
          <w:p>
            <w:pPr>
              <w:pStyle w:val="Normal"/>
              <w:spacing w:lineRule="auto" w:line="240" w:before="0" w:after="0"/>
              <w:jc w:val="both"/>
              <w:rPr>
                <w:sz w:val="24"/>
                <w:szCs w:val="24"/>
                <w:lang w:val="ru-RU"/>
              </w:rPr>
            </w:pPr>
            <w:r>
              <w:rPr>
                <w:sz w:val="24"/>
                <w:szCs w:val="24"/>
                <w:lang w:val="ru-RU"/>
              </w:rPr>
              <w:t>- «Рыбка» (изображение рыбки, состоящее из разноцветных геометрических фигур (схему).</w:t>
            </w:r>
          </w:p>
          <w:p>
            <w:pPr>
              <w:pStyle w:val="Normal"/>
              <w:spacing w:lineRule="auto" w:line="240" w:before="0" w:after="0"/>
              <w:jc w:val="both"/>
              <w:rPr>
                <w:sz w:val="24"/>
                <w:szCs w:val="24"/>
                <w:lang w:val="ru-RU"/>
              </w:rPr>
            </w:pPr>
            <w:r>
              <w:rPr>
                <w:sz w:val="24"/>
                <w:szCs w:val="24"/>
                <w:lang w:val="ru-RU"/>
              </w:rPr>
              <w:t>- «Сложи картинку».</w:t>
            </w:r>
          </w:p>
          <w:p>
            <w:pPr>
              <w:pStyle w:val="Normal"/>
              <w:spacing w:lineRule="auto" w:line="240" w:before="0" w:after="0"/>
              <w:jc w:val="both"/>
              <w:rPr>
                <w:sz w:val="24"/>
                <w:szCs w:val="24"/>
                <w:lang w:val="ru-RU"/>
              </w:rPr>
            </w:pPr>
            <w:r>
              <w:rPr>
                <w:sz w:val="24"/>
                <w:szCs w:val="24"/>
                <w:lang w:val="ru-RU"/>
              </w:rPr>
              <w:t>- «Сгруппируй картинки» (по цвету и форме).</w:t>
            </w:r>
          </w:p>
          <w:p>
            <w:pPr>
              <w:pStyle w:val="Normal"/>
              <w:spacing w:lineRule="auto" w:line="240" w:before="0" w:after="0"/>
              <w:jc w:val="both"/>
              <w:rPr>
                <w:sz w:val="24"/>
                <w:szCs w:val="24"/>
                <w:lang w:val="ru-RU"/>
              </w:rPr>
            </w:pPr>
            <w:r>
              <w:rPr>
                <w:sz w:val="24"/>
                <w:szCs w:val="24"/>
                <w:lang w:val="ru-RU"/>
              </w:rPr>
              <w:t>- «Волшебная мозаика».</w:t>
            </w:r>
          </w:p>
          <w:p>
            <w:pPr>
              <w:pStyle w:val="Normal"/>
              <w:spacing w:lineRule="auto" w:line="240" w:before="0" w:after="0"/>
              <w:jc w:val="both"/>
              <w:rPr>
                <w:sz w:val="24"/>
                <w:szCs w:val="24"/>
                <w:lang w:val="ru-RU"/>
              </w:rPr>
            </w:pPr>
            <w:r>
              <w:rPr>
                <w:sz w:val="24"/>
                <w:szCs w:val="24"/>
                <w:lang w:val="ru-RU"/>
              </w:rPr>
              <w:t>- «Подбери детали».</w:t>
            </w:r>
          </w:p>
          <w:p>
            <w:pPr>
              <w:pStyle w:val="Normal"/>
              <w:spacing w:lineRule="auto" w:line="240" w:before="0" w:after="0"/>
              <w:jc w:val="both"/>
              <w:rPr>
                <w:sz w:val="24"/>
                <w:szCs w:val="24"/>
                <w:lang w:val="ru-RU"/>
              </w:rPr>
            </w:pPr>
            <w:r>
              <w:rPr>
                <w:sz w:val="24"/>
                <w:szCs w:val="24"/>
                <w:lang w:val="ru-RU"/>
              </w:rPr>
              <w:t>- «Кто где живет?»</w:t>
            </w:r>
          </w:p>
          <w:p>
            <w:pPr>
              <w:pStyle w:val="Normal"/>
              <w:spacing w:lineRule="auto" w:line="240" w:before="0" w:after="0"/>
              <w:jc w:val="both"/>
              <w:rPr>
                <w:sz w:val="24"/>
                <w:szCs w:val="24"/>
                <w:lang w:val="ru-RU"/>
              </w:rPr>
            </w:pPr>
            <w:r>
              <w:rPr>
                <w:sz w:val="24"/>
                <w:szCs w:val="24"/>
                <w:lang w:val="ru-RU"/>
              </w:rPr>
              <w:t>- «Что где стоит?»</w:t>
            </w:r>
          </w:p>
          <w:p>
            <w:pPr>
              <w:pStyle w:val="Normal"/>
              <w:spacing w:lineRule="auto" w:line="240" w:before="0" w:after="0"/>
              <w:jc w:val="both"/>
              <w:rPr>
                <w:sz w:val="24"/>
                <w:szCs w:val="24"/>
                <w:lang w:val="ru-RU"/>
              </w:rPr>
            </w:pPr>
            <w:r>
              <w:rPr>
                <w:sz w:val="24"/>
                <w:szCs w:val="24"/>
                <w:lang w:val="ru-RU"/>
              </w:rPr>
              <w:t>-</w:t>
            </w:r>
            <w:r>
              <w:rPr>
                <w:sz w:val="24"/>
                <w:szCs w:val="24"/>
              </w:rPr>
              <w:t>  </w:t>
            </w:r>
            <w:r>
              <w:rPr>
                <w:sz w:val="24"/>
                <w:szCs w:val="24"/>
                <w:lang w:val="ru-RU"/>
              </w:rPr>
              <w:t>«Съедобное-несъедобное».</w:t>
            </w:r>
          </w:p>
          <w:p>
            <w:pPr>
              <w:pStyle w:val="Normal"/>
              <w:spacing w:lineRule="auto" w:line="240" w:before="0" w:after="0"/>
              <w:jc w:val="both"/>
              <w:rPr>
                <w:sz w:val="24"/>
                <w:szCs w:val="24"/>
                <w:lang w:val="ru-RU"/>
              </w:rPr>
            </w:pPr>
            <w:r>
              <w:rPr>
                <w:sz w:val="24"/>
                <w:szCs w:val="24"/>
                <w:lang w:val="ru-RU"/>
              </w:rPr>
              <w:t>- «Летает-не летает».</w:t>
            </w:r>
          </w:p>
          <w:p>
            <w:pPr>
              <w:pStyle w:val="Normal"/>
              <w:spacing w:lineRule="auto" w:line="240" w:before="0" w:after="0"/>
              <w:jc w:val="both"/>
              <w:rPr>
                <w:sz w:val="24"/>
                <w:szCs w:val="24"/>
                <w:lang w:val="ru-RU"/>
              </w:rPr>
            </w:pPr>
            <w:r>
              <w:rPr>
                <w:sz w:val="24"/>
                <w:szCs w:val="24"/>
                <w:lang w:val="ru-RU"/>
              </w:rPr>
              <w:t>- «Что где растет?»</w:t>
            </w:r>
          </w:p>
          <w:p>
            <w:pPr>
              <w:pStyle w:val="Normal"/>
              <w:spacing w:lineRule="auto" w:line="240" w:before="0" w:after="0"/>
              <w:jc w:val="both"/>
              <w:rPr>
                <w:sz w:val="24"/>
                <w:szCs w:val="24"/>
                <w:lang w:val="ru-RU"/>
              </w:rPr>
            </w:pPr>
            <w:r>
              <w:rPr>
                <w:sz w:val="24"/>
                <w:szCs w:val="24"/>
                <w:lang w:val="ru-RU"/>
              </w:rPr>
              <w:t>- «Что сначала, что потом».</w:t>
            </w:r>
          </w:p>
          <w:p>
            <w:pPr>
              <w:pStyle w:val="Normal"/>
              <w:spacing w:lineRule="auto" w:line="240" w:before="0" w:after="0"/>
              <w:jc w:val="both"/>
              <w:rPr>
                <w:sz w:val="24"/>
                <w:szCs w:val="24"/>
                <w:lang w:val="ru-RU"/>
              </w:rPr>
            </w:pPr>
            <w:r>
              <w:rPr>
                <w:sz w:val="24"/>
                <w:szCs w:val="24"/>
                <w:lang w:val="ru-RU"/>
              </w:rPr>
              <w:t>Дидактические игры и упражнения на развитие словесно-логического мышления:</w:t>
            </w:r>
          </w:p>
          <w:p>
            <w:pPr>
              <w:pStyle w:val="Normal"/>
              <w:spacing w:lineRule="auto" w:line="240" w:before="0" w:after="0"/>
              <w:jc w:val="both"/>
              <w:rPr>
                <w:sz w:val="24"/>
                <w:szCs w:val="24"/>
                <w:lang w:val="ru-RU"/>
              </w:rPr>
            </w:pPr>
            <w:r>
              <w:rPr>
                <w:sz w:val="24"/>
                <w:szCs w:val="24"/>
                <w:lang w:val="ru-RU"/>
              </w:rPr>
              <w:t>- «Четвертый лишний».</w:t>
            </w:r>
          </w:p>
          <w:p>
            <w:pPr>
              <w:pStyle w:val="Normal"/>
              <w:spacing w:lineRule="auto" w:line="240" w:before="0" w:after="0"/>
              <w:jc w:val="both"/>
              <w:rPr>
                <w:sz w:val="24"/>
                <w:szCs w:val="24"/>
                <w:lang w:val="ru-RU"/>
              </w:rPr>
            </w:pPr>
            <w:r>
              <w:rPr>
                <w:sz w:val="24"/>
                <w:szCs w:val="24"/>
                <w:lang w:val="ru-RU"/>
              </w:rPr>
              <w:t>- «Расставь по порядку (от самого маленького к самому большому, от самого большого к самому маленькому).</w:t>
            </w:r>
          </w:p>
          <w:p>
            <w:pPr>
              <w:pStyle w:val="Normal"/>
              <w:spacing w:lineRule="auto" w:line="240" w:before="0" w:after="0"/>
              <w:jc w:val="both"/>
              <w:rPr>
                <w:sz w:val="24"/>
                <w:szCs w:val="24"/>
                <w:lang w:val="ru-RU"/>
              </w:rPr>
            </w:pPr>
            <w:r>
              <w:rPr>
                <w:sz w:val="24"/>
                <w:szCs w:val="24"/>
                <w:lang w:val="ru-RU"/>
              </w:rPr>
              <w:t>- «Найди отличия».</w:t>
            </w:r>
          </w:p>
          <w:p>
            <w:pPr>
              <w:pStyle w:val="Normal"/>
              <w:spacing w:lineRule="auto" w:line="240" w:before="0" w:after="0"/>
              <w:jc w:val="both"/>
              <w:rPr>
                <w:sz w:val="24"/>
                <w:szCs w:val="24"/>
                <w:lang w:val="ru-RU"/>
              </w:rPr>
            </w:pPr>
            <w:r>
              <w:rPr>
                <w:sz w:val="24"/>
                <w:szCs w:val="24"/>
                <w:lang w:val="ru-RU"/>
              </w:rPr>
              <w:t>- «Говори наоборот».</w:t>
            </w:r>
          </w:p>
          <w:p>
            <w:pPr>
              <w:pStyle w:val="Normal"/>
              <w:spacing w:lineRule="auto" w:line="240" w:before="0" w:after="0"/>
              <w:jc w:val="both"/>
              <w:rPr>
                <w:sz w:val="24"/>
                <w:szCs w:val="24"/>
                <w:lang w:val="ru-RU"/>
              </w:rPr>
            </w:pPr>
            <w:r>
              <w:rPr>
                <w:sz w:val="24"/>
                <w:szCs w:val="24"/>
                <w:lang w:val="ru-RU"/>
              </w:rPr>
              <w:t>- «Как это можно использовать?»</w:t>
            </w:r>
          </w:p>
          <w:p>
            <w:pPr>
              <w:pStyle w:val="Normal"/>
              <w:spacing w:lineRule="auto" w:line="240" w:before="0" w:after="0"/>
              <w:jc w:val="both"/>
              <w:rPr>
                <w:sz w:val="24"/>
                <w:szCs w:val="24"/>
                <w:lang w:val="ru-RU"/>
              </w:rPr>
            </w:pPr>
            <w:r>
              <w:rPr>
                <w:sz w:val="24"/>
                <w:szCs w:val="24"/>
                <w:lang w:val="ru-RU"/>
              </w:rPr>
              <w:t>- «Картинки-нелепицы».</w:t>
            </w:r>
          </w:p>
          <w:p>
            <w:pPr>
              <w:pStyle w:val="Normal"/>
              <w:spacing w:lineRule="auto" w:line="240" w:before="0" w:after="0"/>
              <w:jc w:val="both"/>
              <w:rPr>
                <w:sz w:val="24"/>
                <w:szCs w:val="24"/>
                <w:lang w:val="ru-RU"/>
              </w:rPr>
            </w:pPr>
            <w:r>
              <w:rPr>
                <w:sz w:val="24"/>
                <w:szCs w:val="24"/>
                <w:lang w:val="ru-RU"/>
              </w:rPr>
              <w:t>- «Бывает-не бывает».</w:t>
            </w:r>
          </w:p>
          <w:p>
            <w:pPr>
              <w:pStyle w:val="Normal"/>
              <w:spacing w:lineRule="auto" w:line="240" w:before="0" w:after="0"/>
              <w:jc w:val="both"/>
              <w:rPr>
                <w:sz w:val="24"/>
                <w:szCs w:val="24"/>
                <w:lang w:val="ru-RU"/>
              </w:rPr>
            </w:pPr>
            <w:r>
              <w:rPr>
                <w:sz w:val="24"/>
                <w:szCs w:val="24"/>
                <w:lang w:val="ru-RU"/>
              </w:rPr>
              <w:t>- «Отгадай загадки».</w:t>
            </w:r>
          </w:p>
          <w:p>
            <w:pPr>
              <w:pStyle w:val="Normal"/>
              <w:spacing w:lineRule="auto" w:line="240" w:before="0" w:after="0"/>
              <w:jc w:val="both"/>
              <w:rPr>
                <w:sz w:val="24"/>
                <w:szCs w:val="24"/>
                <w:lang w:val="ru-RU"/>
              </w:rPr>
            </w:pPr>
            <w:r>
              <w:rPr>
                <w:sz w:val="24"/>
                <w:szCs w:val="24"/>
                <w:lang w:val="ru-RU"/>
              </w:rPr>
              <w:t>- «Назови слова, обозначающие (еду, спорт, мебель и т.д).</w:t>
            </w:r>
          </w:p>
        </w:tc>
        <w:tc>
          <w:tcPr>
            <w:tcW w:w="1843" w:type="dxa"/>
            <w:tcBorders/>
            <w:shd w:fill="auto" w:val="clear"/>
            <w:tcMar>
              <w:left w:w="108" w:type="dxa"/>
            </w:tcMar>
          </w:tcPr>
          <w:p>
            <w:pPr>
              <w:pStyle w:val="Normal"/>
              <w:spacing w:lineRule="auto" w:line="240" w:before="0" w:after="0"/>
              <w:jc w:val="center"/>
              <w:rPr>
                <w:sz w:val="24"/>
                <w:szCs w:val="24"/>
                <w:lang w:val="ru-RU"/>
              </w:rPr>
            </w:pPr>
            <w:r>
              <w:rPr>
                <w:sz w:val="24"/>
                <w:szCs w:val="24"/>
                <w:lang w:val="ru-RU"/>
              </w:rPr>
              <w:t>Учитель-дефектолог</w:t>
            </w:r>
          </w:p>
          <w:p>
            <w:pPr>
              <w:pStyle w:val="Normal"/>
              <w:spacing w:lineRule="auto" w:line="240" w:before="0" w:after="0"/>
              <w:jc w:val="center"/>
              <w:rPr>
                <w:sz w:val="24"/>
                <w:szCs w:val="24"/>
                <w:lang w:val="ru-RU"/>
              </w:rPr>
            </w:pPr>
            <w:r>
              <w:rPr>
                <w:sz w:val="24"/>
                <w:szCs w:val="24"/>
                <w:lang w:val="ru-RU"/>
              </w:rPr>
              <w:t>Учитель-логопед</w:t>
            </w:r>
          </w:p>
          <w:p>
            <w:pPr>
              <w:pStyle w:val="Normal"/>
              <w:spacing w:lineRule="auto" w:line="240" w:before="0" w:after="0"/>
              <w:jc w:val="center"/>
              <w:rPr>
                <w:sz w:val="24"/>
                <w:szCs w:val="24"/>
                <w:lang w:val="ru-RU"/>
              </w:rPr>
            </w:pPr>
            <w:r>
              <w:rPr>
                <w:sz w:val="24"/>
                <w:szCs w:val="24"/>
                <w:lang w:val="ru-RU"/>
              </w:rPr>
              <w:t>Воспитатель</w:t>
            </w:r>
          </w:p>
        </w:tc>
      </w:tr>
      <w:tr>
        <w:trPr>
          <w:trHeight w:val="522" w:hRule="atLeast"/>
        </w:trPr>
        <w:tc>
          <w:tcPr>
            <w:tcW w:w="2093" w:type="dxa"/>
            <w:vMerge w:val="restart"/>
            <w:tcBorders/>
            <w:shd w:fill="auto" w:val="clear"/>
            <w:tcMar>
              <w:left w:w="108" w:type="dxa"/>
            </w:tcMar>
          </w:tcPr>
          <w:p>
            <w:pPr>
              <w:pStyle w:val="Normal"/>
              <w:spacing w:lineRule="auto" w:line="240" w:before="0" w:after="0"/>
              <w:jc w:val="center"/>
              <w:rPr>
                <w:bCs/>
                <w:sz w:val="24"/>
                <w:szCs w:val="24"/>
                <w:lang w:val="ru-RU"/>
              </w:rPr>
            </w:pPr>
            <w:r>
              <w:rPr>
                <w:bCs/>
                <w:sz w:val="24"/>
                <w:szCs w:val="24"/>
                <w:lang w:val="ru-RU"/>
              </w:rPr>
            </w:r>
          </w:p>
        </w:tc>
        <w:tc>
          <w:tcPr>
            <w:tcW w:w="2765" w:type="dxa"/>
            <w:tcBorders/>
            <w:shd w:fill="auto" w:val="clear"/>
            <w:tcMar>
              <w:left w:w="108" w:type="dxa"/>
            </w:tcMar>
          </w:tcPr>
          <w:p>
            <w:pPr>
              <w:pStyle w:val="Normal"/>
              <w:spacing w:lineRule="auto" w:line="240" w:before="0" w:after="0"/>
              <w:jc w:val="both"/>
              <w:rPr>
                <w:bCs/>
                <w:sz w:val="24"/>
                <w:szCs w:val="24"/>
                <w:lang w:val="ru-RU"/>
              </w:rPr>
            </w:pPr>
            <w:r>
              <w:rPr>
                <w:bCs/>
                <w:sz w:val="24"/>
                <w:szCs w:val="24"/>
                <w:lang w:val="ru-RU"/>
              </w:rPr>
              <w:t>- продолжать учить ребенка пересчету предметов до 10;</w:t>
            </w:r>
          </w:p>
          <w:p>
            <w:pPr>
              <w:pStyle w:val="Normal"/>
              <w:spacing w:lineRule="auto" w:line="240" w:before="0" w:after="0"/>
              <w:jc w:val="both"/>
              <w:rPr>
                <w:bCs/>
                <w:sz w:val="24"/>
                <w:szCs w:val="24"/>
                <w:lang w:val="ru-RU"/>
              </w:rPr>
            </w:pPr>
            <w:r>
              <w:rPr>
                <w:bCs/>
                <w:sz w:val="24"/>
                <w:szCs w:val="24"/>
                <w:lang w:val="ru-RU"/>
              </w:rPr>
              <w:t>- соотносить количество со словом – карточкой в пределах 5;</w:t>
            </w:r>
          </w:p>
          <w:p>
            <w:pPr>
              <w:pStyle w:val="Normal"/>
              <w:spacing w:lineRule="auto" w:line="240" w:before="0" w:after="0"/>
              <w:jc w:val="both"/>
              <w:rPr>
                <w:bCs/>
                <w:sz w:val="24"/>
                <w:szCs w:val="24"/>
                <w:lang w:val="ru-RU"/>
              </w:rPr>
            </w:pPr>
            <w:r>
              <w:rPr>
                <w:bCs/>
                <w:sz w:val="24"/>
                <w:szCs w:val="24"/>
                <w:lang w:val="ru-RU"/>
              </w:rPr>
              <w:t>- продолжать учить ребенка показывать цифры на пальцах.</w:t>
            </w:r>
          </w:p>
        </w:tc>
        <w:tc>
          <w:tcPr>
            <w:tcW w:w="2904" w:type="dxa"/>
            <w:tcBorders/>
            <w:shd w:fill="auto" w:val="clear"/>
            <w:tcMar>
              <w:left w:w="108" w:type="dxa"/>
            </w:tcMar>
          </w:tcPr>
          <w:p>
            <w:pPr>
              <w:pStyle w:val="Normal"/>
              <w:spacing w:lineRule="auto" w:line="240" w:before="0" w:after="0"/>
              <w:jc w:val="both"/>
              <w:rPr>
                <w:sz w:val="24"/>
                <w:szCs w:val="24"/>
                <w:lang w:val="ru-RU"/>
              </w:rPr>
            </w:pPr>
            <w:r>
              <w:rPr>
                <w:sz w:val="24"/>
                <w:szCs w:val="24"/>
                <w:lang w:val="ru-RU"/>
              </w:rPr>
              <w:t>Дидактические игры и упражнения:</w:t>
            </w:r>
          </w:p>
          <w:p>
            <w:pPr>
              <w:pStyle w:val="Normal"/>
              <w:spacing w:lineRule="auto" w:line="240" w:before="0" w:after="0"/>
              <w:jc w:val="both"/>
              <w:rPr>
                <w:sz w:val="24"/>
                <w:szCs w:val="24"/>
                <w:lang w:val="ru-RU"/>
              </w:rPr>
            </w:pPr>
            <w:r>
              <w:rPr>
                <w:sz w:val="24"/>
                <w:szCs w:val="24"/>
                <w:lang w:val="ru-RU"/>
              </w:rPr>
              <w:t>- «Сосчитай и возьми».</w:t>
            </w:r>
          </w:p>
          <w:p>
            <w:pPr>
              <w:pStyle w:val="Normal"/>
              <w:spacing w:lineRule="auto" w:line="240" w:before="0" w:after="0"/>
              <w:jc w:val="both"/>
              <w:rPr>
                <w:sz w:val="24"/>
                <w:szCs w:val="24"/>
                <w:lang w:val="ru-RU"/>
              </w:rPr>
            </w:pPr>
            <w:r>
              <w:rPr>
                <w:sz w:val="24"/>
                <w:szCs w:val="24"/>
                <w:lang w:val="ru-RU"/>
              </w:rPr>
              <w:t>- «Положи карточку с цифрой».</w:t>
            </w:r>
          </w:p>
          <w:p>
            <w:pPr>
              <w:pStyle w:val="Normal"/>
              <w:spacing w:lineRule="auto" w:line="240" w:before="0" w:after="0"/>
              <w:jc w:val="both"/>
              <w:rPr>
                <w:sz w:val="24"/>
                <w:szCs w:val="24"/>
                <w:lang w:val="ru-RU"/>
              </w:rPr>
            </w:pPr>
            <w:r>
              <w:rPr>
                <w:sz w:val="24"/>
                <w:szCs w:val="24"/>
                <w:lang w:val="ru-RU"/>
              </w:rPr>
              <w:t>- «Разложи фигуры на дорожке».</w:t>
            </w:r>
          </w:p>
          <w:p>
            <w:pPr>
              <w:pStyle w:val="Normal"/>
              <w:spacing w:lineRule="auto" w:line="240" w:before="0" w:after="0"/>
              <w:jc w:val="both"/>
              <w:rPr>
                <w:sz w:val="24"/>
                <w:szCs w:val="24"/>
                <w:lang w:val="ru-RU"/>
              </w:rPr>
            </w:pPr>
            <w:r>
              <w:rPr>
                <w:sz w:val="24"/>
                <w:szCs w:val="24"/>
                <w:lang w:val="ru-RU"/>
              </w:rPr>
              <w:t>- «Покажи столько пальчиков» (соотнесение с карточкой-цифрой).</w:t>
            </w:r>
          </w:p>
          <w:p>
            <w:pPr>
              <w:pStyle w:val="Normal"/>
              <w:spacing w:lineRule="auto" w:line="240" w:before="0" w:after="0"/>
              <w:jc w:val="both"/>
              <w:rPr>
                <w:sz w:val="24"/>
                <w:szCs w:val="24"/>
                <w:lang w:val="ru-RU"/>
              </w:rPr>
            </w:pPr>
            <w:r>
              <w:rPr>
                <w:sz w:val="24"/>
                <w:szCs w:val="24"/>
                <w:lang w:val="ru-RU"/>
              </w:rPr>
              <w:t>- «Посчитай птичек».</w:t>
            </w:r>
          </w:p>
          <w:p>
            <w:pPr>
              <w:pStyle w:val="Normal"/>
              <w:spacing w:lineRule="auto" w:line="240" w:before="0" w:after="0"/>
              <w:jc w:val="both"/>
              <w:rPr>
                <w:sz w:val="24"/>
                <w:szCs w:val="24"/>
                <w:lang w:val="ru-RU"/>
              </w:rPr>
            </w:pPr>
            <w:r>
              <w:rPr>
                <w:sz w:val="24"/>
                <w:szCs w:val="24"/>
                <w:lang w:val="ru-RU"/>
              </w:rPr>
              <w:t>- «Какое число рядом».</w:t>
            </w:r>
          </w:p>
          <w:p>
            <w:pPr>
              <w:pStyle w:val="Normal"/>
              <w:spacing w:lineRule="auto" w:line="240" w:before="0" w:after="0"/>
              <w:jc w:val="both"/>
              <w:rPr>
                <w:sz w:val="24"/>
                <w:szCs w:val="24"/>
              </w:rPr>
            </w:pPr>
            <w:r>
              <w:rPr>
                <w:sz w:val="24"/>
                <w:szCs w:val="24"/>
              </w:rPr>
              <w:t>- «Какое число до, после».</w:t>
            </w:r>
          </w:p>
        </w:tc>
        <w:tc>
          <w:tcPr>
            <w:tcW w:w="1843" w:type="dxa"/>
            <w:tcBorders/>
            <w:shd w:fill="auto" w:val="clear"/>
            <w:tcMar>
              <w:left w:w="108" w:type="dxa"/>
            </w:tcMar>
          </w:tcPr>
          <w:p>
            <w:pPr>
              <w:pStyle w:val="Normal"/>
              <w:spacing w:lineRule="auto" w:line="240" w:before="0" w:after="0"/>
              <w:jc w:val="center"/>
              <w:rPr>
                <w:sz w:val="24"/>
                <w:szCs w:val="24"/>
              </w:rPr>
            </w:pPr>
            <w:r>
              <w:rPr>
                <w:sz w:val="24"/>
                <w:szCs w:val="24"/>
              </w:rPr>
              <w:t>Учитель-дефектолог</w:t>
            </w:r>
          </w:p>
          <w:p>
            <w:pPr>
              <w:pStyle w:val="Normal"/>
              <w:spacing w:lineRule="auto" w:line="240" w:before="0" w:after="0"/>
              <w:jc w:val="center"/>
              <w:rPr>
                <w:sz w:val="24"/>
                <w:szCs w:val="24"/>
              </w:rPr>
            </w:pPr>
            <w:r>
              <w:rPr>
                <w:sz w:val="24"/>
                <w:szCs w:val="24"/>
              </w:rPr>
              <w:t>Воспитатель</w:t>
            </w:r>
          </w:p>
        </w:tc>
      </w:tr>
      <w:tr>
        <w:trPr>
          <w:trHeight w:val="522" w:hRule="atLeast"/>
        </w:trPr>
        <w:tc>
          <w:tcPr>
            <w:tcW w:w="2093" w:type="dxa"/>
            <w:vMerge w:val="continue"/>
            <w:tcBorders/>
            <w:shd w:fill="auto" w:val="clear"/>
            <w:tcMar>
              <w:left w:w="108" w:type="dxa"/>
            </w:tcMar>
          </w:tcPr>
          <w:p>
            <w:pPr>
              <w:pStyle w:val="Normal"/>
              <w:spacing w:lineRule="auto" w:line="240" w:before="0" w:after="0"/>
              <w:jc w:val="center"/>
              <w:rPr>
                <w:bCs/>
                <w:sz w:val="24"/>
                <w:szCs w:val="24"/>
                <w:lang w:val="ru-RU"/>
              </w:rPr>
            </w:pPr>
            <w:r>
              <w:rPr>
                <w:bCs/>
                <w:sz w:val="24"/>
                <w:szCs w:val="24"/>
                <w:lang w:val="ru-RU"/>
              </w:rPr>
            </w:r>
          </w:p>
        </w:tc>
        <w:tc>
          <w:tcPr>
            <w:tcW w:w="2765" w:type="dxa"/>
            <w:tcBorders/>
            <w:shd w:fill="auto" w:val="clear"/>
            <w:tcMar>
              <w:left w:w="108" w:type="dxa"/>
            </w:tcMar>
          </w:tcPr>
          <w:p>
            <w:pPr>
              <w:pStyle w:val="Normal"/>
              <w:spacing w:lineRule="auto" w:line="240" w:before="0" w:after="0"/>
              <w:jc w:val="both"/>
              <w:rPr>
                <w:sz w:val="24"/>
                <w:szCs w:val="24"/>
                <w:lang w:val="ru-RU"/>
              </w:rPr>
            </w:pPr>
            <w:r>
              <w:rPr>
                <w:bCs/>
                <w:sz w:val="24"/>
                <w:szCs w:val="24"/>
                <w:lang w:val="ru-RU"/>
              </w:rPr>
              <w:t xml:space="preserve">- продолжать расширять </w:t>
            </w:r>
            <w:r>
              <w:rPr>
                <w:sz w:val="24"/>
                <w:szCs w:val="24"/>
                <w:lang w:val="ru-RU"/>
              </w:rPr>
              <w:t>представления об окружающем мире, о предметах и явлениях окружающей действительности;</w:t>
            </w:r>
          </w:p>
          <w:p>
            <w:pPr>
              <w:pStyle w:val="Normal"/>
              <w:spacing w:lineRule="auto" w:line="240" w:before="0" w:after="0"/>
              <w:jc w:val="both"/>
              <w:rPr>
                <w:sz w:val="24"/>
                <w:szCs w:val="24"/>
                <w:lang w:val="ru-RU"/>
              </w:rPr>
            </w:pPr>
            <w:r>
              <w:rPr>
                <w:sz w:val="24"/>
                <w:szCs w:val="24"/>
                <w:lang w:val="ru-RU"/>
              </w:rPr>
              <w:t>- расширять знания ребенка об окружающем по лексическим темам, таким как: «Одежда». «Мебель», «Дикие животные», «Домашние животные», «Цветы», «Транспорт» и др.;</w:t>
            </w:r>
          </w:p>
          <w:p>
            <w:pPr>
              <w:pStyle w:val="Normal"/>
              <w:spacing w:lineRule="auto" w:line="240" w:before="0" w:after="0"/>
              <w:jc w:val="both"/>
              <w:rPr>
                <w:bCs/>
                <w:sz w:val="24"/>
                <w:szCs w:val="24"/>
                <w:lang w:val="ru-RU"/>
              </w:rPr>
            </w:pPr>
            <w:r>
              <w:rPr>
                <w:sz w:val="24"/>
                <w:szCs w:val="24"/>
                <w:lang w:val="ru-RU"/>
              </w:rPr>
              <w:t xml:space="preserve">- </w:t>
            </w:r>
            <w:r>
              <w:rPr>
                <w:color w:val="000000"/>
                <w:sz w:val="24"/>
                <w:szCs w:val="24"/>
                <w:shd w:fill="FFFFFF" w:val="clear"/>
                <w:lang w:val="ru-RU"/>
              </w:rPr>
              <w:t>развивать умение восстанавливать логическую взаимосвязь, делать выводы.</w:t>
            </w:r>
          </w:p>
        </w:tc>
        <w:tc>
          <w:tcPr>
            <w:tcW w:w="2904" w:type="dxa"/>
            <w:tcBorders/>
            <w:shd w:fill="auto" w:val="clear"/>
            <w:tcMar>
              <w:left w:w="108" w:type="dxa"/>
            </w:tcMar>
          </w:tcPr>
          <w:p>
            <w:pPr>
              <w:pStyle w:val="Normal"/>
              <w:spacing w:lineRule="auto" w:line="240" w:before="0" w:after="0"/>
              <w:jc w:val="both"/>
              <w:rPr>
                <w:sz w:val="24"/>
                <w:szCs w:val="24"/>
                <w:lang w:val="ru-RU"/>
              </w:rPr>
            </w:pPr>
            <w:r>
              <w:rPr>
                <w:sz w:val="24"/>
                <w:szCs w:val="24"/>
                <w:lang w:val="ru-RU"/>
              </w:rPr>
              <w:t>Дидактические игры и упражнения:</w:t>
            </w:r>
          </w:p>
          <w:p>
            <w:pPr>
              <w:pStyle w:val="Normal"/>
              <w:spacing w:lineRule="auto" w:line="240" w:before="0" w:after="0"/>
              <w:jc w:val="both"/>
              <w:rPr>
                <w:sz w:val="24"/>
                <w:szCs w:val="24"/>
                <w:lang w:val="ru-RU"/>
              </w:rPr>
            </w:pPr>
            <w:r>
              <w:rPr>
                <w:sz w:val="24"/>
                <w:szCs w:val="24"/>
                <w:lang w:val="ru-RU"/>
              </w:rPr>
              <w:t>- «Парные картинки» (по всем лексическим темам).</w:t>
            </w:r>
          </w:p>
          <w:p>
            <w:pPr>
              <w:pStyle w:val="Normal"/>
              <w:spacing w:lineRule="auto" w:line="240" w:before="0" w:after="0"/>
              <w:jc w:val="both"/>
              <w:rPr>
                <w:sz w:val="24"/>
                <w:szCs w:val="24"/>
                <w:lang w:val="ru-RU"/>
              </w:rPr>
            </w:pPr>
            <w:r>
              <w:rPr>
                <w:sz w:val="24"/>
                <w:szCs w:val="24"/>
                <w:lang w:val="ru-RU"/>
              </w:rPr>
              <w:t>- «Выбери и покажи» (н-р: шапку (одежда), кошку (домашние животные) и др.).</w:t>
            </w:r>
          </w:p>
          <w:p>
            <w:pPr>
              <w:pStyle w:val="Normal"/>
              <w:spacing w:lineRule="auto" w:line="240" w:before="0" w:after="0"/>
              <w:jc w:val="both"/>
              <w:rPr>
                <w:sz w:val="24"/>
                <w:szCs w:val="24"/>
                <w:lang w:val="ru-RU"/>
              </w:rPr>
            </w:pPr>
            <w:r>
              <w:rPr>
                <w:sz w:val="24"/>
                <w:szCs w:val="24"/>
                <w:lang w:val="ru-RU"/>
              </w:rPr>
              <w:t>- «Животные и их детеныши».</w:t>
            </w:r>
          </w:p>
          <w:p>
            <w:pPr>
              <w:pStyle w:val="Normal"/>
              <w:spacing w:lineRule="auto" w:line="240" w:before="0" w:after="0"/>
              <w:jc w:val="both"/>
              <w:rPr>
                <w:sz w:val="24"/>
                <w:szCs w:val="24"/>
                <w:lang w:val="ru-RU"/>
              </w:rPr>
            </w:pPr>
            <w:r>
              <w:rPr>
                <w:sz w:val="24"/>
                <w:szCs w:val="24"/>
                <w:lang w:val="ru-RU"/>
              </w:rPr>
              <w:t>- «Назови и покажи транспорт».</w:t>
            </w:r>
          </w:p>
          <w:p>
            <w:pPr>
              <w:pStyle w:val="Normal"/>
              <w:spacing w:lineRule="auto" w:line="240" w:before="0" w:after="0"/>
              <w:jc w:val="both"/>
              <w:rPr>
                <w:sz w:val="24"/>
                <w:szCs w:val="24"/>
                <w:lang w:val="ru-RU"/>
              </w:rPr>
            </w:pPr>
            <w:r>
              <w:rPr>
                <w:sz w:val="24"/>
                <w:szCs w:val="24"/>
                <w:lang w:val="ru-RU"/>
              </w:rPr>
              <w:t>- Экскурсии, прогулка на улице.</w:t>
            </w:r>
          </w:p>
          <w:p>
            <w:pPr>
              <w:pStyle w:val="Normal"/>
              <w:spacing w:lineRule="auto" w:line="240" w:before="0" w:after="0"/>
              <w:jc w:val="both"/>
              <w:rPr>
                <w:sz w:val="24"/>
                <w:szCs w:val="24"/>
                <w:lang w:val="ru-RU"/>
              </w:rPr>
            </w:pPr>
            <w:r>
              <w:rPr>
                <w:sz w:val="24"/>
                <w:szCs w:val="24"/>
                <w:lang w:val="ru-RU"/>
              </w:rPr>
              <w:t>- «Деревья».</w:t>
            </w:r>
          </w:p>
          <w:p>
            <w:pPr>
              <w:pStyle w:val="Normal"/>
              <w:spacing w:lineRule="auto" w:line="240" w:before="0" w:after="0"/>
              <w:jc w:val="both"/>
              <w:rPr>
                <w:sz w:val="24"/>
                <w:szCs w:val="24"/>
              </w:rPr>
            </w:pPr>
            <w:r>
              <w:rPr>
                <w:sz w:val="24"/>
                <w:szCs w:val="24"/>
              </w:rPr>
              <w:t>- «Покажи цветок».</w:t>
            </w:r>
          </w:p>
        </w:tc>
        <w:tc>
          <w:tcPr>
            <w:tcW w:w="1843" w:type="dxa"/>
            <w:tcBorders/>
            <w:shd w:fill="auto" w:val="clear"/>
            <w:tcMar>
              <w:left w:w="108" w:type="dxa"/>
            </w:tcMar>
          </w:tcPr>
          <w:p>
            <w:pPr>
              <w:pStyle w:val="Normal"/>
              <w:spacing w:lineRule="auto" w:line="240" w:before="0" w:after="0"/>
              <w:jc w:val="center"/>
              <w:rPr>
                <w:sz w:val="24"/>
                <w:szCs w:val="24"/>
              </w:rPr>
            </w:pPr>
            <w:r>
              <w:rPr>
                <w:sz w:val="24"/>
                <w:szCs w:val="24"/>
              </w:rPr>
              <w:t>Учитель-дефектолог</w:t>
              <w:br/>
              <w:t>Воспитатель</w:t>
            </w:r>
          </w:p>
        </w:tc>
      </w:tr>
      <w:tr>
        <w:trPr>
          <w:trHeight w:val="522" w:hRule="atLeast"/>
        </w:trPr>
        <w:tc>
          <w:tcPr>
            <w:tcW w:w="2093" w:type="dxa"/>
            <w:tcBorders/>
            <w:shd w:fill="auto" w:val="clear"/>
            <w:tcMar>
              <w:left w:w="108" w:type="dxa"/>
            </w:tcMar>
          </w:tcPr>
          <w:p>
            <w:pPr>
              <w:pStyle w:val="Normal"/>
              <w:spacing w:lineRule="auto" w:line="240" w:before="0" w:after="0"/>
              <w:jc w:val="center"/>
              <w:rPr>
                <w:sz w:val="24"/>
                <w:szCs w:val="24"/>
                <w:lang w:val="ru-RU"/>
              </w:rPr>
            </w:pPr>
            <w:r>
              <w:rPr>
                <w:sz w:val="24"/>
                <w:szCs w:val="24"/>
                <w:lang w:val="ru-RU"/>
              </w:rPr>
              <w:t>Речевое развитие</w:t>
            </w:r>
          </w:p>
        </w:tc>
        <w:tc>
          <w:tcPr>
            <w:tcW w:w="2765" w:type="dxa"/>
            <w:tcBorders/>
            <w:shd w:fill="auto" w:val="clear"/>
            <w:tcMar>
              <w:left w:w="108" w:type="dxa"/>
            </w:tcMar>
          </w:tcPr>
          <w:p>
            <w:pPr>
              <w:pStyle w:val="Normal"/>
              <w:spacing w:lineRule="auto" w:line="240" w:before="0" w:after="0"/>
              <w:rPr>
                <w:color w:val="000000"/>
                <w:sz w:val="24"/>
                <w:szCs w:val="24"/>
                <w:lang w:val="ru-RU"/>
              </w:rPr>
            </w:pPr>
            <w:r>
              <w:rPr>
                <w:color w:val="000000"/>
                <w:sz w:val="24"/>
                <w:szCs w:val="24"/>
                <w:lang w:val="ru-RU"/>
              </w:rPr>
              <w:t>- развивать правильное физиологическое и речевое</w:t>
            </w:r>
            <w:r>
              <w:rPr>
                <w:rFonts w:cs="Calibri" w:ascii="Calibri" w:hAnsi="Calibri"/>
                <w:color w:val="000000"/>
                <w:lang w:val="ru-RU"/>
              </w:rPr>
              <w:t xml:space="preserve"> </w:t>
            </w:r>
            <w:r>
              <w:rPr>
                <w:color w:val="000000"/>
                <w:sz w:val="24"/>
                <w:szCs w:val="24"/>
                <w:lang w:val="ru-RU"/>
              </w:rPr>
              <w:t>дыхание;</w:t>
            </w:r>
          </w:p>
          <w:p>
            <w:pPr>
              <w:pStyle w:val="Normal"/>
              <w:spacing w:lineRule="auto" w:line="240" w:before="0" w:after="0"/>
              <w:jc w:val="both"/>
              <w:rPr>
                <w:color w:val="000000"/>
                <w:sz w:val="24"/>
                <w:lang w:val="ru-RU"/>
              </w:rPr>
            </w:pPr>
            <w:r>
              <w:rPr>
                <w:color w:val="000000"/>
                <w:sz w:val="24"/>
                <w:lang w:val="ru-RU"/>
              </w:rPr>
              <w:t>- формировать работу над плавностью речи;</w:t>
            </w:r>
          </w:p>
          <w:p>
            <w:pPr>
              <w:pStyle w:val="Normal"/>
              <w:spacing w:lineRule="auto" w:line="240" w:before="0" w:after="0"/>
              <w:jc w:val="both"/>
              <w:rPr>
                <w:color w:val="000000"/>
                <w:sz w:val="24"/>
                <w:lang w:val="ru-RU"/>
              </w:rPr>
            </w:pPr>
            <w:r>
              <w:rPr>
                <w:color w:val="000000"/>
                <w:sz w:val="24"/>
                <w:lang w:val="ru-RU"/>
              </w:rPr>
              <w:t>- развивать силу и интонационную выразительность голоса в упражнениях и играх;</w:t>
            </w:r>
          </w:p>
          <w:p>
            <w:pPr>
              <w:pStyle w:val="Normal"/>
              <w:spacing w:lineRule="auto" w:line="240" w:before="0" w:after="0"/>
              <w:jc w:val="both"/>
              <w:rPr>
                <w:color w:val="000000"/>
                <w:sz w:val="24"/>
                <w:lang w:val="ru-RU"/>
              </w:rPr>
            </w:pPr>
            <w:r>
              <w:rPr>
                <w:color w:val="000000"/>
                <w:sz w:val="24"/>
                <w:lang w:val="ru-RU"/>
              </w:rPr>
              <w:t>- закрепить в речи чистое произношение поставленных звуков.</w:t>
            </w:r>
          </w:p>
        </w:tc>
        <w:tc>
          <w:tcPr>
            <w:tcW w:w="2904" w:type="dxa"/>
            <w:tcBorders/>
            <w:shd w:fill="auto" w:val="clear"/>
            <w:tcMar>
              <w:left w:w="108" w:type="dxa"/>
            </w:tcMar>
          </w:tcPr>
          <w:p>
            <w:pPr>
              <w:pStyle w:val="Normal"/>
              <w:spacing w:lineRule="auto" w:line="240" w:before="0" w:after="0"/>
              <w:jc w:val="both"/>
              <w:rPr>
                <w:sz w:val="24"/>
                <w:szCs w:val="24"/>
                <w:lang w:val="ru-RU"/>
              </w:rPr>
            </w:pPr>
            <w:r>
              <w:rPr>
                <w:sz w:val="24"/>
                <w:szCs w:val="24"/>
                <w:lang w:val="ru-RU"/>
              </w:rPr>
              <w:t>- Упражнения для воспитания навыков правильного полного вдоха, выдоха, выдоха со звуком и слогом, дыхательные упражнения («Блинчик», «Задуй свечу», «Листопад», «Качели», «Бегемотик», «Ушки», «Протяжные слоги», «Трубочист» и др.).</w:t>
            </w:r>
          </w:p>
          <w:p>
            <w:pPr>
              <w:pStyle w:val="Normal"/>
              <w:spacing w:lineRule="auto" w:line="240" w:before="0" w:after="0"/>
              <w:jc w:val="both"/>
              <w:rPr>
                <w:sz w:val="24"/>
                <w:szCs w:val="24"/>
                <w:lang w:val="ru-RU"/>
              </w:rPr>
            </w:pPr>
            <w:r>
              <w:rPr>
                <w:sz w:val="24"/>
                <w:szCs w:val="24"/>
                <w:lang w:val="ru-RU"/>
              </w:rPr>
              <w:t>- Общая и специальная артикуляционная гимнастика.</w:t>
            </w:r>
          </w:p>
          <w:p>
            <w:pPr>
              <w:pStyle w:val="Normal"/>
              <w:spacing w:lineRule="auto" w:line="240" w:before="0" w:after="0"/>
              <w:jc w:val="both"/>
              <w:rPr>
                <w:sz w:val="24"/>
                <w:szCs w:val="24"/>
                <w:lang w:val="ru-RU"/>
              </w:rPr>
            </w:pPr>
            <w:r>
              <w:rPr>
                <w:sz w:val="24"/>
                <w:szCs w:val="24"/>
                <w:lang w:val="ru-RU"/>
              </w:rPr>
              <w:t>- Игры со звуками.</w:t>
            </w:r>
          </w:p>
          <w:p>
            <w:pPr>
              <w:pStyle w:val="Normal"/>
              <w:spacing w:lineRule="auto" w:line="240" w:before="0" w:after="0"/>
              <w:jc w:val="both"/>
              <w:rPr>
                <w:sz w:val="24"/>
                <w:szCs w:val="24"/>
                <w:lang w:val="ru-RU"/>
              </w:rPr>
            </w:pPr>
            <w:r>
              <w:rPr>
                <w:sz w:val="24"/>
                <w:szCs w:val="24"/>
                <w:lang w:val="ru-RU"/>
              </w:rPr>
              <w:t>- «Назови ласково».</w:t>
            </w:r>
          </w:p>
          <w:p>
            <w:pPr>
              <w:pStyle w:val="Normal"/>
              <w:spacing w:lineRule="auto" w:line="240" w:before="0" w:after="0"/>
              <w:jc w:val="both"/>
              <w:rPr>
                <w:sz w:val="24"/>
                <w:szCs w:val="24"/>
                <w:lang w:val="ru-RU"/>
              </w:rPr>
            </w:pPr>
            <w:r>
              <w:rPr>
                <w:sz w:val="24"/>
                <w:szCs w:val="24"/>
                <w:lang w:val="ru-RU"/>
              </w:rPr>
              <w:t>- «Чего нет?»</w:t>
            </w:r>
          </w:p>
          <w:p>
            <w:pPr>
              <w:pStyle w:val="Normal"/>
              <w:spacing w:lineRule="auto" w:line="240" w:before="0" w:after="0"/>
              <w:jc w:val="both"/>
              <w:rPr>
                <w:sz w:val="24"/>
                <w:szCs w:val="24"/>
                <w:lang w:val="ru-RU"/>
              </w:rPr>
            </w:pPr>
            <w:r>
              <w:rPr>
                <w:sz w:val="24"/>
                <w:szCs w:val="24"/>
                <w:lang w:val="ru-RU"/>
              </w:rPr>
              <w:t>- «Посмотри и назови».</w:t>
            </w:r>
          </w:p>
          <w:p>
            <w:pPr>
              <w:pStyle w:val="Normal"/>
              <w:spacing w:lineRule="auto" w:line="240" w:before="0" w:after="0"/>
              <w:jc w:val="both"/>
              <w:rPr>
                <w:sz w:val="24"/>
                <w:szCs w:val="24"/>
                <w:lang w:val="ru-RU"/>
              </w:rPr>
            </w:pPr>
            <w:r>
              <w:rPr>
                <w:sz w:val="24"/>
                <w:szCs w:val="24"/>
                <w:lang w:val="ru-RU"/>
              </w:rPr>
              <w:t>- «Что изменилось?»</w:t>
            </w:r>
          </w:p>
          <w:p>
            <w:pPr>
              <w:pStyle w:val="Normal"/>
              <w:spacing w:lineRule="auto" w:line="240" w:before="0" w:after="0"/>
              <w:jc w:val="both"/>
              <w:rPr>
                <w:sz w:val="24"/>
                <w:szCs w:val="24"/>
                <w:lang w:val="ru-RU"/>
              </w:rPr>
            </w:pPr>
            <w:r>
              <w:rPr>
                <w:sz w:val="24"/>
                <w:szCs w:val="24"/>
                <w:lang w:val="ru-RU"/>
              </w:rPr>
              <w:t>- «Моя семья».</w:t>
            </w:r>
          </w:p>
          <w:p>
            <w:pPr>
              <w:pStyle w:val="Normal"/>
              <w:spacing w:lineRule="auto" w:line="240" w:before="0" w:after="0"/>
              <w:jc w:val="both"/>
              <w:rPr>
                <w:sz w:val="24"/>
                <w:szCs w:val="24"/>
                <w:lang w:val="ru-RU"/>
              </w:rPr>
            </w:pPr>
            <w:r>
              <w:rPr>
                <w:sz w:val="24"/>
                <w:szCs w:val="24"/>
                <w:lang w:val="ru-RU"/>
              </w:rPr>
              <w:t>- «Собери портфель».</w:t>
            </w:r>
          </w:p>
          <w:p>
            <w:pPr>
              <w:pStyle w:val="Normal"/>
              <w:spacing w:lineRule="auto" w:line="240" w:before="0" w:after="0"/>
              <w:jc w:val="both"/>
              <w:rPr>
                <w:sz w:val="24"/>
                <w:szCs w:val="24"/>
                <w:lang w:val="ru-RU"/>
              </w:rPr>
            </w:pPr>
            <w:r>
              <w:rPr>
                <w:sz w:val="24"/>
                <w:szCs w:val="24"/>
                <w:lang w:val="ru-RU"/>
              </w:rPr>
              <w:t>- Беседы на различные темы («Овощи», «Фрукты» и др.).</w:t>
            </w:r>
          </w:p>
        </w:tc>
        <w:tc>
          <w:tcPr>
            <w:tcW w:w="1843" w:type="dxa"/>
            <w:tcBorders/>
            <w:shd w:fill="auto" w:val="clear"/>
            <w:tcMar>
              <w:left w:w="108" w:type="dxa"/>
            </w:tcMar>
          </w:tcPr>
          <w:p>
            <w:pPr>
              <w:pStyle w:val="Normal"/>
              <w:spacing w:lineRule="auto" w:line="240" w:before="0" w:after="0"/>
              <w:jc w:val="center"/>
              <w:rPr>
                <w:sz w:val="24"/>
                <w:szCs w:val="24"/>
              </w:rPr>
            </w:pPr>
            <w:r>
              <w:rPr>
                <w:sz w:val="24"/>
                <w:szCs w:val="24"/>
              </w:rPr>
              <w:t>Учитель-логопед</w:t>
            </w:r>
          </w:p>
          <w:p>
            <w:pPr>
              <w:pStyle w:val="Normal"/>
              <w:spacing w:lineRule="auto" w:line="240" w:before="0" w:after="0"/>
              <w:jc w:val="center"/>
              <w:rPr>
                <w:sz w:val="24"/>
                <w:szCs w:val="24"/>
              </w:rPr>
            </w:pPr>
            <w:r>
              <w:rPr>
                <w:sz w:val="24"/>
                <w:szCs w:val="24"/>
              </w:rPr>
              <w:t>Учитель-дефектолог</w:t>
            </w:r>
          </w:p>
          <w:p>
            <w:pPr>
              <w:pStyle w:val="Normal"/>
              <w:spacing w:lineRule="auto" w:line="240" w:before="0" w:after="0"/>
              <w:rPr>
                <w:sz w:val="24"/>
                <w:szCs w:val="24"/>
              </w:rPr>
            </w:pPr>
            <w:r>
              <w:rPr>
                <w:sz w:val="24"/>
                <w:szCs w:val="24"/>
              </w:rPr>
            </w:r>
          </w:p>
        </w:tc>
      </w:tr>
      <w:tr>
        <w:trPr>
          <w:trHeight w:val="522" w:hRule="atLeast"/>
        </w:trPr>
        <w:tc>
          <w:tcPr>
            <w:tcW w:w="2093" w:type="dxa"/>
            <w:tcBorders/>
            <w:shd w:fill="auto" w:val="clear"/>
            <w:tcMar>
              <w:left w:w="108" w:type="dxa"/>
            </w:tcMar>
          </w:tcPr>
          <w:p>
            <w:pPr>
              <w:pStyle w:val="Normal"/>
              <w:spacing w:lineRule="auto" w:line="240" w:before="0" w:after="0"/>
              <w:jc w:val="center"/>
              <w:rPr>
                <w:sz w:val="24"/>
                <w:szCs w:val="24"/>
              </w:rPr>
            </w:pPr>
            <w:r>
              <w:rPr>
                <w:sz w:val="24"/>
                <w:szCs w:val="24"/>
              </w:rPr>
              <w:t xml:space="preserve">Художественно-эстетическое развитие </w:t>
            </w:r>
          </w:p>
        </w:tc>
        <w:tc>
          <w:tcPr>
            <w:tcW w:w="2765" w:type="dxa"/>
            <w:tcBorders/>
            <w:shd w:fill="auto" w:val="clear"/>
            <w:tcMar>
              <w:left w:w="108" w:type="dxa"/>
            </w:tcMar>
          </w:tcPr>
          <w:p>
            <w:pPr>
              <w:pStyle w:val="Normal"/>
              <w:spacing w:lineRule="auto" w:line="240" w:before="0" w:after="0"/>
              <w:rPr>
                <w:color w:val="000000"/>
                <w:sz w:val="24"/>
                <w:szCs w:val="24"/>
                <w:lang w:val="ru-RU"/>
              </w:rPr>
            </w:pPr>
            <w:r>
              <w:rPr>
                <w:color w:val="000000"/>
                <w:sz w:val="24"/>
                <w:szCs w:val="24"/>
                <w:lang w:val="ru-RU"/>
              </w:rPr>
              <w:t>- развивать способность адекватно эмоционально реагировать на звучание музыки, чувствовать настроение, передаваемое в музыке;</w:t>
            </w:r>
          </w:p>
          <w:p>
            <w:pPr>
              <w:pStyle w:val="Normal"/>
              <w:spacing w:lineRule="auto" w:line="240" w:before="0" w:after="0"/>
              <w:rPr>
                <w:color w:val="000000"/>
                <w:sz w:val="24"/>
                <w:szCs w:val="24"/>
                <w:lang w:val="ru-RU"/>
              </w:rPr>
            </w:pPr>
            <w:r>
              <w:rPr>
                <w:color w:val="000000"/>
                <w:sz w:val="24"/>
                <w:szCs w:val="24"/>
                <w:lang w:val="ru-RU"/>
              </w:rPr>
              <w:t>- формировать умение запоминать, узнавать знакомые мелодии;</w:t>
            </w:r>
          </w:p>
          <w:p>
            <w:pPr>
              <w:pStyle w:val="Normal"/>
              <w:spacing w:lineRule="auto" w:line="240" w:before="0" w:after="0"/>
              <w:rPr>
                <w:color w:val="000000"/>
                <w:sz w:val="24"/>
                <w:szCs w:val="24"/>
                <w:lang w:val="ru-RU"/>
              </w:rPr>
            </w:pPr>
            <w:r>
              <w:rPr>
                <w:color w:val="000000"/>
                <w:sz w:val="24"/>
                <w:szCs w:val="24"/>
                <w:lang w:val="ru-RU"/>
              </w:rPr>
              <w:t>- вырабатывать умение двигаться в соответствии с характером и ритмом музыки;</w:t>
            </w:r>
          </w:p>
          <w:p>
            <w:pPr>
              <w:pStyle w:val="Normal"/>
              <w:spacing w:lineRule="auto" w:line="240" w:before="0" w:after="0"/>
              <w:rPr>
                <w:color w:val="000000"/>
                <w:sz w:val="24"/>
                <w:szCs w:val="24"/>
                <w:lang w:val="ru-RU"/>
              </w:rPr>
            </w:pPr>
            <w:r>
              <w:rPr>
                <w:color w:val="000000"/>
                <w:sz w:val="24"/>
                <w:szCs w:val="24"/>
                <w:lang w:val="ru-RU"/>
              </w:rPr>
              <w:t>- формировать умение удерживать интонацию на одном звуке.</w:t>
            </w:r>
          </w:p>
        </w:tc>
        <w:tc>
          <w:tcPr>
            <w:tcW w:w="2904" w:type="dxa"/>
            <w:tcBorders/>
            <w:shd w:fill="auto" w:val="clear"/>
            <w:tcMar>
              <w:left w:w="108" w:type="dxa"/>
            </w:tcMar>
          </w:tcPr>
          <w:p>
            <w:pPr>
              <w:pStyle w:val="Normal"/>
              <w:spacing w:lineRule="auto" w:line="240" w:before="0" w:after="0"/>
              <w:rPr>
                <w:sz w:val="24"/>
                <w:szCs w:val="24"/>
                <w:lang w:val="ru-RU"/>
              </w:rPr>
            </w:pPr>
            <w:r>
              <w:rPr>
                <w:sz w:val="24"/>
                <w:szCs w:val="24"/>
                <w:lang w:val="ru-RU"/>
              </w:rPr>
              <w:t>Дидактические игры и упражнения:</w:t>
            </w:r>
          </w:p>
          <w:p>
            <w:pPr>
              <w:pStyle w:val="Normal"/>
              <w:spacing w:lineRule="auto" w:line="240" w:before="0" w:after="0"/>
              <w:rPr>
                <w:sz w:val="24"/>
                <w:szCs w:val="24"/>
                <w:lang w:val="ru-RU"/>
              </w:rPr>
            </w:pPr>
            <w:r>
              <w:rPr>
                <w:sz w:val="24"/>
                <w:szCs w:val="24"/>
                <w:lang w:val="ru-RU"/>
              </w:rPr>
              <w:t>- «Покажи картинку с изображением танцующих детей».</w:t>
            </w:r>
          </w:p>
          <w:p>
            <w:pPr>
              <w:pStyle w:val="Normal"/>
              <w:spacing w:lineRule="auto" w:line="240" w:before="0" w:after="0"/>
              <w:rPr>
                <w:sz w:val="24"/>
                <w:szCs w:val="24"/>
                <w:lang w:val="ru-RU"/>
              </w:rPr>
            </w:pPr>
            <w:r>
              <w:rPr>
                <w:sz w:val="24"/>
                <w:szCs w:val="24"/>
                <w:lang w:val="ru-RU"/>
              </w:rPr>
              <w:t>- Прослушивание песен, мелодий, их узнавание по вступлению, по отдельным фрагментам.</w:t>
            </w:r>
          </w:p>
          <w:p>
            <w:pPr>
              <w:pStyle w:val="Normal"/>
              <w:spacing w:lineRule="auto" w:line="240" w:before="0" w:after="0"/>
              <w:rPr>
                <w:sz w:val="24"/>
                <w:szCs w:val="24"/>
                <w:lang w:val="ru-RU"/>
              </w:rPr>
            </w:pPr>
            <w:r>
              <w:rPr>
                <w:sz w:val="24"/>
                <w:szCs w:val="24"/>
                <w:lang w:val="ru-RU"/>
              </w:rPr>
              <w:t>- «Покажи, как маршируют солдаты».</w:t>
            </w:r>
          </w:p>
          <w:p>
            <w:pPr>
              <w:pStyle w:val="Normal"/>
              <w:spacing w:lineRule="auto" w:line="240" w:before="0" w:after="0"/>
              <w:rPr>
                <w:sz w:val="24"/>
                <w:szCs w:val="24"/>
                <w:lang w:val="ru-RU"/>
              </w:rPr>
            </w:pPr>
            <w:r>
              <w:rPr>
                <w:sz w:val="24"/>
                <w:szCs w:val="24"/>
                <w:lang w:val="ru-RU"/>
              </w:rPr>
              <w:t>- «Повтори движения за мной».</w:t>
            </w:r>
          </w:p>
          <w:p>
            <w:pPr>
              <w:pStyle w:val="Normal"/>
              <w:spacing w:lineRule="auto" w:line="240" w:before="0" w:after="0"/>
              <w:rPr>
                <w:sz w:val="24"/>
                <w:szCs w:val="24"/>
                <w:lang w:val="ru-RU"/>
              </w:rPr>
            </w:pPr>
            <w:r>
              <w:rPr>
                <w:sz w:val="24"/>
                <w:szCs w:val="24"/>
                <w:lang w:val="ru-RU"/>
              </w:rPr>
              <w:t>- «Давай споем вместе!»</w:t>
            </w:r>
          </w:p>
          <w:p>
            <w:pPr>
              <w:pStyle w:val="Normal"/>
              <w:spacing w:lineRule="auto" w:line="240" w:before="0" w:after="0"/>
              <w:rPr>
                <w:sz w:val="24"/>
                <w:szCs w:val="24"/>
                <w:lang w:val="ru-RU"/>
              </w:rPr>
            </w:pPr>
            <w:r>
              <w:rPr>
                <w:sz w:val="24"/>
                <w:szCs w:val="24"/>
                <w:lang w:val="ru-RU"/>
              </w:rPr>
              <w:t>- «Послушай и повтори».</w:t>
            </w:r>
          </w:p>
        </w:tc>
        <w:tc>
          <w:tcPr>
            <w:tcW w:w="1843" w:type="dxa"/>
            <w:tcBorders/>
            <w:shd w:fill="auto" w:val="clear"/>
            <w:tcMar>
              <w:left w:w="108" w:type="dxa"/>
            </w:tcMar>
          </w:tcPr>
          <w:p>
            <w:pPr>
              <w:pStyle w:val="Normal"/>
              <w:spacing w:lineRule="auto" w:line="240" w:before="0" w:after="0"/>
              <w:jc w:val="center"/>
              <w:rPr>
                <w:sz w:val="24"/>
                <w:szCs w:val="24"/>
              </w:rPr>
            </w:pPr>
            <w:r>
              <w:rPr>
                <w:sz w:val="24"/>
                <w:szCs w:val="24"/>
              </w:rPr>
              <w:t>Музыкальный руководитель</w:t>
            </w:r>
          </w:p>
          <w:p>
            <w:pPr>
              <w:pStyle w:val="Normal"/>
              <w:spacing w:lineRule="auto" w:line="240" w:before="0" w:after="0"/>
              <w:jc w:val="center"/>
              <w:rPr>
                <w:sz w:val="24"/>
                <w:szCs w:val="24"/>
              </w:rPr>
            </w:pPr>
            <w:r>
              <w:rPr>
                <w:sz w:val="24"/>
                <w:szCs w:val="24"/>
              </w:rPr>
              <w:t>Учитель-дефектолог</w:t>
            </w:r>
          </w:p>
          <w:p>
            <w:pPr>
              <w:pStyle w:val="Normal"/>
              <w:spacing w:lineRule="auto" w:line="240" w:before="0" w:after="0"/>
              <w:jc w:val="center"/>
              <w:rPr>
                <w:sz w:val="24"/>
                <w:szCs w:val="24"/>
              </w:rPr>
            </w:pPr>
            <w:r>
              <w:rPr>
                <w:sz w:val="24"/>
                <w:szCs w:val="24"/>
              </w:rPr>
            </w:r>
          </w:p>
        </w:tc>
      </w:tr>
      <w:tr>
        <w:trPr>
          <w:trHeight w:val="522" w:hRule="atLeast"/>
        </w:trPr>
        <w:tc>
          <w:tcPr>
            <w:tcW w:w="2093" w:type="dxa"/>
            <w:tcBorders/>
            <w:shd w:fill="auto" w:val="clear"/>
            <w:tcMar>
              <w:left w:w="108" w:type="dxa"/>
            </w:tcMar>
          </w:tcPr>
          <w:p>
            <w:pPr>
              <w:pStyle w:val="Normal"/>
              <w:spacing w:lineRule="auto" w:line="240" w:before="0" w:after="0"/>
              <w:jc w:val="center"/>
              <w:rPr>
                <w:sz w:val="24"/>
                <w:szCs w:val="24"/>
              </w:rPr>
            </w:pPr>
            <w:r>
              <w:rPr>
                <w:sz w:val="24"/>
                <w:szCs w:val="24"/>
              </w:rPr>
              <w:t>Физическое развитие</w:t>
            </w:r>
          </w:p>
        </w:tc>
        <w:tc>
          <w:tcPr>
            <w:tcW w:w="2765" w:type="dxa"/>
            <w:tcBorders/>
            <w:shd w:fill="auto" w:val="clear"/>
            <w:tcMar>
              <w:left w:w="108" w:type="dxa"/>
            </w:tcMar>
          </w:tcPr>
          <w:p>
            <w:pPr>
              <w:pStyle w:val="Normal"/>
              <w:spacing w:lineRule="auto" w:line="240" w:before="0" w:after="0"/>
              <w:rPr>
                <w:color w:val="000000"/>
                <w:sz w:val="24"/>
                <w:szCs w:val="24"/>
                <w:lang w:val="ru-RU"/>
              </w:rPr>
            </w:pPr>
            <w:r>
              <w:rPr>
                <w:color w:val="000000"/>
                <w:sz w:val="24"/>
                <w:szCs w:val="24"/>
                <w:lang w:val="ru-RU"/>
              </w:rPr>
              <w:t>- развивать навыки обычной ходьбы, ходьбы на носках, ходьбы с заданиями;</w:t>
            </w:r>
          </w:p>
          <w:p>
            <w:pPr>
              <w:pStyle w:val="Normal"/>
              <w:spacing w:lineRule="auto" w:line="240" w:before="0" w:after="0"/>
              <w:rPr>
                <w:color w:val="000000"/>
                <w:sz w:val="24"/>
                <w:szCs w:val="24"/>
                <w:lang w:val="ru-RU"/>
              </w:rPr>
            </w:pPr>
            <w:r>
              <w:rPr>
                <w:color w:val="000000"/>
                <w:sz w:val="24"/>
                <w:szCs w:val="24"/>
                <w:lang w:val="ru-RU"/>
              </w:rPr>
              <w:t>- развивать навыки бега, бега с заданиями;</w:t>
            </w:r>
          </w:p>
          <w:p>
            <w:pPr>
              <w:pStyle w:val="Normal"/>
              <w:spacing w:lineRule="auto" w:line="240" w:before="0" w:after="0"/>
              <w:rPr>
                <w:color w:val="000000"/>
                <w:sz w:val="24"/>
                <w:szCs w:val="24"/>
                <w:lang w:val="ru-RU"/>
              </w:rPr>
            </w:pPr>
            <w:r>
              <w:rPr>
                <w:color w:val="000000"/>
                <w:sz w:val="24"/>
                <w:szCs w:val="24"/>
                <w:lang w:val="ru-RU"/>
              </w:rPr>
              <w:t>- развивать навыки прыжков (на двух ногах, на одной ноге), прыжков с продвижением вперед;</w:t>
            </w:r>
          </w:p>
          <w:p>
            <w:pPr>
              <w:pStyle w:val="Normal"/>
              <w:spacing w:lineRule="auto" w:line="240" w:before="0" w:after="0"/>
              <w:rPr>
                <w:color w:val="000000"/>
                <w:sz w:val="24"/>
                <w:szCs w:val="24"/>
                <w:lang w:val="ru-RU"/>
              </w:rPr>
            </w:pPr>
            <w:r>
              <w:rPr>
                <w:color w:val="000000"/>
                <w:sz w:val="24"/>
                <w:szCs w:val="24"/>
                <w:lang w:val="ru-RU"/>
              </w:rPr>
              <w:t>- развивать навыки ловли и бросания мячей, отбивание мяча о пол.</w:t>
            </w:r>
          </w:p>
        </w:tc>
        <w:tc>
          <w:tcPr>
            <w:tcW w:w="2904" w:type="dxa"/>
            <w:tcBorders/>
            <w:shd w:fill="auto" w:val="clear"/>
            <w:tcMar>
              <w:left w:w="108" w:type="dxa"/>
            </w:tcMar>
          </w:tcPr>
          <w:p>
            <w:pPr>
              <w:pStyle w:val="Normal"/>
              <w:spacing w:lineRule="auto" w:line="240" w:before="0" w:after="0"/>
              <w:rPr>
                <w:sz w:val="24"/>
                <w:szCs w:val="24"/>
                <w:lang w:val="ru-RU"/>
              </w:rPr>
            </w:pPr>
            <w:r>
              <w:rPr>
                <w:sz w:val="24"/>
                <w:szCs w:val="24"/>
                <w:lang w:val="ru-RU"/>
              </w:rPr>
              <w:t>- «Веселая гимнастика».</w:t>
            </w:r>
          </w:p>
          <w:p>
            <w:pPr>
              <w:pStyle w:val="Normal"/>
              <w:spacing w:lineRule="auto" w:line="240" w:before="0" w:after="0"/>
              <w:rPr>
                <w:sz w:val="24"/>
                <w:szCs w:val="24"/>
                <w:lang w:val="ru-RU"/>
              </w:rPr>
            </w:pPr>
            <w:r>
              <w:rPr>
                <w:sz w:val="24"/>
                <w:szCs w:val="24"/>
                <w:lang w:val="ru-RU"/>
              </w:rPr>
              <w:t>- «Воздушный шар».</w:t>
            </w:r>
          </w:p>
          <w:p>
            <w:pPr>
              <w:pStyle w:val="Normal"/>
              <w:spacing w:lineRule="auto" w:line="240" w:before="0" w:after="0"/>
              <w:rPr>
                <w:sz w:val="24"/>
                <w:szCs w:val="24"/>
                <w:lang w:val="ru-RU"/>
              </w:rPr>
            </w:pPr>
            <w:r>
              <w:rPr>
                <w:sz w:val="24"/>
                <w:szCs w:val="24"/>
                <w:lang w:val="ru-RU"/>
              </w:rPr>
              <w:t>- «Мячи разные несем».</w:t>
            </w:r>
          </w:p>
          <w:p>
            <w:pPr>
              <w:pStyle w:val="Normal"/>
              <w:spacing w:lineRule="auto" w:line="240" w:before="0" w:after="0"/>
              <w:rPr>
                <w:sz w:val="24"/>
                <w:szCs w:val="24"/>
                <w:lang w:val="ru-RU"/>
              </w:rPr>
            </w:pPr>
            <w:r>
              <w:rPr>
                <w:sz w:val="24"/>
                <w:szCs w:val="24"/>
                <w:lang w:val="ru-RU"/>
              </w:rPr>
              <w:t>- «Добеги до мяча».</w:t>
            </w:r>
          </w:p>
          <w:p>
            <w:pPr>
              <w:pStyle w:val="Normal"/>
              <w:spacing w:lineRule="auto" w:line="240" w:before="0" w:after="0"/>
              <w:rPr>
                <w:sz w:val="24"/>
                <w:szCs w:val="24"/>
                <w:lang w:val="ru-RU"/>
              </w:rPr>
            </w:pPr>
            <w:r>
              <w:rPr>
                <w:sz w:val="24"/>
                <w:szCs w:val="24"/>
                <w:lang w:val="ru-RU"/>
              </w:rPr>
              <w:t>- «Бег по заданному пути».</w:t>
            </w:r>
          </w:p>
          <w:p>
            <w:pPr>
              <w:pStyle w:val="Normal"/>
              <w:spacing w:lineRule="auto" w:line="240" w:before="0" w:after="0"/>
              <w:rPr>
                <w:sz w:val="24"/>
                <w:szCs w:val="24"/>
                <w:lang w:val="ru-RU"/>
              </w:rPr>
            </w:pPr>
            <w:r>
              <w:rPr>
                <w:sz w:val="24"/>
                <w:szCs w:val="24"/>
                <w:lang w:val="ru-RU"/>
              </w:rPr>
              <w:t>- «Прыжки по заданному пути».</w:t>
            </w:r>
          </w:p>
          <w:p>
            <w:pPr>
              <w:pStyle w:val="Normal"/>
              <w:spacing w:lineRule="auto" w:line="240" w:before="0" w:after="0"/>
              <w:rPr>
                <w:sz w:val="24"/>
                <w:szCs w:val="24"/>
                <w:lang w:val="ru-RU"/>
              </w:rPr>
            </w:pPr>
            <w:r>
              <w:rPr>
                <w:sz w:val="24"/>
                <w:szCs w:val="24"/>
                <w:lang w:val="ru-RU"/>
              </w:rPr>
              <w:t>- «Забрось мяч в корзину».</w:t>
            </w:r>
          </w:p>
          <w:p>
            <w:pPr>
              <w:pStyle w:val="Normal"/>
              <w:spacing w:lineRule="auto" w:line="240" w:before="0" w:after="0"/>
              <w:rPr>
                <w:sz w:val="24"/>
                <w:szCs w:val="24"/>
                <w:lang w:val="ru-RU"/>
              </w:rPr>
            </w:pPr>
            <w:r>
              <w:rPr>
                <w:sz w:val="24"/>
                <w:szCs w:val="24"/>
                <w:lang w:val="ru-RU"/>
              </w:rPr>
              <w:t>- «Лови!»</w:t>
            </w:r>
          </w:p>
          <w:p>
            <w:pPr>
              <w:pStyle w:val="Normal"/>
              <w:spacing w:lineRule="auto" w:line="240" w:before="0" w:after="0"/>
              <w:rPr>
                <w:sz w:val="24"/>
                <w:szCs w:val="24"/>
                <w:lang w:val="ru-RU"/>
              </w:rPr>
            </w:pPr>
            <w:r>
              <w:rPr>
                <w:sz w:val="24"/>
                <w:szCs w:val="24"/>
                <w:lang w:val="ru-RU"/>
              </w:rPr>
              <w:t>- «Вышибалы».</w:t>
            </w:r>
          </w:p>
          <w:p>
            <w:pPr>
              <w:pStyle w:val="Normal"/>
              <w:spacing w:lineRule="auto" w:line="240" w:before="0" w:after="0"/>
              <w:rPr>
                <w:sz w:val="24"/>
                <w:szCs w:val="24"/>
                <w:lang w:val="ru-RU"/>
              </w:rPr>
            </w:pPr>
            <w:r>
              <w:rPr>
                <w:sz w:val="24"/>
                <w:szCs w:val="24"/>
                <w:lang w:val="ru-RU"/>
              </w:rPr>
              <w:t>- «Прокати мяч в ворота».</w:t>
            </w:r>
          </w:p>
          <w:p>
            <w:pPr>
              <w:pStyle w:val="Normal"/>
              <w:spacing w:lineRule="auto" w:line="240" w:before="0" w:after="0"/>
              <w:rPr>
                <w:sz w:val="24"/>
                <w:szCs w:val="24"/>
                <w:lang w:val="ru-RU"/>
              </w:rPr>
            </w:pPr>
            <w:r>
              <w:rPr>
                <w:sz w:val="24"/>
                <w:szCs w:val="24"/>
                <w:lang w:val="ru-RU"/>
              </w:rPr>
              <w:t>- «Самый ловкий».</w:t>
            </w:r>
          </w:p>
          <w:p>
            <w:pPr>
              <w:pStyle w:val="Normal"/>
              <w:spacing w:lineRule="auto" w:line="240" w:before="0" w:after="0"/>
              <w:rPr>
                <w:sz w:val="24"/>
                <w:szCs w:val="24"/>
                <w:lang w:val="ru-RU"/>
              </w:rPr>
            </w:pPr>
            <w:r>
              <w:rPr>
                <w:sz w:val="24"/>
                <w:szCs w:val="24"/>
                <w:lang w:val="ru-RU"/>
              </w:rPr>
              <w:t>- «Мяч ведущему».</w:t>
            </w:r>
          </w:p>
          <w:p>
            <w:pPr>
              <w:pStyle w:val="Normal"/>
              <w:spacing w:lineRule="auto" w:line="240" w:before="0" w:after="0"/>
              <w:rPr>
                <w:sz w:val="24"/>
                <w:szCs w:val="24"/>
                <w:lang w:val="ru-RU"/>
              </w:rPr>
            </w:pPr>
            <w:r>
              <w:rPr>
                <w:sz w:val="24"/>
                <w:szCs w:val="24"/>
                <w:lang w:val="ru-RU"/>
              </w:rPr>
              <w:t>- «Играем в мяч сидя».</w:t>
            </w:r>
          </w:p>
        </w:tc>
        <w:tc>
          <w:tcPr>
            <w:tcW w:w="1843" w:type="dxa"/>
            <w:tcBorders/>
            <w:shd w:fill="auto" w:val="clear"/>
            <w:tcMar>
              <w:left w:w="108" w:type="dxa"/>
            </w:tcMar>
          </w:tcPr>
          <w:p>
            <w:pPr>
              <w:pStyle w:val="Normal"/>
              <w:spacing w:lineRule="auto" w:line="240" w:before="0" w:after="0"/>
              <w:jc w:val="center"/>
              <w:rPr>
                <w:sz w:val="24"/>
                <w:szCs w:val="24"/>
                <w:lang w:val="ru-RU"/>
              </w:rPr>
            </w:pPr>
            <w:r>
              <w:rPr>
                <w:sz w:val="24"/>
                <w:szCs w:val="24"/>
                <w:lang w:val="ru-RU"/>
              </w:rPr>
              <w:t>Учитель по ЛФК</w:t>
            </w:r>
          </w:p>
          <w:p>
            <w:pPr>
              <w:pStyle w:val="Normal"/>
              <w:spacing w:lineRule="auto" w:line="240" w:before="0" w:after="0"/>
              <w:jc w:val="center"/>
              <w:rPr>
                <w:sz w:val="24"/>
                <w:szCs w:val="24"/>
                <w:lang w:val="ru-RU"/>
              </w:rPr>
            </w:pPr>
            <w:r>
              <w:rPr>
                <w:sz w:val="24"/>
                <w:szCs w:val="24"/>
                <w:lang w:val="ru-RU"/>
              </w:rPr>
              <w:t>Учитель-дефектолог</w:t>
            </w:r>
          </w:p>
        </w:tc>
      </w:tr>
      <w:tr>
        <w:trPr>
          <w:trHeight w:val="522" w:hRule="atLeast"/>
        </w:trPr>
        <w:tc>
          <w:tcPr>
            <w:tcW w:w="2093" w:type="dxa"/>
            <w:tcBorders/>
            <w:shd w:fill="auto" w:val="clear"/>
            <w:tcMar>
              <w:left w:w="108" w:type="dxa"/>
            </w:tcMar>
          </w:tcPr>
          <w:p>
            <w:pPr>
              <w:pStyle w:val="Normal"/>
              <w:spacing w:lineRule="auto" w:line="240" w:before="0" w:after="0"/>
              <w:jc w:val="center"/>
              <w:rPr>
                <w:sz w:val="24"/>
                <w:szCs w:val="24"/>
                <w:lang w:val="ru-RU"/>
              </w:rPr>
            </w:pPr>
            <w:r>
              <w:rPr>
                <w:sz w:val="24"/>
                <w:szCs w:val="24"/>
                <w:lang w:val="ru-RU"/>
              </w:rPr>
              <w:t>Социально-коммуникативное развитие</w:t>
            </w:r>
          </w:p>
        </w:tc>
        <w:tc>
          <w:tcPr>
            <w:tcW w:w="2765" w:type="dxa"/>
            <w:tcBorders/>
            <w:shd w:fill="auto" w:val="clear"/>
            <w:tcMar>
              <w:left w:w="108" w:type="dxa"/>
            </w:tcMar>
          </w:tcPr>
          <w:p>
            <w:pPr>
              <w:pStyle w:val="Normal"/>
              <w:spacing w:lineRule="auto" w:line="240" w:before="0" w:after="0"/>
              <w:rPr>
                <w:color w:val="000000"/>
                <w:sz w:val="24"/>
                <w:szCs w:val="24"/>
                <w:lang w:val="ru-RU"/>
              </w:rPr>
            </w:pPr>
            <w:r>
              <w:rPr>
                <w:color w:val="000000"/>
                <w:sz w:val="24"/>
                <w:szCs w:val="24"/>
                <w:lang w:val="ru-RU"/>
              </w:rPr>
              <w:t>- учить ребенка просить помощи у взрослых при затруднениях с одеждой и туалетом;</w:t>
            </w:r>
          </w:p>
          <w:p>
            <w:pPr>
              <w:pStyle w:val="Normal"/>
              <w:spacing w:lineRule="auto" w:line="240" w:before="0" w:after="0"/>
              <w:rPr>
                <w:color w:val="000000"/>
                <w:sz w:val="24"/>
                <w:szCs w:val="24"/>
                <w:lang w:val="ru-RU"/>
              </w:rPr>
            </w:pPr>
            <w:r>
              <w:rPr>
                <w:color w:val="000000"/>
                <w:sz w:val="24"/>
                <w:szCs w:val="24"/>
                <w:lang w:val="ru-RU"/>
              </w:rPr>
              <w:t>- учить благодарить взрослых за оказанную помощь;</w:t>
            </w:r>
          </w:p>
          <w:p>
            <w:pPr>
              <w:pStyle w:val="Normal"/>
              <w:spacing w:lineRule="auto" w:line="240" w:before="0" w:after="0"/>
              <w:rPr>
                <w:color w:val="000000"/>
                <w:sz w:val="24"/>
                <w:szCs w:val="24"/>
                <w:lang w:val="ru-RU"/>
              </w:rPr>
            </w:pPr>
            <w:r>
              <w:rPr>
                <w:color w:val="000000"/>
                <w:sz w:val="24"/>
                <w:szCs w:val="24"/>
                <w:lang w:val="ru-RU"/>
              </w:rPr>
              <w:t>- учить ребенка застегивать пуговицы;</w:t>
            </w:r>
          </w:p>
          <w:p>
            <w:pPr>
              <w:pStyle w:val="Normal"/>
              <w:spacing w:lineRule="auto" w:line="240" w:before="0" w:after="0"/>
              <w:rPr>
                <w:color w:val="000000"/>
                <w:sz w:val="24"/>
                <w:szCs w:val="24"/>
                <w:lang w:val="ru-RU"/>
              </w:rPr>
            </w:pPr>
            <w:r>
              <w:rPr>
                <w:color w:val="000000"/>
                <w:sz w:val="24"/>
                <w:szCs w:val="24"/>
                <w:lang w:val="ru-RU"/>
              </w:rPr>
              <w:t xml:space="preserve">- учить ребенка мыть перед едой, после еды, после туалета, после прогулки руки с мылом. </w:t>
            </w:r>
          </w:p>
        </w:tc>
        <w:tc>
          <w:tcPr>
            <w:tcW w:w="2904" w:type="dxa"/>
            <w:tcBorders/>
            <w:shd w:fill="auto" w:val="clear"/>
            <w:tcMar>
              <w:left w:w="108" w:type="dxa"/>
            </w:tcMar>
          </w:tcPr>
          <w:p>
            <w:pPr>
              <w:pStyle w:val="Normal"/>
              <w:spacing w:lineRule="auto" w:line="240" w:before="0" w:after="0"/>
              <w:rPr>
                <w:sz w:val="24"/>
                <w:szCs w:val="24"/>
                <w:lang w:val="ru-RU"/>
              </w:rPr>
            </w:pPr>
            <w:r>
              <w:rPr>
                <w:sz w:val="24"/>
                <w:szCs w:val="24"/>
                <w:lang w:val="ru-RU"/>
              </w:rPr>
              <w:t>Дидактические игры и упражнения с помощью коммуникативной книги или пособий:</w:t>
            </w:r>
          </w:p>
          <w:p>
            <w:pPr>
              <w:pStyle w:val="Normal"/>
              <w:spacing w:lineRule="auto" w:line="240" w:before="0" w:after="0"/>
              <w:rPr>
                <w:sz w:val="24"/>
                <w:szCs w:val="24"/>
                <w:lang w:val="ru-RU"/>
              </w:rPr>
            </w:pPr>
            <w:r>
              <w:rPr>
                <w:sz w:val="24"/>
                <w:szCs w:val="24"/>
                <w:lang w:val="ru-RU"/>
              </w:rPr>
              <w:t>- «Помогите мне».</w:t>
            </w:r>
          </w:p>
          <w:p>
            <w:pPr>
              <w:pStyle w:val="Normal"/>
              <w:spacing w:lineRule="auto" w:line="240" w:before="0" w:after="0"/>
              <w:rPr>
                <w:sz w:val="24"/>
                <w:szCs w:val="24"/>
                <w:lang w:val="ru-RU"/>
              </w:rPr>
            </w:pPr>
            <w:r>
              <w:rPr>
                <w:sz w:val="24"/>
                <w:szCs w:val="24"/>
                <w:lang w:val="ru-RU"/>
              </w:rPr>
              <w:t>- «Я хочу в туалет».</w:t>
            </w:r>
          </w:p>
          <w:p>
            <w:pPr>
              <w:pStyle w:val="Normal"/>
              <w:spacing w:lineRule="auto" w:line="240" w:before="0" w:after="0"/>
              <w:rPr>
                <w:sz w:val="24"/>
                <w:szCs w:val="24"/>
                <w:lang w:val="ru-RU"/>
              </w:rPr>
            </w:pPr>
            <w:r>
              <w:rPr>
                <w:sz w:val="24"/>
                <w:szCs w:val="24"/>
                <w:lang w:val="ru-RU"/>
              </w:rPr>
              <w:t>- «Я уже сходил».</w:t>
            </w:r>
          </w:p>
          <w:p>
            <w:pPr>
              <w:pStyle w:val="Normal"/>
              <w:spacing w:lineRule="auto" w:line="240" w:before="0" w:after="0"/>
              <w:rPr>
                <w:sz w:val="24"/>
                <w:szCs w:val="24"/>
                <w:lang w:val="ru-RU"/>
              </w:rPr>
            </w:pPr>
            <w:r>
              <w:rPr>
                <w:sz w:val="24"/>
                <w:szCs w:val="24"/>
                <w:lang w:val="ru-RU"/>
              </w:rPr>
              <w:t>- Дидактические-игры тренажеры «Собери цепочку».</w:t>
            </w:r>
          </w:p>
          <w:p>
            <w:pPr>
              <w:pStyle w:val="Normal"/>
              <w:spacing w:lineRule="auto" w:line="240" w:before="0" w:after="0"/>
              <w:rPr>
                <w:sz w:val="24"/>
                <w:szCs w:val="24"/>
              </w:rPr>
            </w:pPr>
            <w:r>
              <w:rPr>
                <w:sz w:val="24"/>
                <w:szCs w:val="24"/>
              </w:rPr>
              <w:t>- «Навыки мытья рук».</w:t>
            </w:r>
          </w:p>
        </w:tc>
        <w:tc>
          <w:tcPr>
            <w:tcW w:w="1843" w:type="dxa"/>
            <w:tcBorders/>
            <w:shd w:fill="auto" w:val="clear"/>
            <w:tcMar>
              <w:left w:w="108" w:type="dxa"/>
            </w:tcMar>
          </w:tcPr>
          <w:p>
            <w:pPr>
              <w:pStyle w:val="Normal"/>
              <w:spacing w:lineRule="auto" w:line="240" w:before="0" w:after="0"/>
              <w:jc w:val="center"/>
              <w:rPr>
                <w:sz w:val="24"/>
                <w:szCs w:val="24"/>
              </w:rPr>
            </w:pPr>
            <w:r>
              <w:rPr>
                <w:sz w:val="24"/>
                <w:szCs w:val="24"/>
              </w:rPr>
              <w:t>Учитель-дефектолог</w:t>
            </w:r>
          </w:p>
          <w:p>
            <w:pPr>
              <w:pStyle w:val="Normal"/>
              <w:spacing w:lineRule="auto" w:line="240" w:before="0" w:after="0"/>
              <w:jc w:val="center"/>
              <w:rPr>
                <w:sz w:val="24"/>
                <w:szCs w:val="24"/>
              </w:rPr>
            </w:pPr>
            <w:r>
              <w:rPr>
                <w:sz w:val="24"/>
                <w:szCs w:val="24"/>
              </w:rPr>
              <w:t>Воспитатель</w:t>
            </w:r>
          </w:p>
        </w:tc>
      </w:tr>
      <w:tr>
        <w:trPr>
          <w:trHeight w:val="798" w:hRule="atLeast"/>
        </w:trPr>
        <w:tc>
          <w:tcPr>
            <w:tcW w:w="2093" w:type="dxa"/>
            <w:tcBorders/>
            <w:shd w:fill="auto" w:val="clear"/>
            <w:tcMar>
              <w:left w:w="108" w:type="dxa"/>
            </w:tcMar>
          </w:tcPr>
          <w:p>
            <w:pPr>
              <w:pStyle w:val="Normal"/>
              <w:spacing w:lineRule="auto" w:line="240" w:before="0" w:after="0"/>
              <w:jc w:val="center"/>
              <w:rPr>
                <w:bCs/>
                <w:sz w:val="24"/>
                <w:szCs w:val="24"/>
              </w:rPr>
            </w:pPr>
            <w:r>
              <w:rPr>
                <w:bCs/>
                <w:sz w:val="24"/>
                <w:szCs w:val="24"/>
              </w:rPr>
              <w:t>Психологическое сопровождение</w:t>
            </w:r>
          </w:p>
        </w:tc>
        <w:tc>
          <w:tcPr>
            <w:tcW w:w="2765" w:type="dxa"/>
            <w:tcBorders/>
            <w:shd w:fill="auto" w:val="clear"/>
            <w:tcMar>
              <w:left w:w="108" w:type="dxa"/>
            </w:tcMar>
          </w:tcPr>
          <w:p>
            <w:pPr>
              <w:pStyle w:val="Normal"/>
              <w:spacing w:lineRule="auto" w:line="240" w:before="0" w:after="0"/>
              <w:jc w:val="both"/>
              <w:rPr>
                <w:bCs/>
                <w:sz w:val="24"/>
                <w:szCs w:val="24"/>
                <w:lang w:val="ru-RU"/>
              </w:rPr>
            </w:pPr>
            <w:r>
              <w:rPr>
                <w:bCs/>
                <w:sz w:val="24"/>
                <w:szCs w:val="24"/>
                <w:lang w:val="ru-RU"/>
              </w:rPr>
              <w:t>- способствовать формированию социального чувства – обращать внимание на окружающих, взаимодействовать с ними;</w:t>
            </w:r>
          </w:p>
          <w:p>
            <w:pPr>
              <w:pStyle w:val="Normal"/>
              <w:spacing w:lineRule="auto" w:line="240" w:before="0" w:after="0"/>
              <w:jc w:val="both"/>
              <w:rPr>
                <w:bCs/>
                <w:sz w:val="24"/>
                <w:szCs w:val="24"/>
                <w:lang w:val="ru-RU"/>
              </w:rPr>
            </w:pPr>
            <w:r>
              <w:rPr>
                <w:bCs/>
                <w:sz w:val="24"/>
                <w:szCs w:val="24"/>
                <w:lang w:val="ru-RU"/>
              </w:rPr>
              <w:t xml:space="preserve">- развивать коммуникативные и социальные компетенции, компетенции эмоциональной сферы, развивать игровую деятельность. </w:t>
            </w:r>
          </w:p>
        </w:tc>
        <w:tc>
          <w:tcPr>
            <w:tcW w:w="2904" w:type="dxa"/>
            <w:tcBorders/>
            <w:shd w:fill="auto" w:val="clear"/>
            <w:tcMar>
              <w:left w:w="108" w:type="dxa"/>
            </w:tcMar>
          </w:tcPr>
          <w:p>
            <w:pPr>
              <w:pStyle w:val="Normal"/>
              <w:spacing w:lineRule="auto" w:line="240" w:before="0" w:after="0"/>
              <w:jc w:val="both"/>
              <w:rPr>
                <w:bCs/>
                <w:sz w:val="24"/>
                <w:szCs w:val="24"/>
                <w:lang w:val="ru-RU"/>
              </w:rPr>
            </w:pPr>
            <w:r>
              <w:rPr>
                <w:bCs/>
                <w:sz w:val="24"/>
                <w:szCs w:val="24"/>
                <w:lang w:val="ru-RU"/>
              </w:rPr>
              <w:t>Дидактические игры и упражнения:</w:t>
            </w:r>
          </w:p>
          <w:p>
            <w:pPr>
              <w:pStyle w:val="Normal"/>
              <w:spacing w:lineRule="auto" w:line="240" w:before="0" w:after="0"/>
              <w:jc w:val="both"/>
              <w:rPr>
                <w:bCs/>
                <w:sz w:val="24"/>
                <w:szCs w:val="24"/>
                <w:lang w:val="ru-RU"/>
              </w:rPr>
            </w:pPr>
            <w:r>
              <w:rPr>
                <w:bCs/>
                <w:sz w:val="24"/>
                <w:szCs w:val="24"/>
                <w:lang w:val="ru-RU"/>
              </w:rPr>
              <w:t>- «Зеркало».</w:t>
            </w:r>
          </w:p>
          <w:p>
            <w:pPr>
              <w:pStyle w:val="Normal"/>
              <w:spacing w:lineRule="auto" w:line="240" w:before="0" w:after="0"/>
              <w:jc w:val="both"/>
              <w:rPr>
                <w:bCs/>
                <w:sz w:val="24"/>
                <w:szCs w:val="24"/>
                <w:lang w:val="ru-RU"/>
              </w:rPr>
            </w:pPr>
            <w:r>
              <w:rPr>
                <w:bCs/>
                <w:sz w:val="24"/>
                <w:szCs w:val="24"/>
                <w:lang w:val="ru-RU"/>
              </w:rPr>
              <w:t>- «Злимся и радуемся».</w:t>
            </w:r>
          </w:p>
          <w:p>
            <w:pPr>
              <w:pStyle w:val="Normal"/>
              <w:spacing w:lineRule="auto" w:line="240" w:before="0" w:after="0"/>
              <w:jc w:val="both"/>
              <w:rPr>
                <w:bCs/>
                <w:sz w:val="24"/>
                <w:szCs w:val="24"/>
                <w:lang w:val="ru-RU"/>
              </w:rPr>
            </w:pPr>
            <w:r>
              <w:rPr>
                <w:bCs/>
                <w:sz w:val="24"/>
                <w:szCs w:val="24"/>
                <w:lang w:val="ru-RU"/>
              </w:rPr>
              <w:t>- «Ладушки».</w:t>
            </w:r>
          </w:p>
          <w:p>
            <w:pPr>
              <w:pStyle w:val="Normal"/>
              <w:spacing w:lineRule="auto" w:line="240" w:before="0" w:after="0"/>
              <w:jc w:val="both"/>
              <w:rPr>
                <w:bCs/>
                <w:sz w:val="24"/>
                <w:szCs w:val="24"/>
                <w:lang w:val="ru-RU"/>
              </w:rPr>
            </w:pPr>
            <w:r>
              <w:rPr>
                <w:bCs/>
                <w:sz w:val="24"/>
                <w:szCs w:val="24"/>
                <w:lang w:val="ru-RU"/>
              </w:rPr>
              <w:t>- «Дай руку».</w:t>
            </w:r>
          </w:p>
          <w:p>
            <w:pPr>
              <w:pStyle w:val="Normal"/>
              <w:spacing w:lineRule="auto" w:line="240" w:before="0" w:after="0"/>
              <w:jc w:val="both"/>
              <w:rPr>
                <w:bCs/>
                <w:sz w:val="24"/>
                <w:szCs w:val="24"/>
                <w:lang w:val="ru-RU"/>
              </w:rPr>
            </w:pPr>
            <w:r>
              <w:rPr>
                <w:bCs/>
                <w:sz w:val="24"/>
                <w:szCs w:val="24"/>
                <w:lang w:val="ru-RU"/>
              </w:rPr>
              <w:t>- «Привет! Пока!»</w:t>
            </w:r>
          </w:p>
          <w:p>
            <w:pPr>
              <w:pStyle w:val="Normal"/>
              <w:spacing w:lineRule="auto" w:line="240" w:before="0" w:after="0"/>
              <w:jc w:val="both"/>
              <w:rPr>
                <w:bCs/>
                <w:sz w:val="24"/>
                <w:szCs w:val="24"/>
                <w:lang w:val="ru-RU"/>
              </w:rPr>
            </w:pPr>
            <w:r>
              <w:rPr>
                <w:bCs/>
                <w:sz w:val="24"/>
                <w:szCs w:val="24"/>
                <w:lang w:val="ru-RU"/>
              </w:rPr>
              <w:t>- «Рисунок человека».</w:t>
            </w:r>
          </w:p>
          <w:p>
            <w:pPr>
              <w:pStyle w:val="Normal"/>
              <w:spacing w:lineRule="auto" w:line="240" w:before="0" w:after="0"/>
              <w:jc w:val="both"/>
              <w:rPr>
                <w:bCs/>
                <w:sz w:val="24"/>
                <w:szCs w:val="24"/>
                <w:lang w:val="ru-RU"/>
              </w:rPr>
            </w:pPr>
            <w:r>
              <w:rPr>
                <w:bCs/>
                <w:sz w:val="24"/>
                <w:szCs w:val="24"/>
                <w:lang w:val="ru-RU"/>
              </w:rPr>
              <w:t>- «Рисунок животного».</w:t>
            </w:r>
          </w:p>
          <w:p>
            <w:pPr>
              <w:pStyle w:val="Normal"/>
              <w:spacing w:lineRule="auto" w:line="240" w:before="0" w:after="0"/>
              <w:jc w:val="both"/>
              <w:rPr>
                <w:bCs/>
                <w:sz w:val="24"/>
                <w:szCs w:val="24"/>
                <w:lang w:val="ru-RU"/>
              </w:rPr>
            </w:pPr>
            <w:r>
              <w:rPr>
                <w:bCs/>
                <w:sz w:val="24"/>
                <w:szCs w:val="24"/>
                <w:lang w:val="ru-RU"/>
              </w:rPr>
              <w:t>- «Рисунок семьи».</w:t>
            </w:r>
          </w:p>
          <w:p>
            <w:pPr>
              <w:pStyle w:val="Normal"/>
              <w:spacing w:lineRule="auto" w:line="240" w:before="0" w:after="0"/>
              <w:jc w:val="both"/>
              <w:rPr>
                <w:bCs/>
                <w:sz w:val="24"/>
                <w:szCs w:val="24"/>
                <w:lang w:val="ru-RU"/>
              </w:rPr>
            </w:pPr>
            <w:r>
              <w:rPr>
                <w:bCs/>
                <w:sz w:val="24"/>
                <w:szCs w:val="24"/>
                <w:lang w:val="ru-RU"/>
              </w:rPr>
              <w:t>- «Дерево».</w:t>
            </w:r>
          </w:p>
          <w:p>
            <w:pPr>
              <w:pStyle w:val="Normal"/>
              <w:spacing w:lineRule="auto" w:line="240" w:before="0" w:after="0"/>
              <w:jc w:val="both"/>
              <w:rPr>
                <w:bCs/>
                <w:sz w:val="24"/>
                <w:szCs w:val="24"/>
                <w:lang w:val="ru-RU"/>
              </w:rPr>
            </w:pPr>
            <w:r>
              <w:rPr>
                <w:bCs/>
                <w:sz w:val="24"/>
                <w:szCs w:val="24"/>
                <w:lang w:val="ru-RU"/>
              </w:rPr>
              <w:t>- «Скульптуры».</w:t>
            </w:r>
          </w:p>
          <w:p>
            <w:pPr>
              <w:pStyle w:val="Normal"/>
              <w:spacing w:lineRule="auto" w:line="240" w:before="0" w:after="0"/>
              <w:jc w:val="both"/>
              <w:rPr>
                <w:bCs/>
                <w:sz w:val="24"/>
                <w:szCs w:val="24"/>
                <w:lang w:val="ru-RU"/>
              </w:rPr>
            </w:pPr>
            <w:r>
              <w:rPr>
                <w:bCs/>
                <w:sz w:val="24"/>
                <w:szCs w:val="24"/>
                <w:lang w:val="ru-RU"/>
              </w:rPr>
              <w:t>- «Обезьянки».</w:t>
            </w:r>
          </w:p>
        </w:tc>
        <w:tc>
          <w:tcPr>
            <w:tcW w:w="1843" w:type="dxa"/>
            <w:tcBorders/>
            <w:shd w:fill="auto" w:val="clear"/>
            <w:tcMar>
              <w:left w:w="108" w:type="dxa"/>
            </w:tcMar>
          </w:tcPr>
          <w:p>
            <w:pPr>
              <w:pStyle w:val="Normal"/>
              <w:spacing w:lineRule="auto" w:line="240" w:before="0" w:after="0"/>
              <w:jc w:val="center"/>
              <w:rPr>
                <w:bCs/>
                <w:sz w:val="24"/>
                <w:szCs w:val="24"/>
                <w:lang w:val="ru-RU"/>
              </w:rPr>
            </w:pPr>
            <w:r>
              <w:rPr>
                <w:bCs/>
                <w:sz w:val="24"/>
                <w:szCs w:val="24"/>
                <w:lang w:val="ru-RU"/>
              </w:rPr>
              <w:t>Психолог</w:t>
            </w:r>
          </w:p>
          <w:p>
            <w:pPr>
              <w:pStyle w:val="Normal"/>
              <w:spacing w:lineRule="auto" w:line="240" w:before="0" w:after="0"/>
              <w:jc w:val="center"/>
              <w:rPr>
                <w:bCs/>
                <w:sz w:val="24"/>
                <w:szCs w:val="24"/>
                <w:lang w:val="ru-RU"/>
              </w:rPr>
            </w:pPr>
            <w:r>
              <w:rPr>
                <w:bCs/>
                <w:sz w:val="24"/>
                <w:szCs w:val="24"/>
                <w:lang w:val="ru-RU"/>
              </w:rPr>
              <w:t>Учитель-дефектолог</w:t>
            </w:r>
          </w:p>
          <w:p>
            <w:pPr>
              <w:pStyle w:val="Normal"/>
              <w:spacing w:lineRule="auto" w:line="240" w:before="0" w:after="0"/>
              <w:jc w:val="center"/>
              <w:rPr>
                <w:bCs/>
                <w:sz w:val="24"/>
                <w:szCs w:val="24"/>
                <w:lang w:val="ru-RU"/>
              </w:rPr>
            </w:pPr>
            <w:r>
              <w:rPr>
                <w:bCs/>
                <w:sz w:val="24"/>
                <w:szCs w:val="24"/>
                <w:lang w:val="ru-RU"/>
              </w:rPr>
              <w:t>Учитель-логопед</w:t>
            </w:r>
          </w:p>
        </w:tc>
      </w:tr>
    </w:tbl>
    <w:p>
      <w:pPr>
        <w:pStyle w:val="Normal"/>
        <w:jc w:val="center"/>
        <w:rPr>
          <w:b/>
          <w:b/>
          <w:sz w:val="24"/>
          <w:lang w:val="ru-RU"/>
        </w:rPr>
      </w:pPr>
      <w:r>
        <w:rPr>
          <w:b/>
          <w:sz w:val="24"/>
          <w:lang w:val="ru-RU"/>
        </w:rPr>
      </w:r>
    </w:p>
    <w:p>
      <w:pPr>
        <w:pStyle w:val="Normal"/>
        <w:ind w:left="708" w:firstLine="708"/>
        <w:rPr>
          <w:b/>
          <w:b/>
          <w:sz w:val="24"/>
          <w:lang w:val="ru-RU"/>
        </w:rPr>
      </w:pPr>
      <w:r>
        <w:rPr>
          <w:b/>
          <w:sz w:val="24"/>
          <w:lang w:val="ru-RU"/>
        </w:rPr>
        <w:t>Работа с родителями (законными представителями) ребенка с РАС</w:t>
      </w:r>
    </w:p>
    <w:p>
      <w:pPr>
        <w:pStyle w:val="Normal"/>
        <w:jc w:val="both"/>
        <w:rPr>
          <w:b/>
          <w:b/>
          <w:sz w:val="24"/>
          <w:lang w:val="ru-RU"/>
        </w:rPr>
      </w:pPr>
      <w:r>
        <w:rPr>
          <w:b/>
          <w:sz w:val="24"/>
          <w:lang w:val="ru-RU"/>
        </w:rPr>
        <w:tab/>
        <w:t>Консультации на темы:</w:t>
      </w:r>
    </w:p>
    <w:p>
      <w:pPr>
        <w:pStyle w:val="Normal"/>
        <w:jc w:val="both"/>
        <w:rPr>
          <w:sz w:val="24"/>
          <w:lang w:val="ru-RU"/>
        </w:rPr>
      </w:pPr>
      <w:r>
        <w:rPr>
          <w:sz w:val="24"/>
          <w:lang w:val="ru-RU"/>
        </w:rPr>
        <w:tab/>
        <w:t>- «Формы общения с ребенком с РАС»;</w:t>
      </w:r>
    </w:p>
    <w:p>
      <w:pPr>
        <w:pStyle w:val="Normal"/>
        <w:jc w:val="both"/>
        <w:rPr>
          <w:sz w:val="24"/>
          <w:lang w:val="ru-RU"/>
        </w:rPr>
      </w:pPr>
      <w:r>
        <w:rPr>
          <w:sz w:val="24"/>
          <w:lang w:val="ru-RU"/>
        </w:rPr>
        <w:tab/>
        <w:t>- «Особенности эмоциональной сферы ребенка с диагнозом РАС и ее коррекция».</w:t>
      </w:r>
    </w:p>
    <w:p>
      <w:pPr>
        <w:pStyle w:val="Normal"/>
        <w:jc w:val="both"/>
        <w:rPr>
          <w:sz w:val="24"/>
          <w:lang w:val="ru-RU"/>
        </w:rPr>
      </w:pPr>
      <w:r>
        <w:rPr>
          <w:sz w:val="24"/>
          <w:lang w:val="ru-RU"/>
        </w:rPr>
        <w:tab/>
        <w:t>- «Особенности волевой сферы ребенка с диагнозом РАС и ее коррекция».</w:t>
      </w:r>
    </w:p>
    <w:p>
      <w:pPr>
        <w:pStyle w:val="Normal"/>
        <w:jc w:val="both"/>
        <w:rPr>
          <w:sz w:val="24"/>
          <w:lang w:val="ru-RU"/>
        </w:rPr>
      </w:pPr>
      <w:r>
        <w:rPr>
          <w:sz w:val="24"/>
          <w:lang w:val="ru-RU"/>
        </w:rPr>
        <w:tab/>
        <w:t>Также, возможны беседы, анкетирования, родительские собрания, конференции.</w:t>
      </w:r>
    </w:p>
    <w:p>
      <w:pPr>
        <w:sectPr>
          <w:type w:val="nextPage"/>
          <w:pgSz w:w="11906" w:h="16838"/>
          <w:pgMar w:left="1701" w:right="850" w:header="0" w:top="1134" w:footer="0" w:bottom="1134" w:gutter="0"/>
          <w:pgNumType w:fmt="decimal"/>
          <w:formProt w:val="false"/>
          <w:textDirection w:val="lrTb"/>
          <w:docGrid w:type="default" w:linePitch="272" w:charSpace="2047"/>
        </w:sectPr>
        <w:pStyle w:val="Normal"/>
        <w:spacing w:lineRule="auto" w:line="276" w:before="0" w:after="200"/>
        <w:rPr>
          <w:b/>
          <w:b/>
          <w:sz w:val="24"/>
          <w:szCs w:val="24"/>
          <w:lang w:val="ru-RU"/>
        </w:rPr>
      </w:pPr>
      <w:r>
        <w:rPr>
          <w:b/>
          <w:sz w:val="24"/>
          <w:szCs w:val="24"/>
          <w:lang w:val="ru-RU"/>
        </w:rPr>
      </w:r>
    </w:p>
    <w:p>
      <w:pPr>
        <w:pStyle w:val="Normal"/>
        <w:spacing w:lineRule="auto" w:line="240" w:before="0" w:after="0"/>
        <w:ind w:left="0" w:right="0" w:firstLine="709"/>
        <w:jc w:val="center"/>
        <w:rPr>
          <w:rFonts w:ascii="Times New Roman" w:hAnsi="Times New Roman" w:cs="Times New Roman"/>
          <w:b/>
          <w:b/>
          <w:sz w:val="26"/>
          <w:szCs w:val="26"/>
          <w:lang w:val="ru-RU"/>
        </w:rPr>
      </w:pPr>
      <w:r>
        <w:rPr>
          <w:rFonts w:cs="Times New Roman"/>
          <w:b/>
          <w:sz w:val="26"/>
          <w:szCs w:val="26"/>
          <w:lang w:val="ru-RU"/>
        </w:rPr>
        <w:t>ПСИХОЛОГО-ПЕДАГОГИЧЕСКАЯ ХАРАКТЕРИСТИКА НА РЕБЕНКА ДОШКОЛЬНОГО ВОЗРАСТА С РАС</w:t>
      </w:r>
    </w:p>
    <w:p>
      <w:pPr>
        <w:pStyle w:val="Normal"/>
        <w:spacing w:lineRule="auto" w:line="240" w:before="0" w:after="0"/>
        <w:ind w:left="0" w:right="0" w:firstLine="709"/>
        <w:jc w:val="center"/>
        <w:rPr/>
      </w:pPr>
      <w:r>
        <w:rPr>
          <w:rFonts w:eastAsia="Times New Roman" w:cs="Times New Roman"/>
          <w:b/>
          <w:sz w:val="26"/>
          <w:szCs w:val="26"/>
        </w:rPr>
        <w:t xml:space="preserve">                                               </w:t>
      </w:r>
    </w:p>
    <w:p>
      <w:pPr>
        <w:pStyle w:val="Normal"/>
        <w:spacing w:lineRule="auto" w:line="240" w:before="0" w:after="0"/>
        <w:ind w:left="0" w:right="0" w:firstLine="709"/>
        <w:jc w:val="both"/>
        <w:rPr>
          <w:rFonts w:ascii="Times New Roman" w:hAnsi="Times New Roman" w:cs="Times New Roman"/>
          <w:b/>
          <w:b/>
          <w:sz w:val="26"/>
          <w:szCs w:val="26"/>
        </w:rPr>
      </w:pPr>
      <w:r>
        <w:rPr>
          <w:rFonts w:cs="Times New Roman"/>
          <w:b/>
          <w:sz w:val="26"/>
          <w:szCs w:val="26"/>
        </w:rPr>
      </w:r>
    </w:p>
    <w:p>
      <w:pPr>
        <w:pStyle w:val="Normal"/>
        <w:spacing w:lineRule="auto" w:line="240" w:before="0" w:after="0"/>
        <w:jc w:val="both"/>
        <w:rPr>
          <w:rFonts w:ascii="Times New Roman" w:hAnsi="Times New Roman" w:cs="Times New Roman"/>
          <w:sz w:val="26"/>
          <w:szCs w:val="26"/>
        </w:rPr>
      </w:pPr>
      <w:r>
        <w:rPr>
          <w:rFonts w:cs="Times New Roman"/>
          <w:sz w:val="26"/>
          <w:szCs w:val="26"/>
        </w:rPr>
        <w:t>Ф</w:t>
      </w:r>
      <w:r>
        <w:rPr>
          <w:rFonts w:cs="Times New Roman"/>
          <w:sz w:val="24"/>
          <w:szCs w:val="24"/>
        </w:rPr>
        <w:t xml:space="preserve">.И.О: </w:t>
      </w:r>
      <w:r>
        <w:rPr>
          <w:rFonts w:cs="Times New Roman"/>
          <w:sz w:val="24"/>
          <w:szCs w:val="24"/>
        </w:rPr>
        <w:t xml:space="preserve">Данилов </w:t>
      </w:r>
      <w:r>
        <w:rPr>
          <w:rFonts w:cs="Times New Roman"/>
          <w:sz w:val="24"/>
          <w:szCs w:val="24"/>
          <w:lang w:val="ru-RU"/>
        </w:rPr>
        <w:t>Степан Д</w:t>
      </w:r>
      <w:r>
        <w:rPr>
          <w:rFonts w:cs="Times New Roman"/>
          <w:sz w:val="24"/>
          <w:szCs w:val="24"/>
          <w:lang w:val="ru-RU"/>
        </w:rPr>
        <w:t>митриевич</w:t>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Возраст ребенка: </w:t>
      </w:r>
      <w:r>
        <w:rPr>
          <w:rFonts w:cs="Times New Roman"/>
          <w:sz w:val="24"/>
          <w:szCs w:val="24"/>
          <w:lang w:val="ru-RU"/>
        </w:rPr>
        <w:t>5 лет</w:t>
      </w:r>
    </w:p>
    <w:p>
      <w:pPr>
        <w:pStyle w:val="Normal"/>
        <w:spacing w:lineRule="auto" w:line="240" w:before="0" w:after="0"/>
        <w:jc w:val="both"/>
        <w:rPr>
          <w:rFonts w:ascii="Times New Roman" w:hAnsi="Times New Roman" w:cs="Times New Roman"/>
          <w:sz w:val="24"/>
          <w:szCs w:val="24"/>
        </w:rPr>
      </w:pPr>
      <w:r>
        <w:rPr>
          <w:rFonts w:cs="Times New Roman"/>
          <w:sz w:val="24"/>
          <w:szCs w:val="24"/>
        </w:rPr>
        <w:t>Организация: МБДОУ № 22 «Сказка»</w:t>
      </w:r>
    </w:p>
    <w:p>
      <w:pPr>
        <w:pStyle w:val="Normal"/>
        <w:spacing w:lineRule="auto" w:line="240" w:before="0" w:after="0"/>
        <w:jc w:val="both"/>
        <w:rPr>
          <w:rFonts w:ascii="Times New Roman" w:hAnsi="Times New Roman" w:cs="Times New Roman"/>
          <w:sz w:val="24"/>
          <w:szCs w:val="24"/>
        </w:rPr>
      </w:pPr>
      <w:r>
        <w:rPr>
          <w:rFonts w:cs="Times New Roman"/>
          <w:sz w:val="24"/>
          <w:szCs w:val="24"/>
        </w:rPr>
        <w:t>Дата рождения: 11.03.201</w:t>
      </w:r>
      <w:r>
        <w:rPr>
          <w:rFonts w:cs="Times New Roman"/>
          <w:sz w:val="24"/>
          <w:szCs w:val="24"/>
        </w:rPr>
        <w:t>8</w:t>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Возрастная группа: группа </w:t>
      </w:r>
      <w:r>
        <w:rPr>
          <w:rFonts w:cs="Times New Roman"/>
          <w:sz w:val="24"/>
          <w:szCs w:val="24"/>
        </w:rPr>
        <w:t>старшего</w:t>
      </w:r>
      <w:r>
        <w:rPr>
          <w:rFonts w:cs="Times New Roman"/>
          <w:sz w:val="24"/>
          <w:szCs w:val="24"/>
        </w:rPr>
        <w:t xml:space="preserve"> дошкольного возраста  </w:t>
      </w:r>
      <w:r>
        <w:rPr>
          <w:rFonts w:cs="Times New Roman"/>
          <w:sz w:val="24"/>
          <w:szCs w:val="24"/>
        </w:rPr>
        <w:t>5</w:t>
      </w:r>
      <w:r>
        <w:rPr>
          <w:rFonts w:cs="Times New Roman"/>
          <w:sz w:val="24"/>
          <w:szCs w:val="24"/>
        </w:rPr>
        <w:t>-</w:t>
      </w:r>
      <w:r>
        <w:rPr>
          <w:rFonts w:cs="Times New Roman"/>
          <w:sz w:val="24"/>
          <w:szCs w:val="24"/>
        </w:rPr>
        <w:t>6</w:t>
      </w:r>
      <w:r>
        <w:rPr>
          <w:rFonts w:cs="Times New Roman"/>
          <w:sz w:val="24"/>
          <w:szCs w:val="24"/>
        </w:rPr>
        <w:t xml:space="preserve"> </w:t>
      </w:r>
      <w:r>
        <w:rPr>
          <w:rFonts w:cs="Times New Roman"/>
          <w:sz w:val="24"/>
          <w:szCs w:val="24"/>
        </w:rPr>
        <w:t>лет</w:t>
      </w:r>
      <w:r>
        <w:rPr>
          <w:rFonts w:cs="Times New Roman"/>
          <w:sz w:val="24"/>
          <w:szCs w:val="24"/>
        </w:rPr>
        <w:t xml:space="preserve"> «Сказка»</w:t>
      </w:r>
    </w:p>
    <w:p>
      <w:pPr>
        <w:pStyle w:val="Normal"/>
        <w:spacing w:lineRule="auto" w:line="240"/>
        <w:jc w:val="both"/>
        <w:rPr>
          <w:sz w:val="24"/>
          <w:szCs w:val="24"/>
        </w:rPr>
      </w:pPr>
      <w:r>
        <w:rPr>
          <w:rFonts w:cs="Times New Roman"/>
          <w:b/>
          <w:sz w:val="24"/>
          <w:szCs w:val="24"/>
        </w:rPr>
        <w:t>1.Эмоционально-волевая сфера:</w:t>
      </w:r>
      <w:r>
        <w:rPr>
          <w:rFonts w:cs="Times New Roman"/>
          <w:sz w:val="24"/>
          <w:szCs w:val="24"/>
        </w:rPr>
        <w:t xml:space="preserve"> </w:t>
      </w:r>
      <w:r>
        <w:rPr>
          <w:rFonts w:cs="Times New Roman"/>
          <w:sz w:val="24"/>
          <w:szCs w:val="24"/>
          <w:lang w:val="ru-RU"/>
        </w:rPr>
        <w:t>Степан</w:t>
      </w:r>
      <w:r>
        <w:rPr>
          <w:rFonts w:cs="Times New Roman"/>
          <w:sz w:val="24"/>
          <w:szCs w:val="24"/>
        </w:rPr>
        <w:t xml:space="preserve"> не проявляет открытые формы контакта, не вступает в совместную деятельность со взрослым. Преобладающее настроение переменчивое. Обнаруживаются трудности во взаимоотношениях и согласовании действий с другими детьми в общей деятельности. Начатое дело не  доводит до конца, познавательный интерес снижен, работоспособность низкая. В развитии психических процессов наблюдаются следующие особенности: не всегда понимает и выполняет инструкции взрослого, задаваемые в вербальной форме. Внимание неустойчивое.    Не  исправляет свои ошибки с помощью взрослого. Просьбы и поручения детей и взрослых не выполняет, не всегда подчиняет свои поступки</w:t>
      </w:r>
      <w:r>
        <w:rPr>
          <w:sz w:val="24"/>
          <w:szCs w:val="24"/>
        </w:rPr>
        <w:t xml:space="preserve"> </w:t>
      </w:r>
      <w:r>
        <w:rPr>
          <w:rFonts w:cs="Times New Roman"/>
          <w:sz w:val="24"/>
          <w:szCs w:val="24"/>
        </w:rPr>
        <w:t>и действия согласно моральным и этическим нормам. Сам не обращается с просьбами к педагогам.</w:t>
      </w:r>
    </w:p>
    <w:p>
      <w:pPr>
        <w:pStyle w:val="Normal"/>
        <w:spacing w:lineRule="auto" w:line="240" w:before="0" w:after="0"/>
        <w:jc w:val="both"/>
        <w:rPr>
          <w:rFonts w:ascii="Times New Roman" w:hAnsi="Times New Roman" w:cs="Times New Roman"/>
          <w:b/>
          <w:b/>
          <w:sz w:val="24"/>
          <w:szCs w:val="24"/>
        </w:rPr>
      </w:pPr>
      <w:r>
        <w:rPr>
          <w:rFonts w:cs="Times New Roman"/>
          <w:b/>
          <w:sz w:val="24"/>
          <w:szCs w:val="24"/>
        </w:rPr>
        <w:t>2. Развитие познавательной сферы:</w:t>
      </w:r>
    </w:p>
    <w:p>
      <w:pPr>
        <w:pStyle w:val="Normal"/>
        <w:spacing w:lineRule="auto" w:line="240" w:before="0" w:after="0"/>
        <w:jc w:val="both"/>
        <w:rPr>
          <w:sz w:val="24"/>
          <w:szCs w:val="24"/>
        </w:rPr>
      </w:pPr>
      <w:r>
        <w:rPr>
          <w:rFonts w:cs="Times New Roman"/>
          <w:i/>
          <w:sz w:val="24"/>
          <w:szCs w:val="24"/>
        </w:rPr>
        <w:t>Обучаемость:</w:t>
      </w:r>
      <w:r>
        <w:rPr>
          <w:rFonts w:cs="Times New Roman"/>
          <w:sz w:val="24"/>
          <w:szCs w:val="24"/>
        </w:rPr>
        <w:t xml:space="preserve"> Ребёнок трудно обучаем, только с направляющей помощью взрослого,  на выполнение заданий садиться с трудом. Даже использование красочного наглядно-дидактического материала на занятиях не вызывают познавательного интереса и не побуждают ребенка к выполнению заданий, если и подходит к материалам, то внимания хватает не больше чем на 5 минут.  Присутствие в группе ограничивается безцелевыми манипуляциями предметами и ходьбой.</w:t>
      </w:r>
    </w:p>
    <w:p>
      <w:pPr>
        <w:pStyle w:val="Normal"/>
        <w:spacing w:lineRule="auto" w:line="240" w:before="0" w:after="0"/>
        <w:jc w:val="both"/>
        <w:rPr>
          <w:sz w:val="24"/>
          <w:szCs w:val="24"/>
        </w:rPr>
      </w:pPr>
      <w:r>
        <w:rPr>
          <w:rFonts w:cs="Times New Roman"/>
          <w:i/>
          <w:sz w:val="24"/>
          <w:szCs w:val="24"/>
        </w:rPr>
        <w:t xml:space="preserve">Характер деятельности: </w:t>
      </w:r>
      <w:r>
        <w:rPr>
          <w:rFonts w:cs="Times New Roman"/>
          <w:sz w:val="24"/>
          <w:szCs w:val="24"/>
        </w:rPr>
        <w:t xml:space="preserve">Отсутствует мотивация к занятиям и играм. </w:t>
      </w:r>
    </w:p>
    <w:p>
      <w:pPr>
        <w:pStyle w:val="Normal"/>
        <w:spacing w:lineRule="auto" w:line="240" w:before="0" w:after="0"/>
        <w:jc w:val="both"/>
        <w:rPr>
          <w:sz w:val="24"/>
          <w:szCs w:val="24"/>
        </w:rPr>
      </w:pPr>
      <w:r>
        <w:rPr>
          <w:rFonts w:cs="Times New Roman"/>
          <w:i/>
          <w:sz w:val="24"/>
          <w:szCs w:val="24"/>
        </w:rPr>
        <w:t>Восприятие:</w:t>
      </w:r>
      <w:r>
        <w:rPr>
          <w:rFonts w:cs="Times New Roman"/>
          <w:sz w:val="24"/>
          <w:szCs w:val="24"/>
        </w:rPr>
        <w:t xml:space="preserve"> не знает названия геометрических фигур</w:t>
      </w:r>
    </w:p>
    <w:p>
      <w:pPr>
        <w:pStyle w:val="Normal"/>
        <w:spacing w:lineRule="auto" w:line="240" w:before="0" w:after="0"/>
        <w:jc w:val="both"/>
        <w:rPr>
          <w:sz w:val="24"/>
          <w:szCs w:val="24"/>
        </w:rPr>
      </w:pPr>
      <w:r>
        <w:rPr>
          <w:rFonts w:cs="Times New Roman"/>
          <w:i/>
          <w:sz w:val="24"/>
          <w:szCs w:val="24"/>
        </w:rPr>
        <w:t>Внимание:</w:t>
      </w:r>
      <w:r>
        <w:rPr>
          <w:sz w:val="24"/>
          <w:szCs w:val="24"/>
        </w:rPr>
        <w:t xml:space="preserve"> </w:t>
      </w:r>
      <w:r>
        <w:rPr>
          <w:rFonts w:cs="Times New Roman"/>
          <w:sz w:val="24"/>
          <w:szCs w:val="24"/>
        </w:rPr>
        <w:t xml:space="preserve">Внимание рассредоточенное, не устойчивое, рассеянное. </w:t>
      </w:r>
    </w:p>
    <w:p>
      <w:pPr>
        <w:pStyle w:val="Normal"/>
        <w:spacing w:lineRule="auto" w:line="240" w:before="0" w:after="0"/>
        <w:jc w:val="both"/>
        <w:rPr>
          <w:sz w:val="24"/>
          <w:szCs w:val="24"/>
        </w:rPr>
      </w:pPr>
      <w:r>
        <w:rPr>
          <w:rFonts w:cs="Times New Roman"/>
          <w:i/>
          <w:sz w:val="24"/>
          <w:szCs w:val="24"/>
        </w:rPr>
        <w:t>Память:</w:t>
      </w:r>
      <w:r>
        <w:rPr>
          <w:rFonts w:cs="Times New Roman"/>
          <w:sz w:val="24"/>
          <w:szCs w:val="24"/>
        </w:rPr>
        <w:t xml:space="preserve"> Уровень развития конструктивных способностей не соответствует возрастной норме. Не выделяет по словесной инструкции количество из множества действенным путем, счетные операции по представлению не выполняет, устные задачи не решает. </w:t>
      </w:r>
    </w:p>
    <w:p>
      <w:pPr>
        <w:pStyle w:val="Normal"/>
        <w:spacing w:lineRule="auto" w:line="240" w:before="0" w:after="0"/>
        <w:jc w:val="both"/>
        <w:rPr>
          <w:sz w:val="24"/>
          <w:szCs w:val="24"/>
        </w:rPr>
      </w:pPr>
      <w:r>
        <w:rPr>
          <w:rFonts w:eastAsia="Times New Roman" w:cs="Times New Roman"/>
          <w:sz w:val="24"/>
          <w:szCs w:val="24"/>
        </w:rPr>
        <w:t xml:space="preserve"> </w:t>
      </w:r>
      <w:r>
        <w:rPr>
          <w:rFonts w:cs="Times New Roman"/>
          <w:sz w:val="24"/>
          <w:szCs w:val="24"/>
        </w:rPr>
        <w:t>Объем кратковременной зрительной и кратковременной слухоречевой памяти не удалось выявить, так как ребенок не принял инструкцию и не выполнил задание.</w:t>
      </w:r>
    </w:p>
    <w:p>
      <w:pPr>
        <w:pStyle w:val="Normal"/>
        <w:spacing w:lineRule="auto" w:line="240" w:before="0" w:after="0"/>
        <w:jc w:val="both"/>
        <w:rPr>
          <w:rFonts w:ascii="Times New Roman" w:hAnsi="Times New Roman" w:cs="Times New Roman"/>
          <w:b/>
          <w:b/>
          <w:sz w:val="24"/>
          <w:szCs w:val="24"/>
        </w:rPr>
      </w:pPr>
      <w:r>
        <w:rPr>
          <w:rFonts w:cs="Times New Roman"/>
          <w:b/>
          <w:sz w:val="24"/>
          <w:szCs w:val="24"/>
        </w:rPr>
        <w:t>3. Развитие деятельности:</w:t>
      </w:r>
    </w:p>
    <w:p>
      <w:pPr>
        <w:pStyle w:val="Normal"/>
        <w:spacing w:lineRule="auto" w:line="240" w:before="0" w:after="0"/>
        <w:jc w:val="both"/>
        <w:rPr>
          <w:sz w:val="24"/>
          <w:szCs w:val="24"/>
        </w:rPr>
      </w:pPr>
      <w:r>
        <w:rPr>
          <w:rFonts w:cs="Times New Roman"/>
          <w:i/>
          <w:sz w:val="24"/>
          <w:szCs w:val="24"/>
        </w:rPr>
        <w:t>Игра:</w:t>
      </w:r>
      <w:r>
        <w:rPr>
          <w:rFonts w:cs="Times New Roman"/>
          <w:sz w:val="24"/>
          <w:szCs w:val="24"/>
        </w:rPr>
        <w:t xml:space="preserve"> </w:t>
      </w:r>
      <w:r>
        <w:rPr>
          <w:rFonts w:cs="Times New Roman"/>
          <w:sz w:val="24"/>
          <w:szCs w:val="24"/>
          <w:lang w:val="ru-RU"/>
        </w:rPr>
        <w:t>Степан</w:t>
      </w:r>
      <w:r>
        <w:rPr>
          <w:rFonts w:cs="Times New Roman"/>
          <w:sz w:val="24"/>
          <w:szCs w:val="24"/>
        </w:rPr>
        <w:t xml:space="preserve"> физически достаточно активный, в игры с детьми не играет. </w:t>
      </w:r>
    </w:p>
    <w:p>
      <w:pPr>
        <w:pStyle w:val="Normal"/>
        <w:spacing w:lineRule="auto" w:line="240" w:before="0" w:after="0"/>
        <w:jc w:val="both"/>
        <w:rPr>
          <w:sz w:val="24"/>
          <w:szCs w:val="24"/>
        </w:rPr>
      </w:pPr>
      <w:r>
        <w:rPr>
          <w:rFonts w:cs="Times New Roman"/>
          <w:i/>
          <w:sz w:val="24"/>
          <w:szCs w:val="24"/>
        </w:rPr>
        <w:t xml:space="preserve">Рисование: </w:t>
      </w:r>
      <w:r>
        <w:rPr>
          <w:rFonts w:cs="Times New Roman"/>
          <w:sz w:val="24"/>
          <w:szCs w:val="24"/>
        </w:rPr>
        <w:t xml:space="preserve">К продуктивным видам деятельности отсутствует интерес, не усаживается на занятие.  </w:t>
      </w:r>
    </w:p>
    <w:p>
      <w:pPr>
        <w:pStyle w:val="Normal"/>
        <w:spacing w:lineRule="auto" w:line="240" w:before="0" w:after="0"/>
        <w:jc w:val="both"/>
        <w:rPr>
          <w:sz w:val="24"/>
          <w:szCs w:val="24"/>
        </w:rPr>
      </w:pPr>
      <w:r>
        <w:rPr>
          <w:rFonts w:cs="Times New Roman"/>
          <w:i/>
          <w:sz w:val="24"/>
          <w:szCs w:val="24"/>
        </w:rPr>
        <w:t>Конструирование и аппликация:</w:t>
      </w:r>
      <w:r>
        <w:rPr>
          <w:rFonts w:cs="Times New Roman"/>
          <w:sz w:val="24"/>
          <w:szCs w:val="24"/>
        </w:rPr>
        <w:t xml:space="preserve"> не выполняет </w:t>
      </w:r>
    </w:p>
    <w:p>
      <w:pPr>
        <w:pStyle w:val="Normal"/>
        <w:spacing w:lineRule="auto" w:line="240" w:before="0" w:after="0"/>
        <w:jc w:val="both"/>
        <w:rPr>
          <w:sz w:val="24"/>
          <w:szCs w:val="24"/>
        </w:rPr>
      </w:pPr>
      <w:r>
        <w:rPr>
          <w:rFonts w:cs="Times New Roman"/>
          <w:b/>
          <w:sz w:val="24"/>
          <w:szCs w:val="24"/>
        </w:rPr>
        <w:t>4. Развитие   крупной   и   мелкой   моторики:</w:t>
      </w:r>
      <w:r>
        <w:rPr>
          <w:rFonts w:cs="Times New Roman"/>
          <w:sz w:val="24"/>
          <w:szCs w:val="24"/>
        </w:rPr>
        <w:t xml:space="preserve"> мелкая моторика рук развита слабо.</w:t>
      </w:r>
    </w:p>
    <w:p>
      <w:pPr>
        <w:pStyle w:val="Normal"/>
        <w:spacing w:lineRule="auto" w:line="240" w:before="0" w:after="0"/>
        <w:jc w:val="both"/>
        <w:rPr>
          <w:sz w:val="24"/>
          <w:szCs w:val="24"/>
        </w:rPr>
      </w:pPr>
      <w:r>
        <w:rPr>
          <w:rFonts w:cs="Times New Roman"/>
          <w:b/>
          <w:sz w:val="24"/>
          <w:szCs w:val="24"/>
        </w:rPr>
        <w:t>5. Развитие речи:</w:t>
      </w:r>
      <w:r>
        <w:rPr>
          <w:rFonts w:cs="Times New Roman"/>
          <w:sz w:val="24"/>
          <w:szCs w:val="24"/>
        </w:rPr>
        <w:t xml:space="preserve"> Связная речь не сформирована. </w:t>
      </w:r>
    </w:p>
    <w:p>
      <w:pPr>
        <w:pStyle w:val="Normal"/>
        <w:spacing w:lineRule="auto" w:line="240" w:before="0" w:after="0"/>
        <w:jc w:val="both"/>
        <w:rPr>
          <w:sz w:val="24"/>
          <w:szCs w:val="24"/>
        </w:rPr>
      </w:pPr>
      <w:r>
        <w:rPr>
          <w:rFonts w:cs="Times New Roman"/>
          <w:b/>
          <w:sz w:val="24"/>
          <w:szCs w:val="24"/>
        </w:rPr>
        <w:t>6. Новообразования:</w:t>
      </w:r>
      <w:r>
        <w:rPr>
          <w:rFonts w:cs="Times New Roman"/>
          <w:sz w:val="24"/>
          <w:szCs w:val="24"/>
        </w:rPr>
        <w:t xml:space="preserve"> отсутствуют </w:t>
      </w:r>
    </w:p>
    <w:p>
      <w:pPr>
        <w:pStyle w:val="Normal"/>
        <w:spacing w:lineRule="auto" w:line="240" w:before="0" w:after="0"/>
        <w:jc w:val="both"/>
        <w:rPr>
          <w:sz w:val="24"/>
          <w:szCs w:val="24"/>
        </w:rPr>
      </w:pPr>
      <w:r>
        <w:rPr>
          <w:rFonts w:cs="Times New Roman"/>
          <w:b/>
          <w:sz w:val="24"/>
          <w:szCs w:val="24"/>
        </w:rPr>
        <w:t xml:space="preserve">7.Заключение педагога-психолога: </w:t>
      </w:r>
      <w:r>
        <w:rPr>
          <w:rFonts w:cs="Times New Roman"/>
          <w:sz w:val="24"/>
          <w:szCs w:val="24"/>
        </w:rPr>
        <w:t>Психологическое развитие ниже возрастной нормы.</w:t>
      </w:r>
    </w:p>
    <w:p>
      <w:pPr>
        <w:pStyle w:val="Style32"/>
        <w:jc w:val="both"/>
        <w:rPr>
          <w:rFonts w:ascii="Times New Roman" w:hAnsi="Times New Roman" w:cs="Times New Roman"/>
          <w:sz w:val="24"/>
          <w:szCs w:val="24"/>
        </w:rPr>
      </w:pPr>
      <w:r>
        <w:rPr>
          <w:rFonts w:cs="Times New Roman" w:ascii="Times New Roman" w:hAnsi="Times New Roman"/>
          <w:sz w:val="24"/>
          <w:szCs w:val="24"/>
        </w:rPr>
      </w:r>
    </w:p>
    <w:p>
      <w:pPr>
        <w:pStyle w:val="Style32"/>
        <w:jc w:val="both"/>
        <w:rPr>
          <w:b/>
          <w:b/>
          <w:bCs/>
          <w:lang w:val="ru-RU"/>
        </w:rPr>
      </w:pPr>
      <w:r>
        <w:rPr>
          <w:rFonts w:cs="Times New Roman" w:ascii="Times New Roman" w:hAnsi="Times New Roman"/>
          <w:sz w:val="24"/>
          <w:szCs w:val="24"/>
        </w:rPr>
      </w:r>
      <w:r>
        <w:br w:type="page"/>
      </w:r>
    </w:p>
    <w:p>
      <w:pPr>
        <w:pStyle w:val="Style32"/>
        <w:jc w:val="center"/>
        <w:rPr>
          <w:rFonts w:ascii="Times New Roman" w:hAnsi="Times New Roman" w:cs="Times New Roman"/>
          <w:sz w:val="24"/>
          <w:szCs w:val="24"/>
        </w:rPr>
      </w:pPr>
      <w:r>
        <w:rPr>
          <w:rFonts w:cs="Times New Roman" w:ascii="Times New Roman" w:hAnsi="Times New Roman"/>
          <w:b/>
          <w:bCs/>
          <w:sz w:val="24"/>
          <w:szCs w:val="24"/>
          <w:lang w:val="ru-RU"/>
        </w:rPr>
        <w:t>Оценочный лист педагогического обследования ребенка дошкольного возраста с РАС</w:t>
      </w:r>
    </w:p>
    <w:p>
      <w:pPr>
        <w:pStyle w:val="Style32"/>
        <w:jc w:val="center"/>
        <w:rPr>
          <w:b/>
          <w:b/>
          <w:bCs/>
          <w:lang w:val="ru-RU"/>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6"/>
          <w:szCs w:val="26"/>
        </w:rPr>
      </w:pPr>
      <w:r>
        <w:rPr>
          <w:rFonts w:cs="Times New Roman"/>
          <w:sz w:val="26"/>
          <w:szCs w:val="26"/>
        </w:rPr>
        <w:t>Ф</w:t>
      </w:r>
      <w:r>
        <w:rPr>
          <w:rFonts w:cs="Times New Roman"/>
          <w:sz w:val="24"/>
          <w:szCs w:val="24"/>
        </w:rPr>
        <w:t xml:space="preserve">.И.О: </w:t>
      </w:r>
      <w:r>
        <w:rPr>
          <w:rFonts w:cs="Times New Roman"/>
          <w:sz w:val="24"/>
          <w:szCs w:val="24"/>
        </w:rPr>
        <w:t xml:space="preserve">Данилов </w:t>
      </w:r>
      <w:r>
        <w:rPr>
          <w:rFonts w:cs="Times New Roman"/>
          <w:sz w:val="24"/>
          <w:szCs w:val="24"/>
          <w:lang w:val="ru-RU"/>
        </w:rPr>
        <w:t>Степан Д</w:t>
      </w:r>
      <w:r>
        <w:rPr>
          <w:rFonts w:cs="Times New Roman"/>
          <w:sz w:val="24"/>
          <w:szCs w:val="24"/>
          <w:lang w:val="ru-RU"/>
        </w:rPr>
        <w:t>митриевич</w:t>
      </w:r>
    </w:p>
    <w:p>
      <w:pPr>
        <w:pStyle w:val="Normal"/>
        <w:spacing w:lineRule="auto" w:line="240" w:before="0" w:after="0"/>
        <w:jc w:val="both"/>
        <w:rPr>
          <w:rFonts w:ascii="Times New Roman" w:hAnsi="Times New Roman" w:cs="Times New Roman"/>
          <w:sz w:val="24"/>
          <w:szCs w:val="24"/>
        </w:rPr>
      </w:pPr>
      <w:r>
        <w:rPr>
          <w:rFonts w:cs="Times New Roman"/>
          <w:sz w:val="24"/>
          <w:szCs w:val="24"/>
        </w:rPr>
        <w:t xml:space="preserve">Возраст ребенка: </w:t>
      </w:r>
      <w:r>
        <w:rPr>
          <w:rFonts w:cs="Times New Roman"/>
          <w:sz w:val="24"/>
          <w:szCs w:val="24"/>
          <w:lang w:val="ru-RU"/>
        </w:rPr>
        <w:t>5 лет</w:t>
      </w:r>
    </w:p>
    <w:p>
      <w:pPr>
        <w:pStyle w:val="Normal"/>
        <w:spacing w:lineRule="auto" w:line="240" w:before="0" w:after="0"/>
        <w:jc w:val="both"/>
        <w:rPr>
          <w:rFonts w:ascii="Times New Roman" w:hAnsi="Times New Roman" w:cs="Times New Roman"/>
          <w:sz w:val="24"/>
          <w:szCs w:val="24"/>
        </w:rPr>
      </w:pPr>
      <w:r>
        <w:rPr>
          <w:rFonts w:cs="Times New Roman"/>
          <w:sz w:val="24"/>
          <w:szCs w:val="24"/>
        </w:rPr>
        <w:t>Организация: МБДОУ № 22 «Сказка»</w:t>
      </w:r>
    </w:p>
    <w:p>
      <w:pPr>
        <w:pStyle w:val="Normal"/>
        <w:spacing w:lineRule="auto" w:line="240" w:before="0" w:after="0"/>
        <w:jc w:val="both"/>
        <w:rPr>
          <w:rFonts w:ascii="Times New Roman" w:hAnsi="Times New Roman" w:cs="Times New Roman"/>
          <w:sz w:val="24"/>
          <w:szCs w:val="24"/>
        </w:rPr>
      </w:pPr>
      <w:r>
        <w:rPr>
          <w:rFonts w:cs="Times New Roman"/>
          <w:sz w:val="24"/>
          <w:szCs w:val="24"/>
        </w:rPr>
        <w:t>Дата рождения: 11.03.201</w:t>
      </w:r>
      <w:r>
        <w:rPr>
          <w:rFonts w:cs="Times New Roman"/>
          <w:sz w:val="24"/>
          <w:szCs w:val="24"/>
        </w:rPr>
        <w:t>8</w:t>
      </w:r>
    </w:p>
    <w:p>
      <w:pPr>
        <w:pStyle w:val="Normal"/>
        <w:spacing w:lineRule="auto" w:line="240" w:before="0" w:after="0"/>
        <w:jc w:val="both"/>
        <w:rPr>
          <w:rFonts w:ascii="Times New Roman" w:hAnsi="Times New Roman" w:cs="Times New Roman"/>
          <w:b w:val="false"/>
          <w:b w:val="false"/>
          <w:bCs w:val="false"/>
          <w:sz w:val="24"/>
          <w:szCs w:val="24"/>
        </w:rPr>
      </w:pPr>
      <w:r>
        <w:rPr>
          <w:rFonts w:cs="Times New Roman"/>
          <w:b w:val="false"/>
          <w:bCs w:val="false"/>
          <w:sz w:val="24"/>
          <w:szCs w:val="24"/>
          <w:lang w:val="ru-RU"/>
        </w:rPr>
        <w:t xml:space="preserve">Возрастная группа: группа </w:t>
      </w:r>
      <w:r>
        <w:rPr>
          <w:rFonts w:cs="Times New Roman"/>
          <w:b w:val="false"/>
          <w:bCs w:val="false"/>
          <w:sz w:val="24"/>
          <w:szCs w:val="24"/>
          <w:lang w:val="ru-RU"/>
        </w:rPr>
        <w:t>старшего</w:t>
      </w:r>
      <w:r>
        <w:rPr>
          <w:rFonts w:cs="Times New Roman"/>
          <w:b w:val="false"/>
          <w:bCs w:val="false"/>
          <w:sz w:val="24"/>
          <w:szCs w:val="24"/>
          <w:lang w:val="ru-RU"/>
        </w:rPr>
        <w:t xml:space="preserve"> дошкольного возраста  </w:t>
      </w:r>
      <w:r>
        <w:rPr>
          <w:rFonts w:cs="Times New Roman"/>
          <w:b w:val="false"/>
          <w:bCs w:val="false"/>
          <w:sz w:val="24"/>
          <w:szCs w:val="24"/>
          <w:lang w:val="ru-RU"/>
        </w:rPr>
        <w:t>5</w:t>
      </w:r>
      <w:r>
        <w:rPr>
          <w:rFonts w:cs="Times New Roman"/>
          <w:b w:val="false"/>
          <w:bCs w:val="false"/>
          <w:sz w:val="24"/>
          <w:szCs w:val="24"/>
          <w:lang w:val="ru-RU"/>
        </w:rPr>
        <w:t>-</w:t>
      </w:r>
      <w:r>
        <w:rPr>
          <w:rFonts w:cs="Times New Roman"/>
          <w:b w:val="false"/>
          <w:bCs w:val="false"/>
          <w:sz w:val="24"/>
          <w:szCs w:val="24"/>
          <w:lang w:val="ru-RU"/>
        </w:rPr>
        <w:t>6</w:t>
      </w:r>
      <w:r>
        <w:rPr>
          <w:rFonts w:cs="Times New Roman"/>
          <w:b w:val="false"/>
          <w:bCs w:val="false"/>
          <w:sz w:val="24"/>
          <w:szCs w:val="24"/>
          <w:lang w:val="ru-RU"/>
        </w:rPr>
        <w:t xml:space="preserve"> </w:t>
      </w:r>
      <w:r>
        <w:rPr>
          <w:rFonts w:cs="Times New Roman"/>
          <w:b w:val="false"/>
          <w:bCs w:val="false"/>
          <w:sz w:val="24"/>
          <w:szCs w:val="24"/>
          <w:lang w:val="ru-RU"/>
        </w:rPr>
        <w:t>лет</w:t>
      </w:r>
      <w:r>
        <w:rPr>
          <w:rFonts w:cs="Times New Roman"/>
          <w:b w:val="false"/>
          <w:bCs w:val="false"/>
          <w:sz w:val="24"/>
          <w:szCs w:val="24"/>
          <w:lang w:val="ru-RU"/>
        </w:rPr>
        <w:t xml:space="preserve"> «Сказка»</w:t>
      </w:r>
    </w:p>
    <w:p>
      <w:pPr>
        <w:pStyle w:val="Normal"/>
        <w:spacing w:lineRule="auto" w:line="240" w:before="0" w:after="0"/>
        <w:jc w:val="both"/>
        <w:rPr>
          <w:lang w:val="ru-RU"/>
        </w:rPr>
      </w:pPr>
      <w:r>
        <w:rPr>
          <w:rFonts w:cs="Times New Roman" w:ascii="Times New Roman" w:hAnsi="Times New Roman"/>
          <w:b w:val="false"/>
          <w:bCs w:val="false"/>
          <w:sz w:val="24"/>
          <w:szCs w:val="24"/>
        </w:rPr>
      </w:r>
    </w:p>
    <w:tbl>
      <w:tblPr>
        <w:tblW w:w="10263" w:type="dxa"/>
        <w:jc w:val="left"/>
        <w:tblInd w:w="-483"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2150"/>
        <w:gridCol w:w="1650"/>
        <w:gridCol w:w="1646"/>
        <w:gridCol w:w="1608"/>
        <w:gridCol w:w="1671"/>
        <w:gridCol w:w="1538"/>
      </w:tblGrid>
      <w:tr>
        <w:trPr>
          <w:trHeight w:val="2663" w:hRule="atLeast"/>
        </w:trPr>
        <w:tc>
          <w:tcPr>
            <w:tcW w:w="2150"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t>Инструкция: обведите в кружок цифры к тем утверждениям, которые по Вашему мнению, наилучшим образом описывают ребенка. При этом не учитывайте номинальное значение каждой цифры.</w:t>
            </w:r>
          </w:p>
        </w:tc>
        <w:tc>
          <w:tcPr>
            <w:tcW w:w="1650"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jc w:val="center"/>
              <w:rPr>
                <w:rFonts w:ascii="Times New Roman" w:hAnsi="Times New Roman"/>
                <w:b/>
                <w:b/>
                <w:bCs/>
                <w:sz w:val="24"/>
                <w:szCs w:val="24"/>
              </w:rPr>
            </w:pPr>
            <w:r>
              <w:rPr>
                <w:rFonts w:ascii="Times New Roman" w:hAnsi="Times New Roman"/>
                <w:b/>
                <w:bCs/>
                <w:sz w:val="24"/>
                <w:szCs w:val="24"/>
              </w:rPr>
              <w:t>ВОСПРИЯТИЕ</w:t>
            </w:r>
          </w:p>
        </w:tc>
        <w:tc>
          <w:tcPr>
            <w:tcW w:w="1646"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jc w:val="center"/>
              <w:rPr>
                <w:rFonts w:ascii="Times New Roman" w:hAnsi="Times New Roman"/>
                <w:b/>
                <w:b/>
                <w:bCs/>
                <w:sz w:val="24"/>
                <w:szCs w:val="24"/>
              </w:rPr>
            </w:pPr>
            <w:r>
              <w:rPr>
                <w:rFonts w:ascii="Times New Roman" w:hAnsi="Times New Roman"/>
                <w:b/>
                <w:bCs/>
                <w:sz w:val="24"/>
                <w:szCs w:val="24"/>
              </w:rPr>
              <w:t>КОНТАКТ</w:t>
            </w:r>
          </w:p>
        </w:tc>
        <w:tc>
          <w:tcPr>
            <w:tcW w:w="1608"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jc w:val="center"/>
              <w:rPr>
                <w:rFonts w:ascii="Times New Roman" w:hAnsi="Times New Roman"/>
                <w:b/>
                <w:b/>
                <w:bCs/>
                <w:sz w:val="24"/>
                <w:szCs w:val="24"/>
              </w:rPr>
            </w:pPr>
            <w:r>
              <w:rPr>
                <w:rFonts w:ascii="Times New Roman" w:hAnsi="Times New Roman"/>
                <w:b/>
                <w:bCs/>
                <w:sz w:val="24"/>
                <w:szCs w:val="24"/>
              </w:rPr>
              <w:t>РЕЧЬ/ЯЗЫК</w:t>
            </w:r>
          </w:p>
        </w:tc>
        <w:tc>
          <w:tcPr>
            <w:tcW w:w="1671"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jc w:val="center"/>
              <w:rPr>
                <w:rFonts w:ascii="Times New Roman" w:hAnsi="Times New Roman"/>
                <w:b/>
                <w:b/>
                <w:bCs/>
                <w:sz w:val="24"/>
                <w:szCs w:val="24"/>
              </w:rPr>
            </w:pPr>
            <w:r>
              <w:rPr>
                <w:rFonts w:ascii="Times New Roman" w:hAnsi="Times New Roman"/>
                <w:b/>
                <w:bCs/>
                <w:sz w:val="24"/>
                <w:szCs w:val="24"/>
              </w:rPr>
              <w:t>ПОВЕДЕНИЕ</w:t>
            </w:r>
          </w:p>
        </w:tc>
        <w:tc>
          <w:tcPr>
            <w:tcW w:w="15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Style25"/>
              <w:spacing w:lineRule="auto" w:line="240" w:before="0" w:after="200"/>
              <w:jc w:val="center"/>
              <w:rPr>
                <w:rFonts w:ascii="Times New Roman" w:hAnsi="Times New Roman"/>
                <w:b/>
                <w:b/>
                <w:bCs/>
                <w:sz w:val="24"/>
                <w:szCs w:val="24"/>
              </w:rPr>
            </w:pPr>
            <w:r>
              <w:rPr>
                <w:rFonts w:ascii="Times New Roman" w:hAnsi="Times New Roman"/>
                <w:b/>
                <w:bCs/>
                <w:sz w:val="24"/>
                <w:szCs w:val="24"/>
              </w:rPr>
              <w:t>ПРОЧЕЕ</w:t>
            </w:r>
          </w:p>
        </w:tc>
      </w:tr>
      <w:tr>
        <w:trPr/>
        <w:tc>
          <w:tcPr>
            <w:tcW w:w="21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t>1. Вертится\ крутится длительные периоды времени</w:t>
            </w:r>
          </w:p>
        </w:tc>
        <w:tc>
          <w:tcPr>
            <w:tcW w:w="16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46"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08"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jc w:val="center"/>
              <w:rPr>
                <w:rFonts w:ascii="Times New Roman" w:hAnsi="Times New Roman"/>
                <w:sz w:val="24"/>
                <w:szCs w:val="24"/>
              </w:rPr>
            </w:pPr>
            <w:r>
              <w:rPr>
                <w:rFonts w:ascii="Times New Roman" w:hAnsi="Times New Roman"/>
                <w:sz w:val="24"/>
                <w:szCs w:val="24"/>
              </w:rPr>
              <w:t>4</w:t>
            </w:r>
          </w:p>
        </w:tc>
        <w:tc>
          <w:tcPr>
            <w:tcW w:w="1671"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53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r>
      <w:tr>
        <w:trPr/>
        <w:tc>
          <w:tcPr>
            <w:tcW w:w="21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t>2. Осваивает простое задание, но быстро “забывает” его</w:t>
            </w:r>
          </w:p>
        </w:tc>
        <w:tc>
          <w:tcPr>
            <w:tcW w:w="16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46"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08"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71"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53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Style25"/>
              <w:spacing w:lineRule="auto" w:line="240" w:before="0" w:after="200"/>
              <w:jc w:val="center"/>
              <w:rPr>
                <w:rFonts w:ascii="Times New Roman" w:hAnsi="Times New Roman"/>
                <w:sz w:val="24"/>
                <w:szCs w:val="24"/>
              </w:rPr>
            </w:pPr>
            <w:r>
              <w:rPr>
                <w:rFonts w:ascii="Times New Roman" w:hAnsi="Times New Roman"/>
                <w:sz w:val="24"/>
                <w:szCs w:val="24"/>
              </w:rPr>
              <w:t>2</w:t>
            </w:r>
          </w:p>
        </w:tc>
      </w:tr>
      <w:tr>
        <w:trPr/>
        <w:tc>
          <w:tcPr>
            <w:tcW w:w="21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t>3. Не обращает внимание на предпринимаемые попытки со стороны окружающих людей наладить контакт или другое влияние с их стороны</w:t>
            </w:r>
          </w:p>
        </w:tc>
        <w:tc>
          <w:tcPr>
            <w:tcW w:w="16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jc w:val="center"/>
              <w:rPr>
                <w:rFonts w:ascii="Times New Roman" w:hAnsi="Times New Roman"/>
                <w:sz w:val="24"/>
                <w:szCs w:val="24"/>
              </w:rPr>
            </w:pPr>
            <w:r>
              <w:rPr>
                <w:rFonts w:ascii="Times New Roman" w:hAnsi="Times New Roman"/>
                <w:sz w:val="24"/>
                <w:szCs w:val="24"/>
              </w:rPr>
              <w:t>3</w:t>
            </w:r>
          </w:p>
        </w:tc>
        <w:tc>
          <w:tcPr>
            <w:tcW w:w="1646"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jc w:val="center"/>
              <w:rPr>
                <w:rFonts w:ascii="Times New Roman" w:hAnsi="Times New Roman"/>
                <w:sz w:val="24"/>
                <w:szCs w:val="24"/>
              </w:rPr>
            </w:pPr>
            <w:r>
              <w:rPr>
                <w:rFonts w:ascii="Times New Roman" w:hAnsi="Times New Roman"/>
                <w:sz w:val="24"/>
                <w:szCs w:val="24"/>
              </w:rPr>
              <w:t>3</w:t>
            </w:r>
          </w:p>
        </w:tc>
        <w:tc>
          <w:tcPr>
            <w:tcW w:w="1608"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71"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53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r>
      <w:tr>
        <w:trPr/>
        <w:tc>
          <w:tcPr>
            <w:tcW w:w="21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t>4. Не сразу реагирует на простые призывы к действию — сядь, подойди сюда, встань и т.д.</w:t>
            </w:r>
          </w:p>
        </w:tc>
        <w:tc>
          <w:tcPr>
            <w:tcW w:w="16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46"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08"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jc w:val="center"/>
              <w:rPr>
                <w:rFonts w:ascii="Times New Roman" w:hAnsi="Times New Roman"/>
                <w:sz w:val="24"/>
                <w:szCs w:val="24"/>
              </w:rPr>
            </w:pPr>
            <w:r>
              <w:rPr>
                <w:rFonts w:ascii="Times New Roman" w:hAnsi="Times New Roman"/>
                <w:sz w:val="24"/>
                <w:szCs w:val="24"/>
              </w:rPr>
              <w:t>2</w:t>
            </w:r>
          </w:p>
        </w:tc>
        <w:tc>
          <w:tcPr>
            <w:tcW w:w="1671"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53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r>
      <w:tr>
        <w:trPr/>
        <w:tc>
          <w:tcPr>
            <w:tcW w:w="21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t>5. Не использует игрушки по их прямому предназначению (крутит колесом машинки, но не водит ее по полу и т.д.)</w:t>
            </w:r>
          </w:p>
        </w:tc>
        <w:tc>
          <w:tcPr>
            <w:tcW w:w="16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46"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08"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71"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rPr>
                <w:rFonts w:ascii="Times New Roman" w:hAnsi="Times New Roman"/>
                <w:sz w:val="24"/>
                <w:szCs w:val="24"/>
              </w:rPr>
            </w:pPr>
            <w:r>
              <w:rPr>
                <w:rFonts w:ascii="Times New Roman" w:hAnsi="Times New Roman"/>
                <w:sz w:val="24"/>
                <w:szCs w:val="24"/>
              </w:rPr>
            </w:r>
          </w:p>
          <w:p>
            <w:pPr>
              <w:pStyle w:val="Style25"/>
              <w:spacing w:lineRule="auto" w:line="240" w:before="0" w:after="200"/>
              <w:jc w:val="center"/>
              <w:rPr>
                <w:rFonts w:ascii="Times New Roman" w:hAnsi="Times New Roman"/>
                <w:sz w:val="24"/>
                <w:szCs w:val="24"/>
              </w:rPr>
            </w:pPr>
            <w:r>
              <w:rPr>
                <w:rFonts w:ascii="Times New Roman" w:hAnsi="Times New Roman"/>
                <w:sz w:val="24"/>
                <w:szCs w:val="24"/>
              </w:rPr>
              <w:t>2</w:t>
            </w:r>
          </w:p>
        </w:tc>
        <w:tc>
          <w:tcPr>
            <w:tcW w:w="153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r>
      <w:tr>
        <w:trPr/>
        <w:tc>
          <w:tcPr>
            <w:tcW w:w="21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t>6. Плохо развитая способность визуального выделения в процессе обучения (фиксирует внимание на отдельных деталях предмета, размере, цвете или расположении предмета)</w:t>
            </w:r>
          </w:p>
        </w:tc>
        <w:tc>
          <w:tcPr>
            <w:tcW w:w="1650"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jc w:val="center"/>
              <w:rPr>
                <w:rFonts w:ascii="Times New Roman" w:hAnsi="Times New Roman"/>
                <w:sz w:val="24"/>
                <w:szCs w:val="24"/>
              </w:rPr>
            </w:pPr>
            <w:r>
              <w:rPr>
                <w:rFonts w:ascii="Times New Roman" w:hAnsi="Times New Roman"/>
                <w:sz w:val="24"/>
                <w:szCs w:val="24"/>
              </w:rPr>
              <w:t>2</w:t>
            </w:r>
          </w:p>
        </w:tc>
        <w:tc>
          <w:tcPr>
            <w:tcW w:w="1646"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08"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671" w:type="dxa"/>
            <w:tcBorders>
              <w:left w:val="single" w:sz="2" w:space="0" w:color="000000"/>
              <w:bottom w:val="single" w:sz="2" w:space="0" w:color="000000"/>
              <w:insideH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c>
          <w:tcPr>
            <w:tcW w:w="153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Style25"/>
              <w:spacing w:lineRule="auto" w:line="240" w:before="0" w:after="200"/>
              <w:rPr>
                <w:rFonts w:ascii="Times New Roman" w:hAnsi="Times New Roman"/>
                <w:sz w:val="24"/>
                <w:szCs w:val="24"/>
              </w:rPr>
            </w:pPr>
            <w:r>
              <w:rPr>
                <w:rFonts w:ascii="Times New Roman" w:hAnsi="Times New Roman"/>
                <w:sz w:val="24"/>
                <w:szCs w:val="24"/>
              </w:rPr>
            </w:r>
          </w:p>
        </w:tc>
      </w:tr>
    </w:tbl>
    <w:p>
      <w:pPr>
        <w:pStyle w:val="Normal"/>
        <w:spacing w:lineRule="auto" w:line="240" w:before="0" w:after="0"/>
        <w:jc w:val="both"/>
        <w:rPr>
          <w:lang w:val="ru-RU"/>
        </w:rPr>
      </w:pPr>
      <w:r>
        <w:rPr>
          <w:rFonts w:cs="Times New Roman" w:ascii="Times New Roman" w:hAnsi="Times New Roman"/>
          <w:b w:val="false"/>
          <w:bCs w:val="false"/>
          <w:sz w:val="24"/>
          <w:szCs w:val="24"/>
        </w:rPr>
      </w:r>
    </w:p>
    <w:p>
      <w:pPr>
        <w:pStyle w:val="Normal"/>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lang w:val="ru-RU"/>
        </w:rPr>
        <w:t>Критерии оценивания ребенка дошкольного возраста с РАС:</w:t>
      </w:r>
    </w:p>
    <w:p>
      <w:pPr>
        <w:pStyle w:val="Normal"/>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lang w:val="ru-RU"/>
        </w:rPr>
        <w:t>1-2 — низкий уровень</w:t>
      </w:r>
    </w:p>
    <w:p>
      <w:pPr>
        <w:pStyle w:val="Normal"/>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lang w:val="ru-RU"/>
        </w:rPr>
        <w:t>3-4 — средний уровень</w:t>
      </w:r>
    </w:p>
    <w:p>
      <w:pPr>
        <w:pStyle w:val="Normal"/>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lang w:val="ru-RU"/>
        </w:rPr>
        <w:t>5 — высокий уровень</w:t>
      </w:r>
    </w:p>
    <w:sectPr>
      <w:type w:val="nextPage"/>
      <w:pgSz w:w="11906" w:h="16838"/>
      <w:pgMar w:left="1701" w:right="850" w:header="0" w:top="1134" w:footer="0" w:bottom="1134" w:gutter="0"/>
      <w:pgNumType w:fmt="decimal"/>
      <w:formProt w:val="false"/>
      <w:textDirection w:val="lrTb"/>
      <w:docGrid w:type="default" w:linePitch="272"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Times">
    <w:altName w:val="Times New Roman"/>
    <w:charset w:val="cc"/>
    <w:family w:val="roman"/>
    <w:pitch w:val="variable"/>
  </w:font>
  <w:font w:name="SchoolBookC">
    <w:charset w:val="cc"/>
    <w:family w:val="roman"/>
    <w:pitch w:val="variable"/>
  </w:font>
  <w:font w:name="OfficinaSansC">
    <w:charset w:val="cc"/>
    <w:family w:val="roman"/>
    <w:pitch w:val="variable"/>
  </w:font>
  <w:font w:name="Calibri">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rPr>
        <w:sz w:val="24"/>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lvl w:ilvl="0">
      <w:start w:val="3"/>
      <w:numFmt w:val="upperRoman"/>
      <w:lvlText w:val="%1."/>
      <w:lvlJc w:val="left"/>
      <w:pPr>
        <w:ind w:left="1004" w:hanging="72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lvl w:ilvl="0">
      <w:start w:val="3"/>
      <w:numFmt w:val="upperRoman"/>
      <w:lvlText w:val="%1."/>
      <w:lvlJc w:val="left"/>
      <w:pPr>
        <w:ind w:left="1004" w:hanging="720"/>
      </w:pPr>
      <w:rPr>
        <w:sz w:val="24"/>
        <w:b/>
        <w:rFonts w:cs="Times New Roma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a5708"/>
    <w:pPr>
      <w:widowControl/>
      <w:bidi w:val="0"/>
      <w:spacing w:lineRule="auto" w:line="240" w:before="0" w:after="0"/>
      <w:jc w:val="left"/>
    </w:pPr>
    <w:rPr>
      <w:rFonts w:ascii="Times New Roman" w:hAnsi="Times New Roman" w:eastAsia="Times New Roman" w:cs="Times New Roman"/>
      <w:color w:val="auto"/>
      <w:sz w:val="20"/>
      <w:szCs w:val="20"/>
      <w:lang w:val="en-US" w:eastAsia="ru-RU" w:bidi="ar-SA"/>
    </w:rPr>
  </w:style>
  <w:style w:type="paragraph" w:styleId="1">
    <w:name w:val="Heading 1"/>
    <w:basedOn w:val="Style24"/>
    <w:link w:val="10"/>
    <w:uiPriority w:val="1"/>
    <w:qFormat/>
    <w:rsid w:val="00f25218"/>
    <w:pPr>
      <w:keepNext/>
      <w:suppressAutoHyphens w:val="true"/>
      <w:spacing w:lineRule="auto" w:line="276" w:before="240" w:after="120"/>
      <w:outlineLvl w:val="0"/>
    </w:pPr>
    <w:rPr>
      <w:rFonts w:ascii="Liberation Serif" w:hAnsi="Liberation Serif" w:eastAsia="Segoe UI" w:cs="Tahoma"/>
      <w:b/>
      <w:bCs/>
      <w:spacing w:val="0"/>
      <w:sz w:val="48"/>
      <w:szCs w:val="48"/>
    </w:rPr>
  </w:style>
  <w:style w:type="paragraph" w:styleId="3">
    <w:name w:val="Heading 3"/>
    <w:basedOn w:val="Normal"/>
    <w:link w:val="30"/>
    <w:uiPriority w:val="9"/>
    <w:semiHidden/>
    <w:unhideWhenUsed/>
    <w:qFormat/>
    <w:rsid w:val="00f25218"/>
    <w:pPr>
      <w:keepNext/>
      <w:keepLines/>
      <w:spacing w:lineRule="auto" w:line="276" w:before="200" w:after="0"/>
      <w:outlineLvl w:val="2"/>
    </w:pPr>
    <w:rPr>
      <w:rFonts w:ascii="Cambria" w:hAnsi="Cambria" w:eastAsia="" w:cs="" w:asciiTheme="majorHAnsi" w:cstheme="majorBidi" w:eastAsiaTheme="majorEastAsia" w:hAnsiTheme="majorHAnsi"/>
      <w:b/>
      <w:bCs/>
      <w:color w:val="4F81BD" w:themeColor="accent1"/>
      <w:sz w:val="22"/>
      <w:szCs w:val="22"/>
      <w:lang w:val="ru-RU" w:eastAsia="en-US"/>
    </w:rPr>
  </w:style>
  <w:style w:type="paragraph" w:styleId="6">
    <w:name w:val="Heading 6"/>
    <w:basedOn w:val="Normal"/>
    <w:link w:val="60"/>
    <w:uiPriority w:val="9"/>
    <w:semiHidden/>
    <w:unhideWhenUsed/>
    <w:qFormat/>
    <w:rsid w:val="00d82248"/>
    <w:pPr>
      <w:keepNext/>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Markedcontent" w:customStyle="1">
    <w:name w:val="markedcontent"/>
    <w:basedOn w:val="DefaultParagraphFont"/>
    <w:qFormat/>
    <w:rsid w:val="00ea5708"/>
    <w:rPr/>
  </w:style>
  <w:style w:type="character" w:styleId="Style11">
    <w:name w:val="Интернет-ссылка"/>
    <w:basedOn w:val="DefaultParagraphFont"/>
    <w:uiPriority w:val="99"/>
    <w:unhideWhenUsed/>
    <w:rsid w:val="003567ee"/>
    <w:rPr>
      <w:color w:val="0000FF" w:themeColor="hyperlink"/>
      <w:u w:val="single"/>
    </w:rPr>
  </w:style>
  <w:style w:type="character" w:styleId="11" w:customStyle="1">
    <w:name w:val="Заголовок 1 Знак"/>
    <w:basedOn w:val="DefaultParagraphFont"/>
    <w:link w:val="1"/>
    <w:uiPriority w:val="1"/>
    <w:qFormat/>
    <w:rsid w:val="00f25218"/>
    <w:rPr>
      <w:rFonts w:ascii="Liberation Serif" w:hAnsi="Liberation Serif" w:eastAsia="Segoe UI" w:cs="Tahoma"/>
      <w:b/>
      <w:bCs/>
      <w:sz w:val="48"/>
      <w:szCs w:val="48"/>
    </w:rPr>
  </w:style>
  <w:style w:type="character" w:styleId="31" w:customStyle="1">
    <w:name w:val="Заголовок 3 Знак"/>
    <w:basedOn w:val="DefaultParagraphFont"/>
    <w:link w:val="3"/>
    <w:uiPriority w:val="9"/>
    <w:semiHidden/>
    <w:qFormat/>
    <w:rsid w:val="00f25218"/>
    <w:rPr>
      <w:rFonts w:ascii="Cambria" w:hAnsi="Cambria" w:eastAsia="" w:cs="" w:asciiTheme="majorHAnsi" w:cstheme="majorBidi" w:eastAsiaTheme="majorEastAsia" w:hAnsiTheme="majorHAnsi"/>
      <w:b/>
      <w:bCs/>
      <w:color w:val="4F81BD" w:themeColor="accent1"/>
    </w:rPr>
  </w:style>
  <w:style w:type="character" w:styleId="FontStyle36" w:customStyle="1">
    <w:name w:val="Font Style36"/>
    <w:basedOn w:val="DefaultParagraphFont"/>
    <w:uiPriority w:val="99"/>
    <w:qFormat/>
    <w:rsid w:val="00f25218"/>
    <w:rPr>
      <w:rFonts w:ascii="Times New Roman" w:hAnsi="Times New Roman" w:cs="Times New Roman"/>
      <w:sz w:val="22"/>
      <w:szCs w:val="22"/>
    </w:rPr>
  </w:style>
  <w:style w:type="character" w:styleId="Strong">
    <w:name w:val="Strong"/>
    <w:basedOn w:val="DefaultParagraphFont"/>
    <w:uiPriority w:val="22"/>
    <w:qFormat/>
    <w:rsid w:val="00f25218"/>
    <w:rPr>
      <w:b/>
      <w:bCs/>
    </w:rPr>
  </w:style>
  <w:style w:type="character" w:styleId="Style12" w:customStyle="1">
    <w:name w:val="Заголовок Знак"/>
    <w:basedOn w:val="DefaultParagraphFont"/>
    <w:link w:val="a0"/>
    <w:uiPriority w:val="10"/>
    <w:qFormat/>
    <w:rsid w:val="00f25218"/>
    <w:rPr>
      <w:rFonts w:ascii="Cambria" w:hAnsi="Cambria" w:eastAsia="" w:cs="" w:asciiTheme="majorHAnsi" w:cstheme="majorBidi" w:eastAsiaTheme="majorEastAsia" w:hAnsiTheme="majorHAnsi"/>
      <w:spacing w:val="-10"/>
      <w:sz w:val="56"/>
      <w:szCs w:val="56"/>
    </w:rPr>
  </w:style>
  <w:style w:type="character" w:styleId="Style13" w:customStyle="1">
    <w:name w:val="Основной текст Знак"/>
    <w:basedOn w:val="DefaultParagraphFont"/>
    <w:link w:val="a1"/>
    <w:uiPriority w:val="1"/>
    <w:qFormat/>
    <w:rsid w:val="00f25218"/>
    <w:rPr/>
  </w:style>
  <w:style w:type="character" w:styleId="Style14" w:customStyle="1">
    <w:name w:val="Выделение жирным"/>
    <w:qFormat/>
    <w:rsid w:val="00f25218"/>
    <w:rPr>
      <w:b/>
      <w:bCs/>
    </w:rPr>
  </w:style>
  <w:style w:type="character" w:styleId="Style15" w:customStyle="1">
    <w:name w:val="Верхний колонтитул Знак"/>
    <w:basedOn w:val="DefaultParagraphFont"/>
    <w:link w:val="af"/>
    <w:uiPriority w:val="99"/>
    <w:qFormat/>
    <w:rsid w:val="00f25218"/>
    <w:rPr/>
  </w:style>
  <w:style w:type="character" w:styleId="Style16" w:customStyle="1">
    <w:name w:val="Нижний колонтитул Знак"/>
    <w:basedOn w:val="DefaultParagraphFont"/>
    <w:link w:val="af1"/>
    <w:uiPriority w:val="99"/>
    <w:qFormat/>
    <w:rsid w:val="00f25218"/>
    <w:rPr/>
  </w:style>
  <w:style w:type="character" w:styleId="Style17" w:customStyle="1">
    <w:name w:val="Текст выноски Знак"/>
    <w:basedOn w:val="DefaultParagraphFont"/>
    <w:link w:val="af5"/>
    <w:uiPriority w:val="99"/>
    <w:semiHidden/>
    <w:qFormat/>
    <w:rsid w:val="00f25218"/>
    <w:rPr>
      <w:rFonts w:ascii="Tahoma" w:hAnsi="Tahoma" w:cs="Tahoma"/>
      <w:sz w:val="16"/>
      <w:szCs w:val="16"/>
    </w:rPr>
  </w:style>
  <w:style w:type="character" w:styleId="C1" w:customStyle="1">
    <w:name w:val="c1"/>
    <w:basedOn w:val="DefaultParagraphFont"/>
    <w:qFormat/>
    <w:rsid w:val="004e156b"/>
    <w:rPr/>
  </w:style>
  <w:style w:type="character" w:styleId="C8" w:customStyle="1">
    <w:name w:val="c8"/>
    <w:qFormat/>
    <w:rsid w:val="004e156b"/>
    <w:rPr/>
  </w:style>
  <w:style w:type="character" w:styleId="Style18">
    <w:name w:val="Выделение"/>
    <w:basedOn w:val="DefaultParagraphFont"/>
    <w:uiPriority w:val="20"/>
    <w:qFormat/>
    <w:rsid w:val="001961fc"/>
    <w:rPr>
      <w:i/>
      <w:iCs/>
    </w:rPr>
  </w:style>
  <w:style w:type="character" w:styleId="61" w:customStyle="1">
    <w:name w:val="Заголовок 6 Знак"/>
    <w:basedOn w:val="DefaultParagraphFont"/>
    <w:link w:val="6"/>
    <w:uiPriority w:val="9"/>
    <w:semiHidden/>
    <w:qFormat/>
    <w:rsid w:val="00d82248"/>
    <w:rPr>
      <w:rFonts w:ascii="Cambria" w:hAnsi="Cambria" w:eastAsia="" w:cs="" w:asciiTheme="majorHAnsi" w:cstheme="majorBidi" w:eastAsiaTheme="majorEastAsia" w:hAnsiTheme="majorHAnsi"/>
      <w:i/>
      <w:iCs/>
      <w:color w:val="243F60" w:themeColor="accent1" w:themeShade="7f"/>
      <w:sz w:val="20"/>
      <w:szCs w:val="20"/>
      <w:lang w:val="en-US" w:eastAsia="ru-RU"/>
    </w:rPr>
  </w:style>
  <w:style w:type="character" w:styleId="ListLabel1">
    <w:name w:val="ListLabel 1"/>
    <w:qFormat/>
    <w:rPr>
      <w:sz w:val="24"/>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eastAsia="Times New Roman" w:cs="Times New Roman"/>
      <w:sz w:val="24"/>
      <w:szCs w:val="24"/>
    </w:rPr>
  </w:style>
  <w:style w:type="character" w:styleId="ListLabel17">
    <w:name w:val="ListLabel 17"/>
    <w:qFormat/>
    <w:rPr>
      <w:b/>
      <w:sz w:val="24"/>
    </w:rPr>
  </w:style>
  <w:style w:type="character" w:styleId="ListLabel18">
    <w:name w:val="ListLabel 18"/>
    <w:qFormat/>
    <w:rPr>
      <w:rFonts w:cs="Times New Roman"/>
      <w:b/>
      <w:sz w:val="24"/>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ascii="Times New Roman" w:hAnsi="Times New Roman" w:eastAsia="Calibri" w:cs=""/>
      <w:sz w:val="24"/>
    </w:rPr>
  </w:style>
  <w:style w:type="character" w:styleId="ListLabel29">
    <w:name w:val="ListLabel 29"/>
    <w:qFormat/>
    <w:rPr>
      <w:b/>
      <w:sz w:val="24"/>
    </w:rPr>
  </w:style>
  <w:style w:type="paragraph" w:styleId="Style19">
    <w:name w:val="Заголовок"/>
    <w:basedOn w:val="Normal"/>
    <w:next w:val="Style20"/>
    <w:qFormat/>
    <w:pPr>
      <w:keepNext/>
      <w:spacing w:before="240" w:after="120"/>
    </w:pPr>
    <w:rPr>
      <w:rFonts w:ascii="Liberation Sans" w:hAnsi="Liberation Sans" w:eastAsia="Microsoft YaHei" w:cs="Arial"/>
      <w:sz w:val="28"/>
      <w:szCs w:val="28"/>
    </w:rPr>
  </w:style>
  <w:style w:type="paragraph" w:styleId="Style20">
    <w:name w:val="Body Text"/>
    <w:basedOn w:val="Normal"/>
    <w:link w:val="ad"/>
    <w:uiPriority w:val="1"/>
    <w:unhideWhenUsed/>
    <w:qFormat/>
    <w:rsid w:val="00f25218"/>
    <w:pPr>
      <w:spacing w:lineRule="auto" w:line="259" w:before="0" w:after="120"/>
    </w:pPr>
    <w:rPr>
      <w:rFonts w:ascii="Calibri" w:hAnsi="Calibri" w:eastAsia="Calibri" w:cs="" w:asciiTheme="minorHAnsi" w:cstheme="minorBidi" w:eastAsiaTheme="minorHAnsi" w:hAnsiTheme="minorHAnsi"/>
      <w:sz w:val="22"/>
      <w:szCs w:val="22"/>
      <w:lang w:val="ru-RU" w:eastAsia="en-US"/>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Style24">
    <w:name w:val="Title"/>
    <w:basedOn w:val="Normal"/>
    <w:link w:val="ac"/>
    <w:uiPriority w:val="10"/>
    <w:qFormat/>
    <w:rsid w:val="00f25218"/>
    <w:pPr>
      <w:spacing w:before="0" w:after="0"/>
      <w:contextualSpacing/>
    </w:pPr>
    <w:rPr>
      <w:rFonts w:ascii="Cambria" w:hAnsi="Cambria" w:eastAsia="" w:cs="" w:asciiTheme="majorHAnsi" w:cstheme="majorBidi" w:eastAsiaTheme="majorEastAsia" w:hAnsiTheme="majorHAnsi"/>
      <w:spacing w:val="-10"/>
      <w:sz w:val="56"/>
      <w:szCs w:val="56"/>
      <w:lang w:val="ru-RU" w:eastAsia="en-US"/>
    </w:rPr>
  </w:style>
  <w:style w:type="paragraph" w:styleId="ListParagraph">
    <w:name w:val="List Paragraph"/>
    <w:basedOn w:val="Normal"/>
    <w:uiPriority w:val="34"/>
    <w:qFormat/>
    <w:rsid w:val="00ea5708"/>
    <w:pPr>
      <w:widowControl w:val="false"/>
      <w:spacing w:before="0" w:after="0"/>
      <w:ind w:left="720" w:hanging="0"/>
      <w:contextualSpacing/>
    </w:pPr>
    <w:rPr>
      <w:lang w:val="ru-RU" w:eastAsia="zh-CN"/>
    </w:rPr>
  </w:style>
  <w:style w:type="paragraph" w:styleId="ConsPlusNormal" w:customStyle="1">
    <w:name w:val="ConsPlusNormal"/>
    <w:qFormat/>
    <w:rsid w:val="00ea5708"/>
    <w:pPr>
      <w:widowControl w:val="false"/>
      <w:bidi w:val="0"/>
      <w:spacing w:lineRule="auto" w:line="240" w:before="0" w:after="0"/>
      <w:jc w:val="left"/>
    </w:pPr>
    <w:rPr>
      <w:rFonts w:ascii="Times New Roman" w:hAnsi="Times New Roman" w:eastAsia="Times New Roman" w:cs="Times New Roman"/>
      <w:color w:val="auto"/>
      <w:sz w:val="24"/>
      <w:szCs w:val="24"/>
      <w:lang w:eastAsia="ru-RU" w:val="ru-RU" w:bidi="ar-SA"/>
    </w:rPr>
  </w:style>
  <w:style w:type="paragraph" w:styleId="NoSpacing">
    <w:name w:val="No Spacing"/>
    <w:uiPriority w:val="99"/>
    <w:qFormat/>
    <w:rsid w:val="00f25218"/>
    <w:pPr>
      <w:widowControl/>
      <w:bidi w:val="0"/>
      <w:spacing w:lineRule="auto" w:line="240" w:before="0" w:after="0"/>
      <w:jc w:val="left"/>
    </w:pPr>
    <w:rPr>
      <w:rFonts w:ascii="Calibri" w:hAnsi="Calibri" w:eastAsia="Calibri" w:cs="Times New Roman" w:asciiTheme="minorHAnsi" w:eastAsiaTheme="minorHAnsi" w:hAnsiTheme="minorHAnsi"/>
      <w:color w:val="auto"/>
      <w:sz w:val="20"/>
      <w:szCs w:val="22"/>
      <w:lang w:val="ru-RU" w:eastAsia="en-US" w:bidi="ar-SA"/>
    </w:rPr>
  </w:style>
  <w:style w:type="paragraph" w:styleId="Default" w:customStyle="1">
    <w:name w:val="Default"/>
    <w:qFormat/>
    <w:rsid w:val="00f25218"/>
    <w:pPr>
      <w:widowControl/>
      <w:bidi w:val="0"/>
      <w:spacing w:lineRule="auto" w:line="240" w:before="0" w:after="0"/>
      <w:jc w:val="left"/>
    </w:pPr>
    <w:rPr>
      <w:rFonts w:ascii="Times New Roman" w:hAnsi="Times New Roman" w:cs="Times New Roman" w:eastAsia="Calibri"/>
      <w:color w:val="000000"/>
      <w:sz w:val="24"/>
      <w:szCs w:val="24"/>
      <w:lang w:val="ru-RU" w:eastAsia="en-US" w:bidi="ar-SA"/>
    </w:rPr>
  </w:style>
  <w:style w:type="paragraph" w:styleId="NormalWeb">
    <w:name w:val="Normal (Web)"/>
    <w:basedOn w:val="Normal"/>
    <w:uiPriority w:val="99"/>
    <w:unhideWhenUsed/>
    <w:qFormat/>
    <w:rsid w:val="00f25218"/>
    <w:pPr>
      <w:spacing w:beforeAutospacing="1" w:afterAutospacing="1"/>
    </w:pPr>
    <w:rPr>
      <w:sz w:val="24"/>
      <w:szCs w:val="24"/>
      <w:lang w:val="ru-RU"/>
    </w:rPr>
  </w:style>
  <w:style w:type="paragraph" w:styleId="Style25" w:customStyle="1">
    <w:name w:val="Содержимое таблицы"/>
    <w:basedOn w:val="Normal"/>
    <w:qFormat/>
    <w:rsid w:val="00f25218"/>
    <w:pPr>
      <w:widowControl w:val="false"/>
      <w:suppressLineNumbers/>
      <w:suppressAutoHyphens w:val="true"/>
      <w:spacing w:lineRule="auto" w:line="276" w:before="0" w:after="200"/>
    </w:pPr>
    <w:rPr>
      <w:rFonts w:ascii="Calibri" w:hAnsi="Calibri" w:eastAsia="Calibri" w:cs="" w:asciiTheme="minorHAnsi" w:cstheme="minorBidi" w:eastAsiaTheme="minorHAnsi" w:hAnsiTheme="minorHAnsi"/>
      <w:sz w:val="22"/>
      <w:szCs w:val="22"/>
      <w:lang w:val="ru-RU" w:eastAsia="en-US"/>
    </w:rPr>
  </w:style>
  <w:style w:type="paragraph" w:styleId="Style26">
    <w:name w:val="Header"/>
    <w:basedOn w:val="Normal"/>
    <w:link w:val="af0"/>
    <w:uiPriority w:val="99"/>
    <w:unhideWhenUsed/>
    <w:rsid w:val="00f25218"/>
    <w:pPr>
      <w:tabs>
        <w:tab w:val="center" w:pos="4677" w:leader="none"/>
        <w:tab w:val="right" w:pos="9355" w:leader="none"/>
      </w:tabs>
    </w:pPr>
    <w:rPr>
      <w:rFonts w:ascii="Calibri" w:hAnsi="Calibri" w:eastAsia="Calibri" w:cs="" w:asciiTheme="minorHAnsi" w:cstheme="minorBidi" w:eastAsiaTheme="minorHAnsi" w:hAnsiTheme="minorHAnsi"/>
      <w:sz w:val="22"/>
      <w:szCs w:val="22"/>
      <w:lang w:val="ru-RU" w:eastAsia="en-US"/>
    </w:rPr>
  </w:style>
  <w:style w:type="paragraph" w:styleId="Style27">
    <w:name w:val="Footer"/>
    <w:basedOn w:val="Normal"/>
    <w:link w:val="af2"/>
    <w:uiPriority w:val="99"/>
    <w:unhideWhenUsed/>
    <w:rsid w:val="00f25218"/>
    <w:pPr>
      <w:tabs>
        <w:tab w:val="center" w:pos="4677" w:leader="none"/>
        <w:tab w:val="right" w:pos="9355" w:leader="none"/>
      </w:tabs>
    </w:pPr>
    <w:rPr>
      <w:rFonts w:ascii="Calibri" w:hAnsi="Calibri" w:eastAsia="Calibri" w:cs="" w:asciiTheme="minorHAnsi" w:cstheme="minorBidi" w:eastAsiaTheme="minorHAnsi" w:hAnsiTheme="minorHAnsi"/>
      <w:sz w:val="22"/>
      <w:szCs w:val="22"/>
      <w:lang w:val="ru-RU" w:eastAsia="en-US"/>
    </w:rPr>
  </w:style>
  <w:style w:type="paragraph" w:styleId="Style28" w:customStyle="1">
    <w:name w:val="[Без стиля]"/>
    <w:qFormat/>
    <w:rsid w:val="00f25218"/>
    <w:pPr>
      <w:widowControl/>
      <w:bidi w:val="0"/>
      <w:spacing w:lineRule="auto" w:line="288" w:before="0" w:after="0"/>
      <w:jc w:val="left"/>
      <w:textAlignment w:val="center"/>
    </w:pPr>
    <w:rPr>
      <w:rFonts w:ascii="Times" w:hAnsi="Times" w:eastAsia="Calibri" w:cs="Times"/>
      <w:color w:val="000000"/>
      <w:sz w:val="24"/>
      <w:szCs w:val="24"/>
      <w:lang w:val="en-US" w:eastAsia="en-US" w:bidi="ar-SA"/>
    </w:rPr>
  </w:style>
  <w:style w:type="paragraph" w:styleId="Style29" w:customStyle="1">
    <w:name w:val="_______"/>
    <w:basedOn w:val="Normal"/>
    <w:uiPriority w:val="99"/>
    <w:qFormat/>
    <w:rsid w:val="00f25218"/>
    <w:pPr>
      <w:spacing w:lineRule="auto" w:line="288"/>
      <w:ind w:firstLine="283"/>
      <w:jc w:val="both"/>
      <w:textAlignment w:val="center"/>
    </w:pPr>
    <w:rPr>
      <w:rFonts w:ascii="SchoolBookC" w:hAnsi="SchoolBookC" w:eastAsia="Calibri" w:cs="SchoolBookC"/>
      <w:color w:val="000000"/>
      <w:sz w:val="22"/>
      <w:szCs w:val="22"/>
      <w:lang w:val="ru-RU" w:eastAsia="en-US"/>
    </w:rPr>
  </w:style>
  <w:style w:type="paragraph" w:styleId="TABLtext" w:customStyle="1">
    <w:name w:val="TABL_text"/>
    <w:basedOn w:val="Style28"/>
    <w:uiPriority w:val="99"/>
    <w:qFormat/>
    <w:rsid w:val="00f25218"/>
    <w:pPr>
      <w:spacing w:lineRule="atLeast" w:line="210"/>
      <w:jc w:val="center"/>
    </w:pPr>
    <w:rPr>
      <w:rFonts w:ascii="OfficinaSansC" w:hAnsi="OfficinaSansC" w:cs="OfficinaSansC"/>
      <w:sz w:val="20"/>
      <w:szCs w:val="20"/>
      <w:lang w:val="ru-RU"/>
    </w:rPr>
  </w:style>
  <w:style w:type="paragraph" w:styleId="TableParagraph" w:customStyle="1">
    <w:name w:val="Table Paragraph"/>
    <w:basedOn w:val="Normal"/>
    <w:uiPriority w:val="1"/>
    <w:qFormat/>
    <w:rsid w:val="00f25218"/>
    <w:pPr>
      <w:widowControl w:val="false"/>
    </w:pPr>
    <w:rPr>
      <w:sz w:val="22"/>
      <w:szCs w:val="22"/>
      <w:lang w:val="ru-RU" w:eastAsia="en-US"/>
    </w:rPr>
  </w:style>
  <w:style w:type="paragraph" w:styleId="BalloonText">
    <w:name w:val="Balloon Text"/>
    <w:basedOn w:val="Normal"/>
    <w:link w:val="af6"/>
    <w:uiPriority w:val="99"/>
    <w:semiHidden/>
    <w:unhideWhenUsed/>
    <w:qFormat/>
    <w:rsid w:val="00f25218"/>
    <w:pPr/>
    <w:rPr>
      <w:rFonts w:ascii="Tahoma" w:hAnsi="Tahoma" w:eastAsia="Calibri" w:cs="Tahoma" w:eastAsiaTheme="minorHAnsi"/>
      <w:sz w:val="16"/>
      <w:szCs w:val="16"/>
      <w:lang w:val="ru-RU" w:eastAsia="en-US"/>
    </w:rPr>
  </w:style>
  <w:style w:type="paragraph" w:styleId="Standard" w:customStyle="1">
    <w:name w:val="Standard"/>
    <w:qFormat/>
    <w:rsid w:val="002a7e6c"/>
    <w:pPr>
      <w:widowControl w:val="false"/>
      <w:suppressAutoHyphens w:val="true"/>
      <w:bidi w:val="0"/>
      <w:spacing w:lineRule="auto" w:line="240" w:before="0" w:after="0"/>
      <w:jc w:val="left"/>
      <w:textAlignment w:val="baseline"/>
    </w:pPr>
    <w:rPr>
      <w:rFonts w:ascii="Liberation Serif" w:hAnsi="Liberation Serif" w:eastAsia="Segoe UI" w:cs="Tahoma"/>
      <w:color w:val="000000"/>
      <w:sz w:val="24"/>
      <w:szCs w:val="24"/>
      <w:lang w:eastAsia="zh-CN" w:bidi="hi-IN" w:val="ru-RU"/>
    </w:rPr>
  </w:style>
  <w:style w:type="paragraph" w:styleId="111" w:customStyle="1">
    <w:name w:val="Заголовок 11"/>
    <w:basedOn w:val="Normal"/>
    <w:uiPriority w:val="1"/>
    <w:qFormat/>
    <w:rsid w:val="002a7e6c"/>
    <w:pPr>
      <w:widowControl w:val="false"/>
      <w:ind w:left="218" w:hanging="0"/>
      <w:jc w:val="center"/>
      <w:outlineLvl w:val="1"/>
    </w:pPr>
    <w:rPr>
      <w:b/>
      <w:bCs/>
      <w:sz w:val="28"/>
      <w:szCs w:val="28"/>
      <w:lang w:val="ru-RU" w:eastAsia="en-US"/>
    </w:rPr>
  </w:style>
  <w:style w:type="paragraph" w:styleId="C30" w:customStyle="1">
    <w:name w:val="c30"/>
    <w:basedOn w:val="Normal"/>
    <w:qFormat/>
    <w:rsid w:val="004e156b"/>
    <w:pPr>
      <w:spacing w:beforeAutospacing="1" w:afterAutospacing="1"/>
    </w:pPr>
    <w:rPr>
      <w:sz w:val="24"/>
      <w:szCs w:val="24"/>
      <w:lang w:val="ru-RU"/>
    </w:rPr>
  </w:style>
  <w:style w:type="paragraph" w:styleId="C4" w:customStyle="1">
    <w:name w:val="c4"/>
    <w:basedOn w:val="Normal"/>
    <w:qFormat/>
    <w:rsid w:val="004e156b"/>
    <w:pPr>
      <w:spacing w:beforeAutospacing="1" w:afterAutospacing="1"/>
    </w:pPr>
    <w:rPr>
      <w:sz w:val="24"/>
      <w:szCs w:val="24"/>
      <w:lang w:val="ru-RU"/>
    </w:rPr>
  </w:style>
  <w:style w:type="paragraph" w:styleId="C5" w:customStyle="1">
    <w:name w:val="c5"/>
    <w:basedOn w:val="Normal"/>
    <w:qFormat/>
    <w:rsid w:val="004e156b"/>
    <w:pPr>
      <w:spacing w:beforeAutospacing="1" w:afterAutospacing="1"/>
    </w:pPr>
    <w:rPr>
      <w:sz w:val="24"/>
      <w:szCs w:val="24"/>
      <w:lang w:val="ru-RU"/>
    </w:rPr>
  </w:style>
  <w:style w:type="paragraph" w:styleId="Style30" w:customStyle="1">
    <w:name w:val="Письмо"/>
    <w:basedOn w:val="Normal"/>
    <w:qFormat/>
    <w:rsid w:val="001961fc"/>
    <w:pPr>
      <w:suppressAutoHyphens w:val="true"/>
      <w:ind w:firstLine="709"/>
      <w:jc w:val="both"/>
    </w:pPr>
    <w:rPr>
      <w:sz w:val="28"/>
      <w:szCs w:val="28"/>
      <w:lang w:val="ru-RU" w:eastAsia="ar-SA"/>
    </w:rPr>
  </w:style>
  <w:style w:type="paragraph" w:styleId="C0" w:customStyle="1">
    <w:name w:val="c0"/>
    <w:basedOn w:val="Normal"/>
    <w:qFormat/>
    <w:rsid w:val="001961fc"/>
    <w:pPr>
      <w:spacing w:beforeAutospacing="1" w:afterAutospacing="1"/>
    </w:pPr>
    <w:rPr>
      <w:sz w:val="24"/>
      <w:szCs w:val="24"/>
      <w:lang w:val="ru-RU"/>
    </w:rPr>
  </w:style>
  <w:style w:type="paragraph" w:styleId="Style31">
    <w:name w:val="Содержимое врезки"/>
    <w:basedOn w:val="Normal"/>
    <w:qFormat/>
    <w:pPr/>
    <w:rPr/>
  </w:style>
  <w:style w:type="paragraph" w:styleId="Style32">
    <w:name w:val="Без интервала"/>
    <w:qFormat/>
    <w:pPr>
      <w:widowControl/>
      <w:suppressAutoHyphens w:val="true"/>
    </w:pPr>
    <w:rPr>
      <w:rFonts w:ascii="Calibri" w:hAnsi="Calibri" w:eastAsia="Calibri" w:cs="Times New Roman" w:asciiTheme="minorHAnsi" w:eastAsiaTheme="minorHAnsi" w:hAnsiTheme="minorHAnsi"/>
      <w:color w:val="auto"/>
      <w:sz w:val="22"/>
      <w:szCs w:val="22"/>
      <w:lang w:val="ru-RU" w:eastAsia="zh-CN" w:bidi="ar-SA"/>
    </w:rPr>
  </w:style>
  <w:style w:type="numbering" w:styleId="NoList" w:default="1">
    <w:name w:val="No List"/>
    <w:uiPriority w:val="99"/>
    <w:semiHidden/>
    <w:unhideWhenUsed/>
    <w:qFormat/>
  </w:style>
  <w:style w:type="numbering" w:styleId="12" w:customStyle="1">
    <w:name w:val="Нет списка1"/>
    <w:uiPriority w:val="99"/>
    <w:semiHidden/>
    <w:unhideWhenUsed/>
    <w:qFormat/>
    <w:rsid w:val="00f25218"/>
  </w:style>
  <w:style w:type="table" w:default="1" w:styleId="a3">
    <w:name w:val="Normal Table"/>
    <w:uiPriority w:val="99"/>
    <w:semiHidden/>
    <w:unhideWhenUsed/>
    <w:tblPr>
      <w:tblInd w:w="0" w:type="dxa"/>
      <w:tblCellMar>
        <w:top w:w="0" w:type="dxa"/>
        <w:left w:w="108" w:type="dxa"/>
        <w:bottom w:w="0" w:type="dxa"/>
        <w:right w:w="108" w:type="dxa"/>
      </w:tblCellMar>
    </w:tblPr>
  </w:style>
  <w:style w:type="table" w:styleId="a6">
    <w:name w:val="Table Grid"/>
    <w:basedOn w:val="a3"/>
    <w:uiPriority w:val="59"/>
    <w:rsid w:val="003567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Сетка таблицы1"/>
    <w:basedOn w:val="a3"/>
    <w:uiPriority w:val="59"/>
    <w:rsid w:val="00f25218"/>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0">
    <w:name w:val="Сетка таблицы11"/>
    <w:basedOn w:val="a3"/>
    <w:uiPriority w:val="39"/>
    <w:rsid w:val="00f2521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
    <w:name w:val="Сетка таблицы2"/>
    <w:basedOn w:val="a3"/>
    <w:uiPriority w:val="39"/>
    <w:rsid w:val="00f25218"/>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f25218"/>
    <w:pPr>
      <w:spacing w:after="0" w:line="240" w:lineRule="auto"/>
    </w:pPr>
    <w:rPr>
      <w:lang w:val="en-US"/>
    </w:rPr>
    <w:tblPr>
      <w:tblInd w:w="0" w:type="dxa"/>
      <w:tblCellMar>
        <w:top w:w="0" w:type="dxa"/>
        <w:left w:w="0" w:type="dxa"/>
        <w:bottom w:w="0" w:type="dxa"/>
        <w:right w:w="0" w:type="dxa"/>
      </w:tblCellMar>
    </w:tblPr>
  </w:style>
  <w:style w:type="table" w:customStyle="1" w:styleId="31">
    <w:name w:val="Сетка таблицы3"/>
    <w:basedOn w:val="a3"/>
    <w:uiPriority w:val="59"/>
    <w:rsid w:val="004779d5"/>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C1FB-1447-4A75-9EF9-2CACEA4E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Application>LibreOffice/5.3.3.2$Windows_x86 LibreOffice_project/3d9a8b4b4e538a85e0782bd6c2d430bafe583448</Application>
  <Pages>13</Pages>
  <Words>2870</Words>
  <Characters>20143</Characters>
  <CharactersWithSpaces>22804</CharactersWithSpaces>
  <Paragraphs>339</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2022-12-20T05:59:00Z</dcterms:created>
  <dc:creator>User</dc:creator>
  <dc:description/>
  <dc:language>ru-RU</dc:language>
  <cp:lastModifiedBy/>
  <dcterms:modified xsi:type="dcterms:W3CDTF">2023-10-24T13:53:10Z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