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507" w:rsidRPr="00C40507" w:rsidRDefault="00C40507" w:rsidP="00C40507">
      <w:pPr>
        <w:shd w:val="clear" w:color="auto" w:fill="FFFFFF"/>
        <w:spacing w:before="30" w:line="525" w:lineRule="atLeast"/>
        <w:textAlignment w:val="top"/>
        <w:outlineLvl w:val="0"/>
        <w:rPr>
          <w:rFonts w:ascii="Arial" w:eastAsia="Times New Roman" w:hAnsi="Arial" w:cs="Arial"/>
          <w:b/>
          <w:bCs/>
          <w:color w:val="222222"/>
          <w:kern w:val="36"/>
          <w:sz w:val="44"/>
          <w:szCs w:val="44"/>
          <w:lang w:eastAsia="ru-RU"/>
        </w:rPr>
      </w:pPr>
      <w:r w:rsidRPr="00C40507">
        <w:rPr>
          <w:rFonts w:ascii="Arial" w:eastAsia="Times New Roman" w:hAnsi="Arial" w:cs="Arial"/>
          <w:b/>
          <w:bCs/>
          <w:color w:val="222222"/>
          <w:kern w:val="36"/>
          <w:sz w:val="44"/>
          <w:szCs w:val="44"/>
          <w:lang w:eastAsia="ru-RU"/>
        </w:rPr>
        <w:t>Правила поведения при обнаружении беспилотн</w:t>
      </w:r>
      <w:r>
        <w:rPr>
          <w:rFonts w:ascii="Arial" w:eastAsia="Times New Roman" w:hAnsi="Arial" w:cs="Arial"/>
          <w:b/>
          <w:bCs/>
          <w:color w:val="222222"/>
          <w:kern w:val="36"/>
          <w:sz w:val="44"/>
          <w:szCs w:val="44"/>
          <w:lang w:eastAsia="ru-RU"/>
        </w:rPr>
        <w:t>ого</w:t>
      </w:r>
      <w:r w:rsidRPr="00C40507">
        <w:rPr>
          <w:rFonts w:ascii="Arial" w:eastAsia="Times New Roman" w:hAnsi="Arial" w:cs="Arial"/>
          <w:b/>
          <w:bCs/>
          <w:color w:val="222222"/>
          <w:kern w:val="36"/>
          <w:sz w:val="44"/>
          <w:szCs w:val="44"/>
          <w:lang w:eastAsia="ru-RU"/>
        </w:rPr>
        <w:t xml:space="preserve"> летательн</w:t>
      </w:r>
      <w:r>
        <w:rPr>
          <w:rFonts w:ascii="Arial" w:eastAsia="Times New Roman" w:hAnsi="Arial" w:cs="Arial"/>
          <w:b/>
          <w:bCs/>
          <w:color w:val="222222"/>
          <w:kern w:val="36"/>
          <w:sz w:val="44"/>
          <w:szCs w:val="44"/>
          <w:lang w:eastAsia="ru-RU"/>
        </w:rPr>
        <w:t xml:space="preserve">ого </w:t>
      </w:r>
      <w:r w:rsidRPr="00C40507">
        <w:rPr>
          <w:rFonts w:ascii="Arial" w:eastAsia="Times New Roman" w:hAnsi="Arial" w:cs="Arial"/>
          <w:b/>
          <w:bCs/>
          <w:color w:val="222222"/>
          <w:kern w:val="36"/>
          <w:sz w:val="44"/>
          <w:szCs w:val="44"/>
          <w:lang w:eastAsia="ru-RU"/>
        </w:rPr>
        <w:t>аппарат</w:t>
      </w:r>
      <w:r>
        <w:rPr>
          <w:rFonts w:ascii="Arial" w:eastAsia="Times New Roman" w:hAnsi="Arial" w:cs="Arial"/>
          <w:b/>
          <w:bCs/>
          <w:color w:val="222222"/>
          <w:kern w:val="36"/>
          <w:sz w:val="44"/>
          <w:szCs w:val="44"/>
          <w:lang w:eastAsia="ru-RU"/>
        </w:rPr>
        <w:t>а</w:t>
      </w:r>
    </w:p>
    <w:p w:rsidR="00C40507" w:rsidRPr="00C40507" w:rsidRDefault="00C40507" w:rsidP="00C40507">
      <w:pPr>
        <w:shd w:val="clear" w:color="auto" w:fill="FFFFFF"/>
        <w:spacing w:after="0" w:line="240" w:lineRule="auto"/>
        <w:jc w:val="both"/>
        <w:textAlignment w:val="top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C40507">
        <w:rPr>
          <w:rFonts w:ascii="Tahoma" w:eastAsia="Times New Roman" w:hAnsi="Tahoma" w:cs="Tahom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428750" cy="800100"/>
            <wp:effectExtent l="0" t="0" r="0" b="0"/>
            <wp:docPr id="2" name="Рисунок 2" descr="C:\Users\PC_Kyrsy\Desktop\image66749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_Kyrsy\Desktop\image66749345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tgtFrame="_blank" w:tooltip="Смотреть оригинал фото на сайте: duhovnitskoe.sarmo.ru" w:history="1">
        <w:r w:rsidRPr="00C40507">
          <w:rPr>
            <w:rFonts w:ascii="Tahoma" w:eastAsia="Times New Roman" w:hAnsi="Tahoma" w:cs="Tahoma"/>
            <w:noProof/>
            <w:color w:val="333333"/>
            <w:sz w:val="20"/>
            <w:szCs w:val="20"/>
            <w:lang w:eastAsia="ru-RU"/>
          </w:rPr>
          <mc:AlternateContent>
            <mc:Choice Requires="wps">
              <w:drawing>
                <wp:anchor distT="0" distB="0" distL="0" distR="0" simplePos="0" relativeHeight="251659264" behindDoc="0" locked="0" layoutInCell="1" allowOverlap="0" wp14:anchorId="3B7B2B06" wp14:editId="0904993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" name="AutoShape 2" descr="Памятка &amp;quot;Правила поведения при обнаружении беспилотных  летательных аппаратов&amp;quot;">
                    <a:hlinkClick xmlns:a="http://schemas.openxmlformats.org/drawingml/2006/main" r:id="rId5" tgtFrame="&quot;_blank&quot;" tooltip="&quot;Смотреть оригинал фото на сайте: duhovnitskoe.sarmo.ru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028F8D4" id="AutoShape 2" o:spid="_x0000_s1026" alt="Памятка &amp;quot;Правила поведения при обнаружении беспилотных  летательных аппаратов&amp;quot;" href="http://duhovnitskoe.sarmo.ru/upload/medialibrary/030/0308912ec9fe0db71198f2d53e53340d.jpeg" target="&quot;_blank&quot;" title="&quot;Смотреть оригинал фото на сайте: duhovnitskoe.sarmo.ru&quot;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" o:allowoverlap="f" o:button="t" filled="f" stroked="f">
                  <v:fill o:detectmouseclick="t"/>
                  <o:lock v:ext="edit" aspectratio="t"/>
                  <w10:wrap type="square" anchory="line"/>
                </v:rect>
              </w:pict>
            </mc:Fallback>
          </mc:AlternateContent>
        </w:r>
      </w:hyperlink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случае обнаружения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подозрительного беспилотн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ого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летательн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ого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аппарат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нужно: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отойти на безопасное расстояние (укрыться в тени зданий, деревьев) и оповестить о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6" w:tooltip="БПЛА" w:history="1">
        <w:r w:rsidRPr="00C405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БПЛА</w:t>
        </w:r>
      </w:hyperlink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полицию или МЧС (02 либо единый номер службы спасения – 112);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возможности сфотографировать или заснять на видео БПЛА, чтобы вас потом не обвинили в ложном вызове;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желательно не вступать в контакт с тем, кто этот </w:t>
      </w:r>
      <w:proofErr w:type="spellStart"/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беспилотник</w:t>
      </w:r>
      <w:proofErr w:type="spellEnd"/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собирает или запускает;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дождаться сотрудников полиции для разъяснения ситуации;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предупредить о возможной опасности других граждан.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Какую информацию о БПЛА нужно рассказать экстренным службам?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представьтесь (ФИО);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сообщите точное место обнаружения БПЛА и какие объекты находятся вблизи (если знаете);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увиденных БПЛА;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опишите внешний вид и характер поведения БПЛА (зависает, </w:t>
      </w:r>
      <w:hyperlink r:id="rId7" w:tooltip="барражирует" w:history="1">
        <w:r w:rsidRPr="00C405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барражирует</w:t>
        </w:r>
      </w:hyperlink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над объектом, направление пролета и т. д.);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запросу уполномоченного органа ответьте на дополнительные вопросы.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запрещено делать при обнаружении подозрительного БПЛ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А: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находиться в прямой видимости БПЛА;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пытаться его чем-либо сбить;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пользоваться </w:t>
      </w:r>
      <w:proofErr w:type="gramStart"/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вблизи радиоаппаратурой</w:t>
      </w:r>
      <w:proofErr w:type="gramEnd"/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мобильными телефонами, устройствами GPS.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Pr="00C405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Кроме этого, напоминаем, что розыгрыши на тему «взрывных устройств и обнаружения БПЛА» уголовно наказуемы.</w:t>
      </w:r>
    </w:p>
    <w:p w:rsid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40507" w:rsidRPr="00C40507" w:rsidRDefault="00C40507" w:rsidP="00C40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C40507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(подготовлено курсами ГО МУ «Управление ГОЧС </w:t>
      </w:r>
      <w:proofErr w:type="spellStart"/>
      <w:r w:rsidRPr="00C40507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г.о</w:t>
      </w:r>
      <w:proofErr w:type="spellEnd"/>
      <w:r w:rsidRPr="00C40507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. Кинешма»)</w:t>
      </w:r>
    </w:p>
    <w:p w:rsidR="00DD4A99" w:rsidRPr="005104A6" w:rsidRDefault="00DD4A99" w:rsidP="00C405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4A99" w:rsidRPr="005104A6" w:rsidSect="005265CD">
      <w:pgSz w:w="11906" w:h="16838"/>
      <w:pgMar w:top="113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F4"/>
    <w:rsid w:val="000434F4"/>
    <w:rsid w:val="000C1FB0"/>
    <w:rsid w:val="001D77E2"/>
    <w:rsid w:val="005104A6"/>
    <w:rsid w:val="005265CD"/>
    <w:rsid w:val="00C020FC"/>
    <w:rsid w:val="00C40507"/>
    <w:rsid w:val="00CB3319"/>
    <w:rsid w:val="00DD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D07A"/>
  <w15:chartTrackingRefBased/>
  <w15:docId w15:val="{CC4CDD29-0C6E-4A9B-BC6E-4E326FC8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3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2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710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1161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uhovnitckoe.bezformata.com/word/barrazhiruet/42072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uhovnitckoe.bezformata.com/word/bpla/388615/" TargetMode="External"/><Relationship Id="rId5" Type="http://schemas.openxmlformats.org/officeDocument/2006/relationships/hyperlink" Target="http://duhovnitskoe.sarmo.ru/upload/medialibrary/030/0308912ec9fe0db71198f2d53e53340d.jpe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PC-Kyrsy</dc:creator>
  <cp:keywords/>
  <dc:description/>
  <cp:lastModifiedBy>PC-Kyrsy</cp:lastModifiedBy>
  <cp:revision>2</cp:revision>
  <cp:lastPrinted>2024-04-09T10:12:00Z</cp:lastPrinted>
  <dcterms:created xsi:type="dcterms:W3CDTF">2024-05-21T05:57:00Z</dcterms:created>
  <dcterms:modified xsi:type="dcterms:W3CDTF">2024-05-21T05:57:00Z</dcterms:modified>
</cp:coreProperties>
</file>