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D7BB" w14:textId="76371D45" w:rsidR="004B5446" w:rsidRPr="004B5446" w:rsidRDefault="004B5446" w:rsidP="004B5446">
      <w:pPr>
        <w:pStyle w:val="ac"/>
        <w:spacing w:before="0" w:beforeAutospacing="0" w:after="240" w:afterAutospacing="0" w:line="360" w:lineRule="auto"/>
        <w:jc w:val="center"/>
        <w:rPr>
          <w:sz w:val="28"/>
          <w:szCs w:val="28"/>
        </w:rPr>
      </w:pPr>
      <w:r w:rsidRPr="004B5446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F67EEB">
        <w:rPr>
          <w:sz w:val="28"/>
          <w:szCs w:val="28"/>
        </w:rPr>
        <w:br/>
      </w:r>
      <w:r w:rsidRPr="004B5446">
        <w:rPr>
          <w:sz w:val="28"/>
          <w:szCs w:val="28"/>
        </w:rPr>
        <w:t>детский сад № 81 «Мальвина»</w:t>
      </w:r>
    </w:p>
    <w:p w14:paraId="7946E78E" w14:textId="67B89311" w:rsidR="004B5446" w:rsidRPr="004B5446" w:rsidRDefault="004B5446" w:rsidP="004B5446">
      <w:pPr>
        <w:pStyle w:val="ac"/>
        <w:spacing w:before="0" w:beforeAutospacing="0" w:after="240" w:afterAutospacing="0" w:line="360" w:lineRule="auto"/>
        <w:jc w:val="center"/>
        <w:rPr>
          <w:sz w:val="28"/>
          <w:szCs w:val="28"/>
        </w:rPr>
      </w:pPr>
      <w:r w:rsidRPr="004B5446">
        <w:rPr>
          <w:sz w:val="28"/>
          <w:szCs w:val="28"/>
        </w:rPr>
        <w:t>Доклад на тему:</w:t>
      </w:r>
    </w:p>
    <w:p w14:paraId="302E1EB5" w14:textId="77777777" w:rsidR="004B5446" w:rsidRPr="004B5446" w:rsidRDefault="004B5446" w:rsidP="004B5446">
      <w:pPr>
        <w:pStyle w:val="ac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4B5446">
        <w:rPr>
          <w:b/>
          <w:bCs/>
          <w:sz w:val="28"/>
          <w:szCs w:val="28"/>
        </w:rPr>
        <w:t>«Экологическое воспитание детей дошкольного возраста»</w:t>
      </w:r>
    </w:p>
    <w:p w14:paraId="39D1D7E4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Экологическое воспитание представляет собой важный элемент современного образовательного процесса. Ознакомление дошкольников с окружающим миром природы рассматривается в рамках образовательной области "Познавательное развитие" и предусматривает решение таких задач как:</w:t>
      </w:r>
    </w:p>
    <w:p w14:paraId="4254157A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-формирование первичных представлений о живой и неживой природе</w:t>
      </w:r>
    </w:p>
    <w:p w14:paraId="2EC8C662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-воспитание гуманного, эмоционально-положительного, бережного, заботливого отношения к миру природы и окружающему миру в целом.</w:t>
      </w:r>
    </w:p>
    <w:p w14:paraId="676F6801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Немаловажную роль играют функции экологического воспитания детей. Функции экологического воспитания заложены в современных образовательных стандартах РФ. К ним относится следующее:</w:t>
      </w:r>
    </w:p>
    <w:p w14:paraId="37F5D65D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1Развитие кругозора у детей;</w:t>
      </w:r>
    </w:p>
    <w:p w14:paraId="6D2D8C1E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2Формирования экологического сознания;</w:t>
      </w:r>
    </w:p>
    <w:p w14:paraId="07654F0B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3Стимулирование развития интуиции и наблюдательности;</w:t>
      </w:r>
    </w:p>
    <w:p w14:paraId="5495FB16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4Развитие навыков общения.</w:t>
      </w:r>
    </w:p>
    <w:p w14:paraId="18CE6DA3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Экологическое воспитание, включающее в себя формирование экологического сознания и поведения, необходимо начинать с дошкольного возраста.</w:t>
      </w:r>
    </w:p>
    <w:p w14:paraId="4250B63E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Цели и задачи экологического воспитания</w:t>
      </w:r>
    </w:p>
    <w:p w14:paraId="2D6C52EC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 xml:space="preserve">Экологическое воспитания, будучи полноценным элементом образовательного процесса, наделено определенными целями и задачами. В качестве целей экологического образования современные педагоги чаще всего понимают </w:t>
      </w:r>
      <w:r w:rsidRPr="004B5446">
        <w:rPr>
          <w:sz w:val="28"/>
          <w:szCs w:val="28"/>
        </w:rPr>
        <w:lastRenderedPageBreak/>
        <w:t>формирование экологической культуры, экологического сознания, мотивации определенного поведения, бережного отношения и любви к природе.</w:t>
      </w:r>
    </w:p>
    <w:p w14:paraId="2FB5FEE1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i/>
          <w:iCs/>
          <w:sz w:val="28"/>
          <w:szCs w:val="28"/>
        </w:rPr>
        <w:t>К задачам экологического воспитания относят:</w:t>
      </w:r>
    </w:p>
    <w:p w14:paraId="73FFBABA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1 формирование системы элементарных научных экологических знаний, доступных пониманию ребенка-дошкольника;</w:t>
      </w:r>
    </w:p>
    <w:p w14:paraId="34AB6C3B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2 развитие познавательного интереса к миру природы;</w:t>
      </w:r>
    </w:p>
    <w:p w14:paraId="2F63D43F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3формирование первоначальных умений и навыков экологически грамотного и безопасного для природы и для самого ребенка поведения;</w:t>
      </w:r>
    </w:p>
    <w:p w14:paraId="23D2534C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3 воспитание гуманного, бережного, заботливого отношения к миру природы и окружающему миру в целом;</w:t>
      </w:r>
    </w:p>
    <w:p w14:paraId="56D25F5A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4развитие чувства эмпатии к объектам природы;</w:t>
      </w:r>
    </w:p>
    <w:p w14:paraId="5FA0EA3E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5 формирование умений и навыков наблюдений за природными объектами и явлениями; 6формирование первоначальной системы ценностных ориентаций;</w:t>
      </w:r>
    </w:p>
    <w:p w14:paraId="3B47319A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7 освоение элементарных норм поведения по отношению к природе,</w:t>
      </w:r>
    </w:p>
    <w:p w14:paraId="3546BC0F" w14:textId="77777777" w:rsidR="004B5446" w:rsidRPr="004B5446" w:rsidRDefault="004B5446" w:rsidP="004B5446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8формирование навыков рационального природопользования в повседневной жизни; 9формирование умения и желания сохранять природу, а также навыков элементарной природоохранной деятельности;</w:t>
      </w:r>
    </w:p>
    <w:p w14:paraId="75A9607D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10 формирование элементарных умений предвидеть последствия некоторых своих действий по отношению к окружающей среде</w:t>
      </w:r>
    </w:p>
    <w:p w14:paraId="7DE7A1D4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Итак, проблема экологического воспитания и образования – одна из самых актуальных на сегодняшний день. Уже с дошкольного возраста необходимо закладывать в детях представление о том, что человек нуждается в экологически чистой окружающей среде. Вот почему важно научить ребенка беречь красоту природы, чтобы он в этот возрастной период понял, сколь ценно здоровье и стремился к здоровому образу жизни.</w:t>
      </w:r>
    </w:p>
    <w:p w14:paraId="3A383D20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Работа по экологическому воспитанию детей в условиях ДОУ</w:t>
      </w:r>
    </w:p>
    <w:p w14:paraId="1A8DB8E3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lastRenderedPageBreak/>
        <w:t>Период дошкольного детства крайне важен для развития ребенка. Именно в этот период у детей начинает развиваться чувство прекрасного и появляется собственное мнение на многое из того, что его окружает. Исходя из этого, работа по экологическому воспитанию детей в условиях дошкольного образовательного заведения приобретает особую ценность.</w:t>
      </w:r>
    </w:p>
    <w:p w14:paraId="49FAA226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В современных дошкольных учреждениях работа по экологическому воспитанию осуществляется по следующим направлениям:</w:t>
      </w:r>
    </w:p>
    <w:p w14:paraId="2F2B62CC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1работа с детьми, которая осуществляется в процессе различных видов деятельности, в том числе, познавательной, продуктивной, игровой и других как на специально организованных занятиях, так и в совместной со взрослыми и самостоятельной деятельности;</w:t>
      </w:r>
    </w:p>
    <w:p w14:paraId="2E7A0187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2 работа с педагогами;</w:t>
      </w:r>
    </w:p>
    <w:p w14:paraId="19997495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3работа с родителями:</w:t>
      </w:r>
    </w:p>
    <w:p w14:paraId="2F1A381E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*Анкетирование, проведение опросов.</w:t>
      </w:r>
    </w:p>
    <w:p w14:paraId="1BE7B563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*Совместные досуги, КВНы, викторины.</w:t>
      </w:r>
    </w:p>
    <w:p w14:paraId="23264C51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*Театрализованная деятельность, участие в выставках, смотрах конкурсах.</w:t>
      </w:r>
    </w:p>
    <w:p w14:paraId="0F4A7F7E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*Беседы за круглым столом, родительские собрания, консультации.</w:t>
      </w:r>
    </w:p>
    <w:p w14:paraId="3809C3D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*Ширмы, экологические стенды.</w:t>
      </w:r>
    </w:p>
    <w:p w14:paraId="69ABCCE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*Дискуссии, семинары-практикумы, обмен опытом между родителями.</w:t>
      </w:r>
    </w:p>
    <w:p w14:paraId="7EDF942C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*Информационные проспекты для родителей.</w:t>
      </w:r>
    </w:p>
    <w:p w14:paraId="62446447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*Организация дней открытых дверей.</w:t>
      </w:r>
    </w:p>
    <w:p w14:paraId="74C7E137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*Выпуск газет, фотогазет, экологических альбомов, плакатов, консультаций, папок-передвижек.</w:t>
      </w:r>
    </w:p>
    <w:p w14:paraId="3317EAA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3 работа в социуме;</w:t>
      </w:r>
    </w:p>
    <w:p w14:paraId="3790C87A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Перечень форм и методов экологической работы, используемых в дошкольных учреждениях:</w:t>
      </w:r>
    </w:p>
    <w:p w14:paraId="4867CDAE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занятия;</w:t>
      </w:r>
    </w:p>
    <w:p w14:paraId="514A727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экскурсии;</w:t>
      </w:r>
    </w:p>
    <w:p w14:paraId="3016FCE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уроки доброты;</w:t>
      </w:r>
    </w:p>
    <w:p w14:paraId="7CF1EFE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уроки мышления;</w:t>
      </w:r>
    </w:p>
    <w:p w14:paraId="688E6383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lastRenderedPageBreak/>
        <w:t>- экологические кружки;</w:t>
      </w:r>
    </w:p>
    <w:p w14:paraId="398C81B7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конкурсы;</w:t>
      </w:r>
    </w:p>
    <w:p w14:paraId="5E591D4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КВН, аукцион, марафон, викторина, "Поле чудес"</w:t>
      </w:r>
    </w:p>
    <w:p w14:paraId="1BC3FCF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акции;</w:t>
      </w:r>
    </w:p>
    <w:p w14:paraId="48CB511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обсуждение и проигрывание ситуаций;</w:t>
      </w:r>
    </w:p>
    <w:p w14:paraId="3AF39BC7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трудовой десант;</w:t>
      </w:r>
    </w:p>
    <w:p w14:paraId="2EABFDC2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зеленый патруль;</w:t>
      </w:r>
    </w:p>
    <w:p w14:paraId="1732B48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лаборатория юного эколога;</w:t>
      </w:r>
    </w:p>
    <w:p w14:paraId="0F434EBF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составление экологических карт;</w:t>
      </w:r>
    </w:p>
    <w:p w14:paraId="2430AA5D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ведение «Панорамы добрых дел»;</w:t>
      </w:r>
    </w:p>
    <w:p w14:paraId="7A04755E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ведение фенологических календарей природы;</w:t>
      </w:r>
    </w:p>
    <w:p w14:paraId="18179136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выставки и экспозиции;</w:t>
      </w:r>
    </w:p>
    <w:p w14:paraId="5B2A740C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музеи;</w:t>
      </w:r>
    </w:p>
    <w:p w14:paraId="06B2C961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день (неделя) экологического творчества;</w:t>
      </w:r>
    </w:p>
    <w:p w14:paraId="13E439A0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праздники и фестивали;</w:t>
      </w:r>
    </w:p>
    <w:p w14:paraId="3583691F" w14:textId="77777777" w:rsidR="004B5446" w:rsidRPr="004B5446" w:rsidRDefault="004B5446" w:rsidP="004B5446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игры (дидактические, имитационные; соревновательные, игры - путешествия и т. д.);</w:t>
      </w:r>
    </w:p>
    <w:p w14:paraId="0D64945F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сказки;</w:t>
      </w:r>
    </w:p>
    <w:p w14:paraId="669CA646" w14:textId="77777777" w:rsidR="004B5446" w:rsidRPr="004B5446" w:rsidRDefault="004B5446" w:rsidP="004B5446">
      <w:pPr>
        <w:pStyle w:val="ac"/>
        <w:spacing w:before="0" w:beforeAutospacing="0" w:after="240" w:afterAutospacing="0"/>
        <w:rPr>
          <w:sz w:val="28"/>
          <w:szCs w:val="28"/>
        </w:rPr>
      </w:pPr>
      <w:r w:rsidRPr="004B5446">
        <w:rPr>
          <w:sz w:val="28"/>
          <w:szCs w:val="28"/>
        </w:rPr>
        <w:t>- экологические тренинги; и т.д.</w:t>
      </w:r>
    </w:p>
    <w:p w14:paraId="22A3BA40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Экологическое воспитание детей дошкольного возраста необходимо строить на усвоении детьми системы знаний о природе, о связях, существующих в ней, зависимостях. Детям следует дать знания о природе, формировать трудовые умения и навыки, воспитывать эмоциональную отзывчивость, любовь к природе, желание защитить и умножить ее богатства. Знания о природе должны быть построены на конкретном материале, которой доступен наблюдению детей.</w:t>
      </w:r>
    </w:p>
    <w:p w14:paraId="7E2CF586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 xml:space="preserve">правильно организованная развивающая среда стимулирует развитие ребенка, его познавательную активность, обеспечивает становление у каждого ребенка </w:t>
      </w:r>
      <w:r w:rsidRPr="004B5446">
        <w:rPr>
          <w:sz w:val="28"/>
          <w:szCs w:val="28"/>
        </w:rPr>
        <w:lastRenderedPageBreak/>
        <w:t>потребности во взаимодействии, общении с предметами природы, ценностного отношения ко всему живому.</w:t>
      </w:r>
    </w:p>
    <w:p w14:paraId="1DD41270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Правильное педагогическое общение воспитателя с детьми в этом мероприятии имеет особо глубокий смысл: дошкольники учатся видеть, какие условия необходимы тому или другому живому существу, учатся определить, чего ему не хватает в данный момент, учатся практически выполнять трудовые действия, впервые овладевают орудиями труда. И обязательно при общении воспитатель должен найти возможность похвалить ребёнка, причём не один, а несколько раз на протяжении всего мероприятия: в начале похвала вселяет уверенность в ребенка, в середине - это похвала-поддержка, в конце - главная похвала как итог хорошего поступка, который совершил ребенок. Такое педагогическое общение в совместной деятельности по созданию условий для обитателей уголка природы очень быстро повышает экологическую воспитанность детей.</w:t>
      </w:r>
    </w:p>
    <w:p w14:paraId="6BD416CC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Систематически проводятся наблюдения за погодой, - дети ежедневно рассматривают небо, уточняют характер осадков, наличие ветра или его отсутствие, по одежде определяют степень тепла и холода.</w:t>
      </w:r>
    </w:p>
    <w:p w14:paraId="427B6E38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Окружающая природа - источник развития не только ума, но и нравственных чувств ребенка. Очень важно вызвать у ребенка положительное отношение к предметам и явлениям природы. Самым действенным средством для этого будут частые, непосредственные наблюдения.</w:t>
      </w:r>
    </w:p>
    <w:p w14:paraId="14403995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При правильном руководстве наблюдением за окружающим ребенок начинает понимать, что хорошо, а что плохо, отличать  доброе от злого,  учится чувствовать красивое и некрасивое, учится "говорить" с птицей и цветком, солнцем и ветром и любить их.</w:t>
      </w:r>
    </w:p>
    <w:p w14:paraId="7EEDB76E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Природа - это первый эстетический воспитатель ребенка. Наблюдая природу, ребенок научится видеть, понимать и ценить ее красоту.</w:t>
      </w:r>
    </w:p>
    <w:p w14:paraId="00A300E8" w14:textId="77777777" w:rsidR="004B5446" w:rsidRPr="004B5446" w:rsidRDefault="004B5446" w:rsidP="004B5446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 xml:space="preserve">Любое наблюдение - это познавательная деятельность, требующая от детей внимания, сосредоточенности, умственной активности, поэтому оно </w:t>
      </w:r>
      <w:r w:rsidRPr="004B5446">
        <w:rPr>
          <w:sz w:val="28"/>
          <w:szCs w:val="28"/>
        </w:rPr>
        <w:lastRenderedPageBreak/>
        <w:t>непродолжительно. Педагогическое общение воспитателя с детьми принимает познавательную окраску: педагог задает четкие, конкретные вопросы, мобилизующие детей на поиск информации, выслушивает их ответы, доброжелательно реагирует на каждое сообщение. И самое главное - хвалит за правильный ответ, похвалой стимулирует дальнейший поиск информации. Циклы наблюдений, сопровождаемые познавательным общением воспитателя с детьми, развивает в них наблюдательность, стойкий интерес к природе, формируют отчетливые конкретные представления о морфофункциональных особенностях растений и животных и их связи со средой обитания.</w:t>
      </w:r>
    </w:p>
    <w:p w14:paraId="08668732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Прогулки и экскурсии с детьми в природу дают им ни с чем не сравнимые живые и яркие впечатления о красоте и аромате цветов, травы, осенней листвы, о разноголосом пении птиц, о причудливой форме белых кучевых облаков, о сверкающих на солнце изумрудных капельках дождя и т. д.</w:t>
      </w:r>
    </w:p>
    <w:p w14:paraId="605D4482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Прогулки широко используются для экологического воспитания детей. Воспитатель знакомит детей с изменениями природы по сезонам (продолжительность дня, погода, изменения в жизни растений и животных, труд людей). На прогулках организовывает игры с природным материалом (песок, вода, снег, листья, плоды). Для таких игр на участке используют следующие оборудования: песочница, совочки, формочки, печатки. Именно на прогулке дети могут знакомиться со свойствами песка, земли, глины, снега, льда, воды. Кроме этого, используют разнообразные игровые упражнения " Найди по описанию", "Что, где растёт?", "Узнай и назови", "Вершки – корешки", "Чудесный мешочек", "Угадай животное", "Отгадай и нарисуй", "Когда это бывает?", "Загадки о животных" на узнавание деревьев, кустарников, цветов, животных (по звукам, следам и т. д.). Детям очень нравится играть в игры с игрушками, приводимыми в движение ветром "Султанчики", "Разноцветные ленточки". Через игры они учатся определять силу и направление ветра, его контрастность.</w:t>
      </w:r>
    </w:p>
    <w:p w14:paraId="751A0F2B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 xml:space="preserve">Одна из форм экологического воспитания являются праздники и развлечения. Роль праздников и развлечений заключается в сильнейшем воздействии на эмоциональную сферу  личности ребенка. Важно в таких праздниках не столько </w:t>
      </w:r>
      <w:r w:rsidRPr="004B5446">
        <w:rPr>
          <w:sz w:val="28"/>
          <w:szCs w:val="28"/>
        </w:rPr>
        <w:lastRenderedPageBreak/>
        <w:t>воспроизведение знакомых музыкальных произведений, стихотворений, игр, отгадывание загадок на темы природы, сколько включённость детей в переживание событий, в осознание экологических проблем, доступных пониманию детей.</w:t>
      </w:r>
    </w:p>
    <w:p w14:paraId="03C4E859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Педагогический смысл праздников и досугов заключается в том, чтобы вызвать у детей положительный эмоциональный отклик на природное содержание. Эмоции рождают отношение, воздействуют на личность ребенка в целом, поэтому праздники и досуги следует проводить регулярно, завершая ими сезон или какой-либо содержательный блок (но не чаще одного раза в 1,5 - 2 месяца). В сценариях этих мероприятий используется тот материал, который детям хорошо знаком.</w:t>
      </w:r>
    </w:p>
    <w:p w14:paraId="34125E66" w14:textId="77777777" w:rsidR="004B5446" w:rsidRPr="004B5446" w:rsidRDefault="004B5446" w:rsidP="004B5446">
      <w:pPr>
        <w:pStyle w:val="ac"/>
        <w:spacing w:before="0" w:beforeAutospacing="0" w:after="24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В своей работе с детьми воспитатель придаёт большое значение игровым технологиям.  Игра – ведущая деятельность в дошкольном возрасте.</w:t>
      </w:r>
    </w:p>
    <w:p w14:paraId="3FBC2E25" w14:textId="77777777" w:rsidR="004B5446" w:rsidRPr="004B5446" w:rsidRDefault="004B5446" w:rsidP="004B5446">
      <w:pPr>
        <w:pStyle w:val="ac"/>
        <w:spacing w:before="0" w:beforeAutospacing="0" w:after="0" w:afterAutospacing="0" w:line="360" w:lineRule="auto"/>
        <w:rPr>
          <w:sz w:val="28"/>
          <w:szCs w:val="28"/>
        </w:rPr>
      </w:pPr>
      <w:r w:rsidRPr="004B5446">
        <w:rPr>
          <w:sz w:val="28"/>
          <w:szCs w:val="28"/>
        </w:rPr>
        <w:t>В.А. Сухомлинский говорил о ней так: «Без игры нет и не может быть полноценного умственного развития. Игра  -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пытливости».</w:t>
      </w:r>
    </w:p>
    <w:p w14:paraId="31431909" w14:textId="77777777" w:rsidR="004B5446" w:rsidRPr="00F67EEB" w:rsidRDefault="004B5446" w:rsidP="004B5446">
      <w:pPr>
        <w:pStyle w:val="ac"/>
        <w:shd w:val="clear" w:color="auto" w:fill="FFFFFF"/>
        <w:spacing w:before="0" w:beforeAutospacing="0" w:after="240" w:afterAutospacing="0" w:line="360" w:lineRule="auto"/>
        <w:rPr>
          <w:color w:val="010101"/>
          <w:sz w:val="28"/>
          <w:szCs w:val="28"/>
        </w:rPr>
      </w:pPr>
      <w:r w:rsidRPr="00F67EEB">
        <w:rPr>
          <w:color w:val="010101"/>
          <w:sz w:val="28"/>
          <w:szCs w:val="28"/>
        </w:rPr>
        <w:t>Большие возможности в воспитании экологических чувств по отношению к окружающему миру заложены в играх, прежде всего дидактических.</w:t>
      </w:r>
    </w:p>
    <w:p w14:paraId="76242EB4" w14:textId="77777777" w:rsidR="004B5446" w:rsidRPr="00F67EEB" w:rsidRDefault="004B5446" w:rsidP="004B5446">
      <w:pPr>
        <w:pStyle w:val="ac"/>
        <w:shd w:val="clear" w:color="auto" w:fill="FFFFFF"/>
        <w:spacing w:before="0" w:beforeAutospacing="0" w:after="240" w:afterAutospacing="0" w:line="360" w:lineRule="auto"/>
        <w:rPr>
          <w:color w:val="010101"/>
          <w:sz w:val="28"/>
          <w:szCs w:val="28"/>
        </w:rPr>
      </w:pPr>
      <w:r w:rsidRPr="00F67EEB">
        <w:rPr>
          <w:color w:val="010101"/>
          <w:sz w:val="28"/>
          <w:szCs w:val="28"/>
        </w:rPr>
        <w:t>Приобщая ребенка к миру природы, взрослый сознательно развивает различные стороны его личности, пробуждает интерес и желание познавать природное окружение (сфера интеллекта), вызывает у ребенка сочувствие к “тяжелой” самостоятельной жизни животных, желание им помочь, показывает уникальность жизни в любой, даже самой причудливой форме, необходимость ее сохранять, уважительно и бережно с ней обходится (сфера нравственности).</w:t>
      </w:r>
      <w:r w:rsidRPr="00F67EEB">
        <w:rPr>
          <w:color w:val="010101"/>
          <w:sz w:val="28"/>
          <w:szCs w:val="28"/>
        </w:rPr>
        <w:br/>
        <w:t xml:space="preserve">Ребенку можно и нужно показывать различные проявления красоты в мире природы: цветущие растения, кустарники и деревья в осеннем уборе, контрасты светотени, пейзажи в разное время года и многое-многое другое. При этом взрослый должен помнить, что в природе красиво абсолютно все, что живет в полноценных (неиспорченных, не отравленных, неограниченных) условиях – это </w:t>
      </w:r>
      <w:r w:rsidRPr="00F67EEB">
        <w:rPr>
          <w:color w:val="010101"/>
          <w:sz w:val="28"/>
          <w:szCs w:val="28"/>
        </w:rPr>
        <w:lastRenderedPageBreak/>
        <w:t>сфера эстетических чувств, эстетического восприятия ребенка. </w:t>
      </w:r>
      <w:r w:rsidRPr="00F67EEB">
        <w:rPr>
          <w:color w:val="010101"/>
          <w:sz w:val="28"/>
          <w:szCs w:val="28"/>
        </w:rPr>
        <w:br/>
        <w:t>Итак, воспитание у детей любви к природе, способности воспринимать ее красоту - одна из важных задач детского сада.</w:t>
      </w:r>
    </w:p>
    <w:p w14:paraId="2E7BCCE4" w14:textId="4BA075E4" w:rsidR="004B5446" w:rsidRPr="004B5446" w:rsidRDefault="00F67EEB" w:rsidP="00F67EEB">
      <w:pPr>
        <w:pStyle w:val="ac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4B5446" w:rsidRPr="004B5446">
        <w:rPr>
          <w:sz w:val="28"/>
          <w:szCs w:val="28"/>
        </w:rPr>
        <w:t>Подготовила:</w:t>
      </w:r>
      <w:r>
        <w:rPr>
          <w:sz w:val="28"/>
          <w:szCs w:val="28"/>
        </w:rPr>
        <w:t xml:space="preserve"> </w:t>
      </w:r>
      <w:r w:rsidR="004B5446">
        <w:rPr>
          <w:sz w:val="28"/>
          <w:szCs w:val="28"/>
        </w:rPr>
        <w:t>Чурбанова Н</w:t>
      </w:r>
      <w:r w:rsidR="004B5446" w:rsidRPr="004B5446">
        <w:rPr>
          <w:sz w:val="28"/>
          <w:szCs w:val="28"/>
        </w:rPr>
        <w:t>.</w:t>
      </w:r>
      <w:r w:rsidR="004B5446">
        <w:rPr>
          <w:sz w:val="28"/>
          <w:szCs w:val="28"/>
        </w:rPr>
        <w:t xml:space="preserve"> И</w:t>
      </w:r>
      <w:r w:rsidR="004B5446" w:rsidRPr="004B5446">
        <w:rPr>
          <w:sz w:val="28"/>
          <w:szCs w:val="28"/>
        </w:rPr>
        <w:t>.,</w:t>
      </w:r>
    </w:p>
    <w:p w14:paraId="0CE1A5F9" w14:textId="4EC2247A" w:rsidR="004B5446" w:rsidRPr="004B5446" w:rsidRDefault="00F67EEB" w:rsidP="00F67EEB">
      <w:pPr>
        <w:pStyle w:val="ac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4B5446" w:rsidRPr="004B5446">
        <w:rPr>
          <w:sz w:val="28"/>
          <w:szCs w:val="28"/>
        </w:rPr>
        <w:t>воспитатель М</w:t>
      </w:r>
      <w:r w:rsidR="004B5446">
        <w:rPr>
          <w:sz w:val="28"/>
          <w:szCs w:val="28"/>
        </w:rPr>
        <w:t>Б</w:t>
      </w:r>
      <w:r w:rsidR="004B5446" w:rsidRPr="004B5446">
        <w:rPr>
          <w:sz w:val="28"/>
          <w:szCs w:val="28"/>
        </w:rPr>
        <w:t>ДОУ</w:t>
      </w:r>
      <w:r>
        <w:rPr>
          <w:sz w:val="28"/>
          <w:szCs w:val="28"/>
        </w:rPr>
        <w:t xml:space="preserve"> Д</w:t>
      </w:r>
      <w:r w:rsidR="004B5446" w:rsidRPr="004B5446">
        <w:rPr>
          <w:sz w:val="28"/>
          <w:szCs w:val="28"/>
        </w:rPr>
        <w:t>етский сад №</w:t>
      </w:r>
      <w:r>
        <w:rPr>
          <w:sz w:val="28"/>
          <w:szCs w:val="28"/>
        </w:rPr>
        <w:t>81</w:t>
      </w:r>
    </w:p>
    <w:p w14:paraId="47A8EB31" w14:textId="0B7128F4" w:rsidR="004B5446" w:rsidRPr="004B5446" w:rsidRDefault="00F67EEB" w:rsidP="00F67EEB">
      <w:pPr>
        <w:pStyle w:val="ac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«Мальвина»</w:t>
      </w:r>
    </w:p>
    <w:p w14:paraId="06A63694" w14:textId="3653974F" w:rsidR="004B5446" w:rsidRPr="004B5446" w:rsidRDefault="004B5446" w:rsidP="00F67EEB">
      <w:pPr>
        <w:tabs>
          <w:tab w:val="left" w:pos="6690"/>
        </w:tabs>
        <w:spacing w:line="240" w:lineRule="auto"/>
        <w:rPr>
          <w:sz w:val="28"/>
          <w:szCs w:val="28"/>
        </w:rPr>
      </w:pPr>
    </w:p>
    <w:sectPr w:rsidR="004B5446" w:rsidRPr="004B5446" w:rsidSect="004B544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95"/>
    <w:rsid w:val="004B5446"/>
    <w:rsid w:val="00AD2C95"/>
    <w:rsid w:val="00B078E6"/>
    <w:rsid w:val="00F6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0880"/>
  <w15:chartTrackingRefBased/>
  <w15:docId w15:val="{8CEB494C-DFB8-416E-8AF0-A655DDD7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2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C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C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C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2C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2C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2C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2C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2C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2C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2C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2C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2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2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2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2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2C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2C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2C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2C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2C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2C9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B5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22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5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0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Чурбанова</dc:creator>
  <cp:keywords/>
  <dc:description/>
  <cp:lastModifiedBy>Наталья Чурбанова</cp:lastModifiedBy>
  <cp:revision>3</cp:revision>
  <dcterms:created xsi:type="dcterms:W3CDTF">2025-08-06T10:24:00Z</dcterms:created>
  <dcterms:modified xsi:type="dcterms:W3CDTF">2025-08-06T10:37:00Z</dcterms:modified>
</cp:coreProperties>
</file>