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61" w:lineRule="auto" w:before="84"/>
        <w:ind w:left="1013" w:right="498"/>
        <w:jc w:val="center"/>
      </w:pPr>
      <w:r>
        <w:rPr/>
        <w:t>Центр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дистанционных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дошкольников,</w:t>
      </w:r>
      <w:r>
        <w:rPr>
          <w:spacing w:val="-4"/>
        </w:rPr>
        <w:t> </w:t>
      </w:r>
      <w:r>
        <w:rPr/>
        <w:t>школьников, воспитателей и педагогов «Гордость Страны» </w:t>
      </w:r>
      <w:hyperlink r:id="rId5">
        <w:r>
          <w:rPr/>
          <w:t>www.gordost-strany.ru</w:t>
        </w:r>
      </w:hyperlink>
    </w:p>
    <w:p>
      <w:pPr>
        <w:pStyle w:val="BodyText"/>
        <w:spacing w:line="183" w:lineRule="exact"/>
        <w:ind w:left="1013" w:right="504"/>
        <w:jc w:val="center"/>
      </w:pPr>
      <w:r>
        <w:rPr/>
        <w:t>Всероссийское</w:t>
      </w:r>
      <w:r>
        <w:rPr>
          <w:spacing w:val="-5"/>
        </w:rPr>
        <w:t> </w:t>
      </w:r>
      <w:r>
        <w:rPr/>
        <w:t>СМИ</w:t>
      </w:r>
      <w:r>
        <w:rPr>
          <w:spacing w:val="-4"/>
        </w:rPr>
        <w:t> </w:t>
      </w:r>
      <w:r>
        <w:rPr/>
        <w:t>ЭЛ</w:t>
      </w:r>
      <w:r>
        <w:rPr>
          <w:spacing w:val="-5"/>
        </w:rPr>
        <w:t> </w:t>
      </w:r>
      <w:r>
        <w:rPr/>
        <w:t>№</w:t>
      </w:r>
      <w:r>
        <w:rPr>
          <w:spacing w:val="-4"/>
        </w:rPr>
        <w:t> </w:t>
      </w:r>
      <w:r>
        <w:rPr/>
        <w:t>ФС</w:t>
      </w:r>
      <w:r>
        <w:rPr>
          <w:spacing w:val="-4"/>
        </w:rPr>
        <w:t> </w:t>
      </w:r>
      <w:r>
        <w:rPr/>
        <w:t>77-89145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21.02.2025</w:t>
      </w:r>
      <w:r>
        <w:rPr>
          <w:spacing w:val="-4"/>
        </w:rPr>
        <w:t> </w:t>
      </w:r>
      <w:r>
        <w:rPr/>
        <w:t>Роскомнадзор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>
          <w:spacing w:val="-2"/>
        </w:rPr>
        <w:t>Москва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spacing w:before="0"/>
        <w:ind w:left="1013" w:right="503" w:firstLine="0"/>
        <w:jc w:val="center"/>
        <w:rPr>
          <w:b/>
          <w:sz w:val="28"/>
        </w:rPr>
      </w:pPr>
      <w:r>
        <w:rPr>
          <w:b/>
          <w:spacing w:val="-7"/>
          <w:sz w:val="28"/>
        </w:rPr>
        <w:t>НАГРАЖДАЕТСЯ</w:t>
      </w:r>
      <w:r>
        <w:rPr>
          <w:b/>
          <w:spacing w:val="1"/>
          <w:sz w:val="28"/>
        </w:rPr>
        <w:t> </w:t>
      </w:r>
      <w:r>
        <w:rPr>
          <w:b/>
          <w:spacing w:val="-2"/>
          <w:sz w:val="28"/>
        </w:rPr>
        <w:t>ЛАУРЕАТ</w:t>
      </w:r>
    </w:p>
    <w:p>
      <w:pPr>
        <w:spacing w:before="252"/>
        <w:ind w:left="1013" w:right="503" w:firstLine="0"/>
        <w:jc w:val="center"/>
        <w:rPr>
          <w:b/>
          <w:sz w:val="48"/>
        </w:rPr>
      </w:pPr>
      <w:r>
        <w:rPr>
          <w:b/>
          <w:sz w:val="48"/>
        </w:rPr>
        <w:t>I </w:t>
      </w:r>
      <w:r>
        <w:rPr>
          <w:b/>
          <w:spacing w:val="-2"/>
          <w:sz w:val="48"/>
        </w:rPr>
        <w:t>СТЕПЕНИ</w:t>
      </w:r>
    </w:p>
    <w:p>
      <w:pPr>
        <w:spacing w:line="261" w:lineRule="auto" w:before="292"/>
        <w:ind w:left="1899" w:right="1385" w:firstLine="0"/>
        <w:jc w:val="center"/>
        <w:rPr>
          <w:b/>
          <w:sz w:val="28"/>
        </w:rPr>
      </w:pPr>
      <w:r>
        <w:rPr>
          <w:b/>
          <w:w w:val="90"/>
          <w:sz w:val="28"/>
        </w:rPr>
        <w:t>Всероссийской викторины «День матери» </w:t>
      </w:r>
      <w:r>
        <w:rPr>
          <w:b/>
          <w:sz w:val="28"/>
        </w:rPr>
        <w:t>ЦОПДМ</w:t>
      </w:r>
      <w:r>
        <w:rPr>
          <w:b/>
          <w:spacing w:val="-20"/>
          <w:sz w:val="28"/>
        </w:rPr>
        <w:t> </w:t>
      </w:r>
      <w:r>
        <w:rPr>
          <w:b/>
          <w:color w:val="FF0000"/>
          <w:sz w:val="28"/>
        </w:rPr>
        <w:t>«Гордость</w:t>
      </w:r>
      <w:r>
        <w:rPr>
          <w:b/>
          <w:color w:val="FF0000"/>
          <w:spacing w:val="-19"/>
          <w:sz w:val="28"/>
        </w:rPr>
        <w:t> </w:t>
      </w:r>
      <w:r>
        <w:rPr>
          <w:b/>
          <w:color w:val="FF0000"/>
          <w:sz w:val="28"/>
        </w:rPr>
        <w:t>страны»</w:t>
      </w:r>
    </w:p>
    <w:p>
      <w:pPr>
        <w:pStyle w:val="Title"/>
      </w:pPr>
      <w:r>
        <w:rPr>
          <w:w w:val="90"/>
        </w:rPr>
        <w:t>Бахматов</w:t>
      </w:r>
      <w:r>
        <w:rPr>
          <w:spacing w:val="46"/>
        </w:rPr>
        <w:t> </w:t>
      </w:r>
      <w:r>
        <w:rPr>
          <w:spacing w:val="-4"/>
        </w:rPr>
        <w:t>Егор</w:t>
      </w:r>
    </w:p>
    <w:p>
      <w:pPr>
        <w:spacing w:before="197"/>
        <w:ind w:left="1013" w:right="503" w:firstLine="0"/>
        <w:jc w:val="center"/>
        <w:rPr>
          <w:b/>
          <w:sz w:val="28"/>
        </w:rPr>
      </w:pPr>
      <w:r>
        <w:rPr>
          <w:b/>
          <w:sz w:val="28"/>
        </w:rPr>
        <w:t>7 </w:t>
      </w:r>
      <w:r>
        <w:rPr>
          <w:b/>
          <w:spacing w:val="-5"/>
          <w:sz w:val="28"/>
        </w:rPr>
        <w:t>лет</w:t>
      </w:r>
    </w:p>
    <w:p>
      <w:pPr>
        <w:spacing w:before="245"/>
        <w:ind w:left="1013" w:right="503" w:firstLine="0"/>
        <w:jc w:val="center"/>
        <w:rPr>
          <w:b/>
          <w:sz w:val="28"/>
        </w:rPr>
      </w:pPr>
      <w:r>
        <w:rPr>
          <w:b/>
          <w:w w:val="90"/>
          <w:sz w:val="28"/>
        </w:rPr>
        <w:t>Руководитель:</w:t>
      </w:r>
      <w:r>
        <w:rPr>
          <w:b/>
          <w:spacing w:val="34"/>
          <w:sz w:val="28"/>
        </w:rPr>
        <w:t> </w:t>
      </w:r>
      <w:r>
        <w:rPr>
          <w:b/>
          <w:w w:val="90"/>
          <w:sz w:val="28"/>
        </w:rPr>
        <w:t>Ибрагимова</w:t>
      </w:r>
      <w:r>
        <w:rPr>
          <w:b/>
          <w:spacing w:val="35"/>
          <w:sz w:val="28"/>
        </w:rPr>
        <w:t> </w:t>
      </w:r>
      <w:r>
        <w:rPr>
          <w:b/>
          <w:w w:val="90"/>
          <w:sz w:val="28"/>
        </w:rPr>
        <w:t>Эльнара</w:t>
      </w:r>
      <w:r>
        <w:rPr>
          <w:b/>
          <w:spacing w:val="35"/>
          <w:sz w:val="28"/>
        </w:rPr>
        <w:t> </w:t>
      </w:r>
      <w:r>
        <w:rPr>
          <w:b/>
          <w:spacing w:val="-2"/>
          <w:w w:val="90"/>
          <w:sz w:val="28"/>
        </w:rPr>
        <w:t>Кадимовна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640" w:bottom="280" w:left="850" w:right="1417"/>
        </w:sectPr>
      </w:pPr>
    </w:p>
    <w:p>
      <w:pPr>
        <w:spacing w:line="261" w:lineRule="auto" w:before="91"/>
        <w:ind w:left="5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Председатель </w:t>
      </w:r>
      <w:r>
        <w:rPr>
          <w:b/>
          <w:w w:val="90"/>
          <w:sz w:val="28"/>
        </w:rPr>
        <w:t>оргкомитета</w:t>
      </w:r>
      <w:r>
        <w:rPr>
          <w:b/>
          <w:spacing w:val="-2"/>
          <w:w w:val="90"/>
          <w:sz w:val="28"/>
        </w:rPr>
        <w:t> </w:t>
      </w:r>
      <w:r>
        <w:rPr>
          <w:b/>
          <w:w w:val="90"/>
          <w:sz w:val="28"/>
        </w:rPr>
        <w:t>викторины:</w:t>
      </w:r>
    </w:p>
    <w:p>
      <w:pPr>
        <w:pStyle w:val="BodyText"/>
        <w:spacing w:before="26"/>
        <w:rPr>
          <w:b/>
          <w:sz w:val="28"/>
        </w:rPr>
      </w:pPr>
    </w:p>
    <w:p>
      <w:pPr>
        <w:spacing w:before="0"/>
        <w:ind w:left="57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Дата: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30.11.2025</w:t>
      </w:r>
    </w:p>
    <w:p>
      <w:pPr>
        <w:spacing w:before="91"/>
        <w:ind w:left="57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w w:val="90"/>
          <w:sz w:val="28"/>
        </w:rPr>
        <w:t>Лукашова</w:t>
      </w:r>
      <w:r>
        <w:rPr>
          <w:b/>
          <w:spacing w:val="34"/>
          <w:sz w:val="28"/>
        </w:rPr>
        <w:t> </w:t>
      </w:r>
      <w:r>
        <w:rPr>
          <w:b/>
          <w:spacing w:val="-4"/>
          <w:sz w:val="28"/>
        </w:rPr>
        <w:t>О.В.</w:t>
      </w:r>
    </w:p>
    <w:p>
      <w:pPr>
        <w:pStyle w:val="BodyText"/>
        <w:spacing w:before="56"/>
        <w:rPr>
          <w:b/>
          <w:sz w:val="28"/>
        </w:rPr>
      </w:pPr>
    </w:p>
    <w:p>
      <w:pPr>
        <w:spacing w:before="0"/>
        <w:ind w:left="57" w:right="0" w:firstLine="0"/>
        <w:jc w:val="left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251130_2077</w:t>
      </w:r>
    </w:p>
    <w:p>
      <w:pPr>
        <w:spacing w:after="0"/>
        <w:jc w:val="left"/>
        <w:rPr>
          <w:b/>
          <w:sz w:val="28"/>
        </w:rPr>
        <w:sectPr>
          <w:type w:val="continuous"/>
          <w:pgSz w:w="11910" w:h="16840"/>
          <w:pgMar w:top="640" w:bottom="280" w:left="850" w:right="1417"/>
          <w:cols w:num="2" w:equalWidth="0">
            <w:col w:w="3201" w:space="4169"/>
            <w:col w:w="2273"/>
          </w:cols>
        </w:sectPr>
      </w:pPr>
    </w:p>
    <w:p>
      <w:pPr>
        <w:pStyle w:val="BodyText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692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56"/>
        <w:rPr>
          <w:b/>
        </w:rPr>
      </w:pPr>
    </w:p>
    <w:p>
      <w:pPr>
        <w:pStyle w:val="BodyText"/>
        <w:spacing w:line="261" w:lineRule="auto" w:before="1"/>
        <w:ind w:left="1013" w:right="500"/>
        <w:jc w:val="center"/>
      </w:pPr>
      <w:r>
        <w:rPr/>
        <w:t>Данная</w:t>
      </w:r>
      <w:r>
        <w:rPr>
          <w:spacing w:val="-4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прошла</w:t>
      </w:r>
      <w:r>
        <w:rPr>
          <w:spacing w:val="-4"/>
        </w:rPr>
        <w:t> </w:t>
      </w:r>
      <w:r>
        <w:rPr/>
        <w:t>экспертную</w:t>
      </w:r>
      <w:r>
        <w:rPr>
          <w:spacing w:val="-4"/>
        </w:rPr>
        <w:t> </w:t>
      </w:r>
      <w:r>
        <w:rPr/>
        <w:t>редакционную</w:t>
      </w:r>
      <w:r>
        <w:rPr>
          <w:spacing w:val="-4"/>
        </w:rPr>
        <w:t> </w:t>
      </w:r>
      <w:r>
        <w:rPr/>
        <w:t>оценку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получила</w:t>
      </w:r>
      <w:r>
        <w:rPr>
          <w:spacing w:val="-4"/>
        </w:rPr>
        <w:t> </w:t>
      </w:r>
      <w:r>
        <w:rPr/>
        <w:t>положительное</w:t>
      </w:r>
      <w:r>
        <w:rPr>
          <w:spacing w:val="-4"/>
        </w:rPr>
        <w:t> </w:t>
      </w:r>
      <w:r>
        <w:rPr/>
        <w:t>заключение оргкомитета Центра «Гордость страны»</w:t>
      </w:r>
    </w:p>
    <w:p>
      <w:pPr>
        <w:spacing w:before="167"/>
        <w:ind w:left="1013" w:right="503" w:firstLine="0"/>
        <w:jc w:val="center"/>
        <w:rPr>
          <w:b/>
          <w:sz w:val="20"/>
        </w:rPr>
      </w:pPr>
      <w:r>
        <w:rPr>
          <w:b/>
          <w:sz w:val="20"/>
        </w:rPr>
        <w:t>2025г.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Москва</w:t>
      </w:r>
    </w:p>
    <w:sectPr>
      <w:type w:val="continuous"/>
      <w:pgSz w:w="11910" w:h="16840"/>
      <w:pgMar w:top="640" w:bottom="280" w:left="85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58"/>
      <w:ind w:left="1013" w:right="504"/>
      <w:jc w:val="center"/>
    </w:pPr>
    <w:rPr>
      <w:rFonts w:ascii="Arial" w:hAnsi="Arial" w:eastAsia="Arial" w:cs="Arial"/>
      <w:b/>
      <w:bCs/>
      <w:sz w:val="56"/>
      <w:szCs w:val="5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gordost-strany.ru/" TargetMode="Externa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 TCPDF</cp:keywords>
  <dcterms:created xsi:type="dcterms:W3CDTF">2026-02-08T16:40:11Z</dcterms:created>
  <dcterms:modified xsi:type="dcterms:W3CDTF">2026-02-08T16:40:11Z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3-Heights(TM) PDF Security Shell 4.8.25.2 (http://www.pdf-tools.com)</vt:lpwstr>
  </property>
</Properties>
</file>