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80"/>
        <w:rPr>
          <w:rFonts w:ascii="Times New Roman"/>
          <w:sz w:val="54"/>
        </w:rPr>
      </w:pPr>
      <w:r>
        <w:rPr>
          <w:rFonts w:ascii="Times New Roman"/>
          <w:sz w:val="54"/>
        </w:rPr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7999" y="9720001"/>
                            <a:ext cx="827999" cy="827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75372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5272;top:15307;width:1304;height:1304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Title"/>
      </w:pPr>
      <w:r>
        <w:rPr>
          <w:spacing w:val="-2"/>
          <w:w w:val="115"/>
        </w:rPr>
        <w:t>ДИПЛОМ</w:t>
      </w:r>
    </w:p>
    <w:p>
      <w:pPr>
        <w:pStyle w:val="Heading1"/>
        <w:spacing w:before="39"/>
        <w:ind w:right="897"/>
      </w:pPr>
      <w:r>
        <w:rPr>
          <w:w w:val="120"/>
        </w:rPr>
        <w:t>DOC</w:t>
      </w:r>
      <w:r>
        <w:rPr>
          <w:spacing w:val="4"/>
          <w:w w:val="120"/>
        </w:rPr>
        <w:t> </w:t>
      </w:r>
      <w:r>
        <w:rPr>
          <w:w w:val="120"/>
        </w:rPr>
        <w:t>№</w:t>
      </w:r>
      <w:r>
        <w:rPr>
          <w:spacing w:val="4"/>
          <w:w w:val="120"/>
        </w:rPr>
        <w:t> </w:t>
      </w:r>
      <w:r>
        <w:rPr>
          <w:spacing w:val="-2"/>
          <w:w w:val="120"/>
        </w:rPr>
        <w:t>00118611</w:t>
      </w:r>
    </w:p>
    <w:p>
      <w:pPr>
        <w:pStyle w:val="BodyText"/>
        <w:spacing w:before="307"/>
        <w:ind w:left="897" w:right="898"/>
        <w:jc w:val="center"/>
      </w:pPr>
      <w:r>
        <w:rPr>
          <w:w w:val="115"/>
        </w:rPr>
        <w:t>Настоящим</w:t>
      </w:r>
      <w:r>
        <w:rPr>
          <w:spacing w:val="15"/>
          <w:w w:val="115"/>
        </w:rPr>
        <w:t> </w:t>
      </w:r>
      <w:r>
        <w:rPr>
          <w:w w:val="115"/>
        </w:rPr>
        <w:t>удостоверяется,</w:t>
      </w:r>
      <w:r>
        <w:rPr>
          <w:spacing w:val="16"/>
          <w:w w:val="115"/>
        </w:rPr>
        <w:t> </w:t>
      </w:r>
      <w:r>
        <w:rPr>
          <w:spacing w:val="-5"/>
          <w:w w:val="115"/>
        </w:rPr>
        <w:t>что</w:t>
      </w:r>
    </w:p>
    <w:p>
      <w:pPr>
        <w:pStyle w:val="Heading1"/>
      </w:pPr>
      <w:r>
        <w:rPr>
          <w:w w:val="120"/>
        </w:rPr>
        <w:t>Ибрагимова</w:t>
      </w:r>
      <w:r>
        <w:rPr>
          <w:spacing w:val="-23"/>
          <w:w w:val="120"/>
        </w:rPr>
        <w:t> </w:t>
      </w:r>
      <w:r>
        <w:rPr>
          <w:w w:val="120"/>
        </w:rPr>
        <w:t>Эльнара</w:t>
      </w:r>
      <w:r>
        <w:rPr>
          <w:spacing w:val="-22"/>
          <w:w w:val="120"/>
        </w:rPr>
        <w:t> </w:t>
      </w:r>
      <w:r>
        <w:rPr>
          <w:spacing w:val="-2"/>
          <w:w w:val="120"/>
        </w:rPr>
        <w:t>Кадимовна</w:t>
      </w:r>
    </w:p>
    <w:p>
      <w:pPr>
        <w:spacing w:line="261" w:lineRule="auto" w:before="24"/>
        <w:ind w:left="3183" w:right="3180" w:firstLine="419"/>
        <w:jc w:val="left"/>
        <w:rPr>
          <w:sz w:val="19"/>
        </w:rPr>
      </w:pPr>
      <w:r>
        <w:rPr>
          <w:spacing w:val="-2"/>
          <w:w w:val="115"/>
          <w:sz w:val="19"/>
        </w:rPr>
        <w:t>Воспитатель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ХМАО-ЮГРА г.Сургут</w:t>
      </w:r>
    </w:p>
    <w:p>
      <w:pPr>
        <w:spacing w:line="261" w:lineRule="auto" w:before="0"/>
        <w:ind w:left="897" w:right="896" w:firstLine="0"/>
        <w:jc w:val="center"/>
        <w:rPr>
          <w:sz w:val="19"/>
        </w:rPr>
      </w:pPr>
      <w:r>
        <w:rPr>
          <w:w w:val="115"/>
          <w:sz w:val="19"/>
        </w:rPr>
        <w:t>принял(а)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участие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во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Всероссийской</w:t>
      </w:r>
      <w:r>
        <w:rPr>
          <w:spacing w:val="-2"/>
          <w:w w:val="115"/>
          <w:sz w:val="19"/>
        </w:rPr>
        <w:t> </w:t>
      </w:r>
      <w:r>
        <w:rPr>
          <w:w w:val="115"/>
          <w:sz w:val="19"/>
        </w:rPr>
        <w:t>педагогической</w:t>
      </w:r>
      <w:r>
        <w:rPr>
          <w:w w:val="115"/>
          <w:sz w:val="19"/>
        </w:rPr>
        <w:t> </w:t>
      </w:r>
      <w:r>
        <w:rPr>
          <w:spacing w:val="-2"/>
          <w:w w:val="115"/>
          <w:sz w:val="19"/>
        </w:rPr>
        <w:t>конференции</w:t>
      </w:r>
    </w:p>
    <w:p>
      <w:pPr>
        <w:spacing w:before="1"/>
        <w:ind w:left="897" w:right="897" w:firstLine="0"/>
        <w:jc w:val="center"/>
        <w:rPr>
          <w:b/>
          <w:sz w:val="22"/>
        </w:rPr>
      </w:pPr>
      <w:r>
        <w:rPr>
          <w:b/>
          <w:w w:val="120"/>
          <w:sz w:val="22"/>
        </w:rPr>
        <w:t>Развитие</w:t>
      </w:r>
      <w:r>
        <w:rPr>
          <w:b/>
          <w:spacing w:val="5"/>
          <w:w w:val="120"/>
          <w:sz w:val="22"/>
        </w:rPr>
        <w:t> </w:t>
      </w:r>
      <w:r>
        <w:rPr>
          <w:b/>
          <w:w w:val="120"/>
          <w:sz w:val="22"/>
        </w:rPr>
        <w:t>речи</w:t>
      </w:r>
      <w:r>
        <w:rPr>
          <w:b/>
          <w:spacing w:val="5"/>
          <w:w w:val="120"/>
          <w:sz w:val="22"/>
        </w:rPr>
        <w:t> </w:t>
      </w:r>
      <w:r>
        <w:rPr>
          <w:b/>
          <w:w w:val="120"/>
          <w:sz w:val="22"/>
        </w:rPr>
        <w:t>детей</w:t>
      </w:r>
      <w:r>
        <w:rPr>
          <w:b/>
          <w:spacing w:val="5"/>
          <w:w w:val="120"/>
          <w:sz w:val="22"/>
        </w:rPr>
        <w:t> </w:t>
      </w:r>
      <w:r>
        <w:rPr>
          <w:b/>
          <w:w w:val="120"/>
          <w:sz w:val="22"/>
        </w:rPr>
        <w:t>в</w:t>
      </w:r>
      <w:r>
        <w:rPr>
          <w:b/>
          <w:spacing w:val="6"/>
          <w:w w:val="120"/>
          <w:sz w:val="22"/>
        </w:rPr>
        <w:t> </w:t>
      </w:r>
      <w:r>
        <w:rPr>
          <w:b/>
          <w:w w:val="120"/>
          <w:sz w:val="22"/>
        </w:rPr>
        <w:t>подготовительной</w:t>
      </w:r>
      <w:r>
        <w:rPr>
          <w:b/>
          <w:spacing w:val="5"/>
          <w:w w:val="120"/>
          <w:sz w:val="22"/>
        </w:rPr>
        <w:t> </w:t>
      </w:r>
      <w:r>
        <w:rPr>
          <w:b/>
          <w:spacing w:val="-2"/>
          <w:w w:val="120"/>
          <w:sz w:val="22"/>
        </w:rPr>
        <w:t>группе.</w:t>
      </w:r>
    </w:p>
    <w:p>
      <w:pPr>
        <w:pStyle w:val="BodyText"/>
        <w:spacing w:line="264" w:lineRule="auto" w:before="225"/>
        <w:ind w:left="2719" w:right="2718" w:firstLine="1"/>
        <w:jc w:val="center"/>
      </w:pPr>
      <w:r>
        <w:rPr>
          <w:w w:val="115"/>
        </w:rPr>
        <w:t>Секция </w:t>
      </w:r>
      <w:r>
        <w:rPr>
          <w:w w:val="115"/>
        </w:rPr>
        <w:t>конференции:</w:t>
      </w:r>
      <w:r>
        <w:rPr>
          <w:w w:val="115"/>
        </w:rPr>
        <w:t> Дошкольное образование</w:t>
      </w:r>
    </w:p>
    <w:p>
      <w:pPr>
        <w:pStyle w:val="BodyText"/>
        <w:spacing w:line="264" w:lineRule="auto" w:before="198"/>
        <w:ind w:left="1148" w:right="1146"/>
        <w:jc w:val="center"/>
      </w:pPr>
      <w:r>
        <w:rPr>
          <w:w w:val="115"/>
        </w:rPr>
        <w:t>Тема выступления участника </w:t>
      </w:r>
      <w:r>
        <w:rPr>
          <w:w w:val="115"/>
        </w:rPr>
        <w:t>конференции:</w:t>
      </w:r>
      <w:r>
        <w:rPr>
          <w:w w:val="115"/>
        </w:rPr>
        <w:t> Развитие речи детей в подготовительной группе.</w:t>
      </w:r>
    </w:p>
    <w:p>
      <w:pPr>
        <w:spacing w:line="261" w:lineRule="auto" w:before="195"/>
        <w:ind w:left="973" w:right="970" w:hanging="1"/>
        <w:jc w:val="center"/>
        <w:rPr>
          <w:sz w:val="19"/>
        </w:rPr>
      </w:pPr>
      <w:r>
        <w:rPr>
          <w:w w:val="115"/>
          <w:sz w:val="19"/>
        </w:rPr>
        <w:t>Выступление участника конференции соответствует </w:t>
      </w:r>
      <w:r>
        <w:rPr>
          <w:w w:val="115"/>
          <w:sz w:val="19"/>
        </w:rPr>
        <w:t>ФГОС</w:t>
      </w:r>
      <w:r>
        <w:rPr>
          <w:w w:val="115"/>
          <w:sz w:val="19"/>
        </w:rPr>
        <w:t> Организатор: Федеральный инновационный центр </w:t>
      </w:r>
      <w:r>
        <w:rPr>
          <w:w w:val="115"/>
          <w:sz w:val="19"/>
        </w:rPr>
        <w:t>образовани</w:t>
      </w:r>
      <w:r>
        <w:rPr>
          <w:w w:val="115"/>
          <w:sz w:val="19"/>
        </w:rPr>
        <w:t>я</w:t>
      </w:r>
      <w:r>
        <w:rPr>
          <w:w w:val="115"/>
          <w:sz w:val="19"/>
        </w:rPr>
        <w:t> “Педагоги России”</w:t>
      </w:r>
    </w:p>
    <w:p>
      <w:pPr>
        <w:spacing w:line="104" w:lineRule="exact" w:before="0"/>
        <w:ind w:left="897" w:right="897" w:firstLine="0"/>
        <w:jc w:val="center"/>
        <w:rPr>
          <w:sz w:val="9"/>
        </w:rPr>
      </w:pPr>
      <w:r>
        <w:rPr>
          <w:w w:val="120"/>
          <w:sz w:val="9"/>
        </w:rPr>
        <w:t>Список</w:t>
      </w:r>
      <w:r>
        <w:rPr>
          <w:spacing w:val="3"/>
          <w:w w:val="120"/>
          <w:sz w:val="9"/>
        </w:rPr>
        <w:t> </w:t>
      </w:r>
      <w:r>
        <w:rPr>
          <w:w w:val="120"/>
          <w:sz w:val="9"/>
        </w:rPr>
        <w:t>участников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конференции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и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сборник</w:t>
      </w:r>
      <w:r>
        <w:rPr>
          <w:spacing w:val="3"/>
          <w:w w:val="120"/>
          <w:sz w:val="9"/>
        </w:rPr>
        <w:t> </w:t>
      </w:r>
      <w:r>
        <w:rPr>
          <w:w w:val="120"/>
          <w:sz w:val="9"/>
        </w:rPr>
        <w:t>выступлений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опубликованы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на</w:t>
      </w:r>
      <w:r>
        <w:rPr>
          <w:spacing w:val="3"/>
          <w:w w:val="120"/>
          <w:sz w:val="9"/>
        </w:rPr>
        <w:t> </w:t>
      </w:r>
      <w:r>
        <w:rPr>
          <w:w w:val="120"/>
          <w:sz w:val="9"/>
        </w:rPr>
        <w:t>сайте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“Педагоги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России”</w:t>
      </w:r>
      <w:r>
        <w:rPr>
          <w:spacing w:val="4"/>
          <w:w w:val="120"/>
          <w:sz w:val="9"/>
        </w:rPr>
        <w:t> </w:t>
      </w:r>
      <w:r>
        <w:rPr>
          <w:w w:val="120"/>
          <w:sz w:val="9"/>
        </w:rPr>
        <w:t>по</w:t>
      </w:r>
      <w:r>
        <w:rPr>
          <w:spacing w:val="3"/>
          <w:w w:val="120"/>
          <w:sz w:val="9"/>
        </w:rPr>
        <w:t> </w:t>
      </w:r>
      <w:r>
        <w:rPr>
          <w:w w:val="120"/>
          <w:sz w:val="9"/>
        </w:rPr>
        <w:t>адресу:</w:t>
      </w:r>
      <w:r>
        <w:rPr>
          <w:spacing w:val="4"/>
          <w:w w:val="120"/>
          <w:sz w:val="9"/>
        </w:rPr>
        <w:t> </w:t>
      </w:r>
      <w:r>
        <w:rPr>
          <w:spacing w:val="-2"/>
          <w:w w:val="120"/>
          <w:sz w:val="9"/>
        </w:rPr>
        <w:t>https://pedrus.ru</w:t>
      </w:r>
    </w:p>
    <w:p>
      <w:pPr>
        <w:pStyle w:val="BodyText"/>
        <w:rPr>
          <w:sz w:val="9"/>
        </w:rPr>
      </w:pPr>
    </w:p>
    <w:p>
      <w:pPr>
        <w:pStyle w:val="BodyText"/>
        <w:spacing w:before="6"/>
        <w:rPr>
          <w:sz w:val="9"/>
        </w:rPr>
      </w:pPr>
    </w:p>
    <w:p>
      <w:pPr>
        <w:spacing w:before="0"/>
        <w:ind w:left="897" w:right="897" w:firstLine="0"/>
        <w:jc w:val="center"/>
        <w:rPr>
          <w:sz w:val="9"/>
        </w:rPr>
      </w:pPr>
      <w:r>
        <w:rPr>
          <w:w w:val="120"/>
          <w:sz w:val="9"/>
        </w:rPr>
        <w:t>Свидетельство</w:t>
      </w:r>
      <w:r>
        <w:rPr>
          <w:spacing w:val="12"/>
          <w:w w:val="120"/>
          <w:sz w:val="9"/>
        </w:rPr>
        <w:t> </w:t>
      </w:r>
      <w:r>
        <w:rPr>
          <w:w w:val="120"/>
          <w:sz w:val="9"/>
        </w:rPr>
        <w:t>Роскомнадзора</w:t>
      </w:r>
      <w:r>
        <w:rPr>
          <w:spacing w:val="12"/>
          <w:w w:val="120"/>
          <w:sz w:val="9"/>
        </w:rPr>
        <w:t> </w:t>
      </w:r>
      <w:r>
        <w:rPr>
          <w:w w:val="120"/>
          <w:sz w:val="9"/>
        </w:rPr>
        <w:t>о</w:t>
      </w:r>
      <w:r>
        <w:rPr>
          <w:spacing w:val="12"/>
          <w:w w:val="120"/>
          <w:sz w:val="9"/>
        </w:rPr>
        <w:t> </w:t>
      </w:r>
      <w:r>
        <w:rPr>
          <w:w w:val="120"/>
          <w:sz w:val="9"/>
        </w:rPr>
        <w:t>регистрации</w:t>
      </w:r>
      <w:r>
        <w:rPr>
          <w:spacing w:val="12"/>
          <w:w w:val="120"/>
          <w:sz w:val="9"/>
        </w:rPr>
        <w:t> </w:t>
      </w:r>
      <w:r>
        <w:rPr>
          <w:w w:val="120"/>
          <w:sz w:val="9"/>
        </w:rPr>
        <w:t>СМИ</w:t>
      </w:r>
      <w:r>
        <w:rPr>
          <w:spacing w:val="12"/>
          <w:w w:val="120"/>
          <w:sz w:val="9"/>
        </w:rPr>
        <w:t> </w:t>
      </w:r>
      <w:r>
        <w:rPr>
          <w:w w:val="120"/>
          <w:sz w:val="9"/>
        </w:rPr>
        <w:t>№ФС77-</w:t>
      </w:r>
      <w:r>
        <w:rPr>
          <w:spacing w:val="-2"/>
          <w:w w:val="120"/>
          <w:sz w:val="9"/>
        </w:rPr>
        <w:t>85675</w:t>
      </w:r>
    </w:p>
    <w:p>
      <w:pPr>
        <w:pStyle w:val="BodyText"/>
        <w:spacing w:before="33"/>
        <w:rPr>
          <w:sz w:val="9"/>
        </w:rPr>
      </w:pPr>
    </w:p>
    <w:p>
      <w:pPr>
        <w:pStyle w:val="BodyText"/>
        <w:spacing w:before="1"/>
        <w:ind w:left="3052"/>
      </w:pPr>
      <w:r>
        <w:rPr>
          <w:w w:val="115"/>
        </w:rPr>
        <w:t>г.Москва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22.03.2026</w:t>
      </w:r>
    </w:p>
    <w:p>
      <w:pPr>
        <w:pStyle w:val="BodyText"/>
        <w:spacing w:line="264" w:lineRule="auto" w:before="24"/>
        <w:ind w:left="1753" w:hanging="199"/>
      </w:pPr>
      <w:r>
        <w:rPr>
          <w:w w:val="115"/>
        </w:rPr>
        <w:t>Лицензия на осуществление </w:t>
      </w:r>
      <w:r>
        <w:rPr>
          <w:w w:val="115"/>
        </w:rPr>
        <w:t>образовательной</w:t>
      </w:r>
      <w:r>
        <w:rPr>
          <w:w w:val="115"/>
        </w:rPr>
        <w:t> </w:t>
      </w:r>
      <w:r>
        <w:rPr>
          <w:w w:val="120"/>
        </w:rPr>
        <w:t>деятельности № Л035-01213-63/00756835</w:t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1"/>
      <w:ind w:left="897" w:right="896"/>
      <w:jc w:val="center"/>
      <w:outlineLvl w:val="1"/>
    </w:pPr>
    <w:rPr>
      <w:rFonts w:ascii="Trebuchet MS" w:hAnsi="Trebuchet MS" w:eastAsia="Trebuchet MS" w:cs="Trebuchet MS"/>
      <w:b/>
      <w:bCs/>
      <w:sz w:val="29"/>
      <w:szCs w:val="29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897" w:right="897"/>
      <w:jc w:val="center"/>
    </w:pPr>
    <w:rPr>
      <w:rFonts w:ascii="Trebuchet MS" w:hAnsi="Trebuchet MS" w:eastAsia="Trebuchet MS" w:cs="Trebuchet MS"/>
      <w:sz w:val="54"/>
      <w:szCs w:val="5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 Эльнара Кадимовна</dc:creator>
  <cp:keywords>Diploma</cp:keywords>
  <dc:subject>Diploma</dc:subject>
  <dc:title>doc-118611</dc:title>
  <dcterms:created xsi:type="dcterms:W3CDTF">2026-03-26T15:46:00Z</dcterms:created>
  <dcterms:modified xsi:type="dcterms:W3CDTF">2026-03-26T15:46:00Z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2026-03-22T00:00:00Z</vt:filetime>
  </property>
  <property fmtid="{D5CDD505-2E9C-101B-9397-08002B2CF9AE}" pid="3" name="Creator">
    <vt:lpwstr>TCPDF</vt:lpwstr>
  </property>
  <property fmtid="{D5CDD505-2E9C-101B-9397-08002B2CF9AE}" pid="4" name="LastSaved">
    <vt:filetime>2026-03-26T00:00:00Z</vt:filetime>
  </property>
  <property fmtid="{D5CDD505-2E9C-101B-9397-08002B2CF9AE}" pid="5" name="Producer">
    <vt:lpwstr>3-Heights(TM) PDF Security Shell 4.8.25.2 (http://www.pdf-tools.com)</vt:lpwstr>
  </property>
</Properties>
</file>