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24E9" w:rsidRDefault="00B124E9" w:rsidP="007F133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40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Лето – пора веселья и беззаботности, в особенности для наших </w:t>
      </w:r>
      <w:r w:rsidR="007F133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</w:t>
      </w:r>
      <w:r w:rsidRPr="005340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Родителям же остается быть чрезмерно внимательными, поскольку в местах отдыха могут таиться всякого рода опасности. Поэтому ознакомление с правилами безопасности </w:t>
      </w:r>
      <w:r w:rsidR="005340E8">
        <w:rPr>
          <w:rFonts w:ascii="Times New Roman" w:eastAsia="Times New Roman" w:hAnsi="Times New Roman" w:cs="Times New Roman"/>
          <w:sz w:val="28"/>
          <w:szCs w:val="28"/>
          <w:lang w:eastAsia="ru-RU"/>
        </w:rPr>
        <w:t>в летний период</w:t>
      </w:r>
      <w:r w:rsidRPr="005340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чрезвычайно важно для всех мам и пап. Кстати, не помешает рассказать о них и детям. </w:t>
      </w:r>
    </w:p>
    <w:p w:rsidR="005340E8" w:rsidRPr="00B124E9" w:rsidRDefault="005340E8" w:rsidP="005340E8">
      <w:pPr>
        <w:shd w:val="clear" w:color="auto" w:fill="FFFFFF"/>
        <w:spacing w:after="0" w:line="240" w:lineRule="auto"/>
        <w:ind w:firstLine="567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B124E9" w:rsidRDefault="00B124E9" w:rsidP="00B124E9">
      <w:pPr>
        <w:shd w:val="clear" w:color="auto" w:fill="FFFFFF"/>
        <w:spacing w:after="0" w:line="240" w:lineRule="auto"/>
        <w:ind w:left="182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  <w:r w:rsidRPr="005340E8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Безопасность на воде летом</w:t>
      </w:r>
    </w:p>
    <w:p w:rsidR="0083787E" w:rsidRDefault="0083787E" w:rsidP="0083787E">
      <w:pPr>
        <w:shd w:val="clear" w:color="auto" w:fill="FFFFFF"/>
        <w:spacing w:after="0" w:line="240" w:lineRule="auto"/>
        <w:ind w:left="182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FF0000"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 wp14:anchorId="74CEFC00" wp14:editId="43A672A7">
            <wp:simplePos x="0" y="0"/>
            <wp:positionH relativeFrom="column">
              <wp:posOffset>-39570</wp:posOffset>
            </wp:positionH>
            <wp:positionV relativeFrom="paragraph">
              <wp:posOffset>201061</wp:posOffset>
            </wp:positionV>
            <wp:extent cx="2669526" cy="1326247"/>
            <wp:effectExtent l="0" t="0" r="0" b="762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upatjsya-4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9526" cy="13262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124E9" w:rsidRPr="00B124E9" w:rsidRDefault="00B124E9" w:rsidP="0083787E">
      <w:pPr>
        <w:shd w:val="clear" w:color="auto" w:fill="FFFFFF"/>
        <w:spacing w:after="0" w:line="240" w:lineRule="auto"/>
        <w:ind w:left="1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40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Большинство семей предпочитают проводить жаркие летние дни на пляжах водоемов – озера, реки, моря. Взрослые и малыши с удовольствием купаются и загорают, дышат свежим воздухом. Однако вода может быть опасной. Поэтому перед поездкой на место отдыха следует </w:t>
      </w:r>
      <w:r w:rsidR="005340E8">
        <w:rPr>
          <w:rFonts w:ascii="Times New Roman" w:eastAsia="Times New Roman" w:hAnsi="Times New Roman" w:cs="Times New Roman"/>
          <w:sz w:val="28"/>
          <w:szCs w:val="28"/>
          <w:lang w:eastAsia="ru-RU"/>
        </w:rPr>
        <w:t>уяснить и запомнить</w:t>
      </w:r>
      <w:r w:rsidRPr="005340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следующие рекомендации:</w:t>
      </w:r>
    </w:p>
    <w:p w:rsidR="00B124E9" w:rsidRPr="00B124E9" w:rsidRDefault="00B124E9" w:rsidP="007F133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40E8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разрешайте купаться ребенку без вашего присмотра, особенно на матрацах или надувных кругах.</w:t>
      </w:r>
    </w:p>
    <w:p w:rsidR="00B124E9" w:rsidRPr="00B124E9" w:rsidRDefault="00B124E9" w:rsidP="00B124E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40E8">
        <w:rPr>
          <w:rFonts w:ascii="Times New Roman" w:eastAsia="Times New Roman" w:hAnsi="Times New Roman" w:cs="Times New Roman"/>
          <w:sz w:val="28"/>
          <w:szCs w:val="28"/>
          <w:lang w:eastAsia="ru-RU"/>
        </w:rPr>
        <w:t>Отпускайте ребёнка в воду только в плавательном жилете или нарукавниках.</w:t>
      </w:r>
    </w:p>
    <w:p w:rsidR="00B124E9" w:rsidRPr="00B124E9" w:rsidRDefault="00B124E9" w:rsidP="007F133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40E8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позволяйте детям играть в игры, где участники прячутся под водой или их «топят». Такие развлечения могут окончиться трагедией.</w:t>
      </w:r>
    </w:p>
    <w:p w:rsidR="00B124E9" w:rsidRPr="00B124E9" w:rsidRDefault="00B124E9" w:rsidP="007F133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40E8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разрешайте заплывать за буйки и нырять в неизвестных местах водоема, поскольку камни и ветки деревьев часто приводят к травмам.</w:t>
      </w:r>
    </w:p>
    <w:p w:rsidR="00B124E9" w:rsidRPr="00B124E9" w:rsidRDefault="00B124E9" w:rsidP="007F133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40E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Контролируйте время пребывания ребенка в воде, чтобы не допустить переохлаждения.</w:t>
      </w:r>
    </w:p>
    <w:p w:rsidR="00B124E9" w:rsidRDefault="00B124E9" w:rsidP="007F133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40E8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избежание солнечных ожогов смазывайте кожу ребенка специальными солнцезащитными средствами.</w:t>
      </w:r>
    </w:p>
    <w:p w:rsidR="005340E8" w:rsidRPr="00B124E9" w:rsidRDefault="005340E8" w:rsidP="005340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24E9" w:rsidRDefault="00B124E9" w:rsidP="00B124E9">
      <w:pPr>
        <w:shd w:val="clear" w:color="auto" w:fill="FFFFFF"/>
        <w:spacing w:after="0" w:line="240" w:lineRule="auto"/>
        <w:ind w:left="182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5340E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Безопасность на природе летом</w:t>
      </w:r>
    </w:p>
    <w:p w:rsidR="0083787E" w:rsidRDefault="0083787E" w:rsidP="00B124E9">
      <w:pPr>
        <w:shd w:val="clear" w:color="auto" w:fill="FFFFFF"/>
        <w:spacing w:after="0" w:line="240" w:lineRule="auto"/>
        <w:ind w:left="182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B124E9" w:rsidRPr="00B124E9" w:rsidRDefault="0083787E" w:rsidP="0083787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3762576</wp:posOffset>
            </wp:positionH>
            <wp:positionV relativeFrom="paragraph">
              <wp:posOffset>-568</wp:posOffset>
            </wp:positionV>
            <wp:extent cx="2181028" cy="1834396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дети в лесу.jp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234" b="10143"/>
                    <a:stretch/>
                  </pic:blipFill>
                  <pic:spPr bwMode="auto">
                    <a:xfrm>
                      <a:off x="0" y="0"/>
                      <a:ext cx="2181028" cy="18343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B124E9" w:rsidRPr="005340E8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вам удастся выбрать на природу (лес, парк), обяза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тельно ознакомьтесь с правилами </w:t>
      </w:r>
      <w:r w:rsidR="00B124E9" w:rsidRPr="005340E8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безопасности детей летом:</w:t>
      </w:r>
    </w:p>
    <w:p w:rsidR="00B124E9" w:rsidRPr="00B124E9" w:rsidRDefault="00B124E9" w:rsidP="007F1333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40E8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таких местах обычно много клещей, укусы которых опасны тяжелыми заболеваниями (энцефалит, болезнь Лайма). Поэтому ребенка лучше одеть в штаны и закрытую обувь. Причем брюки следует заправить в резинку носков. Не помешает и обработка поверхности одежды средствами от насекомых.</w:t>
      </w:r>
    </w:p>
    <w:p w:rsidR="00B124E9" w:rsidRPr="00B124E9" w:rsidRDefault="00B124E9" w:rsidP="007F1333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40E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Объясните ребенку, что запрещено трогать незнакомые грибы и кушать неизвестные ягоды или плоды, растущие в лесу – они могут быть ядовитыми.</w:t>
      </w:r>
    </w:p>
    <w:p w:rsidR="00B124E9" w:rsidRPr="00B124E9" w:rsidRDefault="00B124E9" w:rsidP="007F1333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40E8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избежание укуса таких насекомых как шмели, осы, пчелы, расскажите, что нужно оставаться недвижимым, когда они поблизости.</w:t>
      </w:r>
    </w:p>
    <w:p w:rsidR="00B124E9" w:rsidRPr="00B124E9" w:rsidRDefault="00B124E9" w:rsidP="007F1333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40E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 позволяйте ребенку подходить к животным, которые могут укусить его и заразить бешенством.</w:t>
      </w:r>
    </w:p>
    <w:p w:rsidR="00B124E9" w:rsidRPr="00B124E9" w:rsidRDefault="00B124E9" w:rsidP="007F1333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40E8">
        <w:rPr>
          <w:rFonts w:ascii="Times New Roman" w:eastAsia="Times New Roman" w:hAnsi="Times New Roman" w:cs="Times New Roman"/>
          <w:sz w:val="28"/>
          <w:szCs w:val="28"/>
          <w:lang w:eastAsia="ru-RU"/>
        </w:rPr>
        <w:t>Ни в коем случае не оставляйте детей без присмотра – они могут заблудиться.</w:t>
      </w:r>
    </w:p>
    <w:p w:rsidR="007F1333" w:rsidRDefault="007F1333" w:rsidP="00B124E9">
      <w:pPr>
        <w:shd w:val="clear" w:color="auto" w:fill="FFFFFF"/>
        <w:spacing w:after="0" w:line="240" w:lineRule="auto"/>
        <w:ind w:left="182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B124E9" w:rsidRDefault="00B124E9" w:rsidP="00B124E9">
      <w:pPr>
        <w:shd w:val="clear" w:color="auto" w:fill="FFFFFF"/>
        <w:spacing w:after="0" w:line="240" w:lineRule="auto"/>
        <w:ind w:left="182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5340E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Общие правила безопасности детей </w:t>
      </w:r>
      <w:r w:rsidR="00F86B8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в летний период</w:t>
      </w:r>
    </w:p>
    <w:p w:rsidR="007F1333" w:rsidRPr="00B124E9" w:rsidRDefault="007F1333" w:rsidP="00B124E9">
      <w:pPr>
        <w:shd w:val="clear" w:color="auto" w:fill="FFFFFF"/>
        <w:spacing w:after="0" w:line="240" w:lineRule="auto"/>
        <w:ind w:left="182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B124E9" w:rsidRPr="00B124E9" w:rsidRDefault="00B124E9" w:rsidP="007F133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40E8">
        <w:rPr>
          <w:rFonts w:ascii="Times New Roman" w:eastAsia="Times New Roman" w:hAnsi="Times New Roman" w:cs="Times New Roman"/>
          <w:sz w:val="28"/>
          <w:szCs w:val="28"/>
          <w:lang w:eastAsia="ru-RU"/>
        </w:rPr>
        <w:t>К сожалению, опасности подстерегают детей не только в местах отдыха, но и на детской площадке, на дороге, в общественных местах. Однако следование рекомендациям поможет снизить риски:</w:t>
      </w:r>
    </w:p>
    <w:p w:rsidR="00B124E9" w:rsidRPr="00B124E9" w:rsidRDefault="00B124E9" w:rsidP="007F1333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40E8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ребенка обязательным является ношение головного убора на улице для предотвращения </w:t>
      </w:r>
      <w:hyperlink r:id="rId7" w:history="1">
        <w:r w:rsidRPr="005340E8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теплового </w:t>
        </w:r>
      </w:hyperlink>
      <w:r w:rsidRPr="005340E8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 </w:t>
      </w:r>
      <w:hyperlink r:id="rId8" w:history="1">
        <w:r w:rsidRPr="005340E8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солнечного удара</w:t>
        </w:r>
      </w:hyperlink>
      <w:r w:rsidRPr="005340E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124E9" w:rsidRPr="00B124E9" w:rsidRDefault="00B124E9" w:rsidP="007F1333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40E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Приучите детей всегда мыть руки перед употреблением пищи.</w:t>
      </w:r>
    </w:p>
    <w:p w:rsidR="00B124E9" w:rsidRPr="00B124E9" w:rsidRDefault="00B124E9" w:rsidP="007F1333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40E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Поскольку на лето приходится пик пищевых отравлений и заболеваний энтеровирусными инфекциями, следите за свежестью продуктов, всегда мойте овощи и фрукты перед употреблением.</w:t>
      </w:r>
    </w:p>
    <w:p w:rsidR="00B124E9" w:rsidRPr="00B124E9" w:rsidRDefault="00B124E9" w:rsidP="007F1333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40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Обязательно учите ребенка переходу по </w:t>
      </w:r>
      <w:r w:rsidR="007F13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сигналу </w:t>
      </w:r>
      <w:r w:rsidRPr="005340E8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светофор</w:t>
      </w:r>
      <w:r w:rsidR="007F133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5340E8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расскажите об опасности, которую несет автомобиль.</w:t>
      </w:r>
    </w:p>
    <w:p w:rsidR="002A24C5" w:rsidRPr="005340E8" w:rsidRDefault="002A24C5">
      <w:pPr>
        <w:rPr>
          <w:rFonts w:ascii="Times New Roman" w:hAnsi="Times New Roman" w:cs="Times New Roman"/>
          <w:sz w:val="28"/>
          <w:szCs w:val="28"/>
        </w:rPr>
      </w:pPr>
    </w:p>
    <w:p w:rsidR="00D46B5E" w:rsidRDefault="002C3425">
      <w:r>
        <w:rPr>
          <w:noProof/>
          <w:lang w:eastAsia="ru-RU"/>
        </w:rPr>
        <w:drawing>
          <wp:inline distT="0" distB="0" distL="0" distR="0">
            <wp:extent cx="5486400" cy="3783932"/>
            <wp:effectExtent l="76200" t="76200" r="76200" b="130302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leto-deti3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015" b="4478"/>
                    <a:stretch/>
                  </pic:blipFill>
                  <pic:spPr bwMode="auto">
                    <a:xfrm>
                      <a:off x="0" y="0"/>
                      <a:ext cx="5487998" cy="3785034"/>
                    </a:xfrm>
                    <a:prstGeom prst="ellipse">
                      <a:avLst/>
                    </a:prstGeom>
                    <a:ln w="63500" cap="rnd" cmpd="sng" algn="ctr">
                      <a:solidFill>
                        <a:srgbClr val="333333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46B5E" w:rsidRDefault="00D46B5E"/>
    <w:p w:rsidR="00D46B5E" w:rsidRDefault="00D46B5E"/>
    <w:p w:rsidR="00D46B5E" w:rsidRDefault="00D46B5E"/>
    <w:p w:rsidR="00D46B5E" w:rsidRDefault="00D46B5E"/>
    <w:p w:rsidR="00D46B5E" w:rsidRDefault="00D46B5E"/>
    <w:p w:rsidR="006C4E35" w:rsidRDefault="006C4E35" w:rsidP="006C4E35">
      <w:pPr>
        <w:jc w:val="center"/>
        <w:rPr>
          <w:rFonts w:ascii="Times New Roman" w:hAnsi="Times New Roman" w:cs="Times New Roman"/>
          <w:i/>
          <w:sz w:val="48"/>
          <w:szCs w:val="48"/>
        </w:rPr>
      </w:pPr>
      <w:r>
        <w:rPr>
          <w:rFonts w:ascii="Times New Roman" w:hAnsi="Times New Roman" w:cs="Times New Roman"/>
          <w:i/>
          <w:sz w:val="48"/>
          <w:szCs w:val="48"/>
        </w:rPr>
        <w:t>Консультация для родителей</w:t>
      </w:r>
    </w:p>
    <w:p w:rsidR="006C4E35" w:rsidRDefault="006C4E35" w:rsidP="006C4E35">
      <w:pPr>
        <w:jc w:val="center"/>
        <w:rPr>
          <w:rFonts w:ascii="Times New Roman" w:hAnsi="Times New Roman" w:cs="Times New Roman"/>
          <w:i/>
          <w:sz w:val="48"/>
          <w:szCs w:val="48"/>
        </w:rPr>
      </w:pPr>
    </w:p>
    <w:p w:rsidR="00327CFF" w:rsidRDefault="00327CFF" w:rsidP="006C4E35">
      <w:pPr>
        <w:jc w:val="center"/>
        <w:rPr>
          <w:rFonts w:ascii="Times New Roman" w:hAnsi="Times New Roman" w:cs="Times New Roman"/>
          <w:i/>
          <w:sz w:val="48"/>
          <w:szCs w:val="48"/>
        </w:rPr>
      </w:pPr>
    </w:p>
    <w:p w:rsidR="006C4E35" w:rsidRDefault="006C4E35" w:rsidP="006C4E35">
      <w:pPr>
        <w:jc w:val="center"/>
        <w:rPr>
          <w:rFonts w:ascii="Times New Roman" w:hAnsi="Times New Roman" w:cs="Times New Roman"/>
          <w:i/>
          <w:sz w:val="48"/>
          <w:szCs w:val="48"/>
        </w:rPr>
      </w:pPr>
      <w:r>
        <w:rPr>
          <w:rFonts w:ascii="Times New Roman" w:hAnsi="Times New Roman" w:cs="Times New Roman"/>
          <w:i/>
          <w:sz w:val="48"/>
          <w:szCs w:val="48"/>
        </w:rPr>
        <w:t xml:space="preserve">«Безопасность дошкольников </w:t>
      </w:r>
    </w:p>
    <w:p w:rsidR="006C4E35" w:rsidRDefault="006C4E35" w:rsidP="006C4E35">
      <w:pPr>
        <w:jc w:val="center"/>
        <w:rPr>
          <w:rFonts w:ascii="Times New Roman" w:hAnsi="Times New Roman" w:cs="Times New Roman"/>
          <w:i/>
          <w:sz w:val="48"/>
          <w:szCs w:val="48"/>
        </w:rPr>
      </w:pPr>
      <w:r>
        <w:rPr>
          <w:rFonts w:ascii="Times New Roman" w:hAnsi="Times New Roman" w:cs="Times New Roman"/>
          <w:i/>
          <w:sz w:val="48"/>
          <w:szCs w:val="48"/>
        </w:rPr>
        <w:t>в летний период»</w:t>
      </w:r>
    </w:p>
    <w:p w:rsidR="006C4E35" w:rsidRDefault="006C4E35" w:rsidP="006C4E35">
      <w:pPr>
        <w:jc w:val="center"/>
        <w:rPr>
          <w:rFonts w:ascii="Times New Roman" w:hAnsi="Times New Roman" w:cs="Times New Roman"/>
          <w:i/>
          <w:sz w:val="48"/>
          <w:szCs w:val="48"/>
        </w:rPr>
      </w:pPr>
    </w:p>
    <w:p w:rsidR="006C4E35" w:rsidRDefault="006C4E35" w:rsidP="006C4E35">
      <w:pPr>
        <w:jc w:val="center"/>
        <w:rPr>
          <w:rFonts w:ascii="Times New Roman" w:hAnsi="Times New Roman" w:cs="Times New Roman"/>
          <w:i/>
          <w:sz w:val="48"/>
          <w:szCs w:val="48"/>
        </w:rPr>
      </w:pPr>
    </w:p>
    <w:p w:rsidR="006C4E35" w:rsidRDefault="006C4E35" w:rsidP="006C4E35">
      <w:pPr>
        <w:jc w:val="center"/>
        <w:rPr>
          <w:rFonts w:ascii="Times New Roman" w:hAnsi="Times New Roman" w:cs="Times New Roman"/>
          <w:i/>
          <w:sz w:val="48"/>
          <w:szCs w:val="48"/>
        </w:rPr>
      </w:pPr>
    </w:p>
    <w:p w:rsidR="006C4E35" w:rsidRDefault="006C4E35" w:rsidP="006C4E35">
      <w:pPr>
        <w:jc w:val="center"/>
        <w:rPr>
          <w:rFonts w:ascii="Times New Roman" w:hAnsi="Times New Roman" w:cs="Times New Roman"/>
          <w:i/>
          <w:sz w:val="48"/>
          <w:szCs w:val="48"/>
        </w:rPr>
      </w:pPr>
    </w:p>
    <w:p w:rsidR="006C4E35" w:rsidRDefault="006C4E35" w:rsidP="006C4E3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C4E35" w:rsidRDefault="006C4E35" w:rsidP="006C4E3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C4E35" w:rsidRDefault="006C4E35" w:rsidP="006C4E3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C4E35" w:rsidRDefault="006C4E35" w:rsidP="006C4E3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C4E35" w:rsidRDefault="006C4E35" w:rsidP="006C4E3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C4E35" w:rsidRDefault="006C4E35" w:rsidP="006C4E3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C4E35" w:rsidRDefault="006C4E35" w:rsidP="006C4E3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4264C" w:rsidRDefault="0094264C" w:rsidP="006C4E3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4264C" w:rsidRDefault="0094264C" w:rsidP="006C4E3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4264C" w:rsidRDefault="0094264C" w:rsidP="006C4E35">
      <w:pPr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6C4E35" w:rsidRPr="006C4E35" w:rsidRDefault="006C4E35" w:rsidP="006C4E3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Приморско-Ахтарск 2017 г.</w:t>
      </w:r>
    </w:p>
    <w:sectPr w:rsidR="006C4E35" w:rsidRPr="006C4E35" w:rsidSect="006C4E35">
      <w:pgSz w:w="11906" w:h="16838"/>
      <w:pgMar w:top="1134" w:right="850" w:bottom="1134" w:left="1701" w:header="708" w:footer="708" w:gutter="0"/>
      <w:pgBorders w:offsetFrom="page">
        <w:top w:val="apples" w:sz="9" w:space="24" w:color="auto"/>
        <w:left w:val="apples" w:sz="9" w:space="24" w:color="auto"/>
        <w:bottom w:val="apples" w:sz="9" w:space="24" w:color="auto"/>
        <w:right w:val="apples" w:sz="9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200.45pt;height:200.45pt" o:bullet="t">
        <v:imagedata r:id="rId1" o:title="Hc4mzpOX_OU[1]"/>
      </v:shape>
    </w:pict>
  </w:numPicBullet>
  <w:numPicBullet w:numPicBulletId="1">
    <w:pict>
      <v:shape id="_x0000_i1030" type="#_x0000_t75" style="width:152pt;height:176.45pt" o:bullet="t">
        <v:imagedata r:id="rId2" o:title="th3BEO0VDT"/>
      </v:shape>
    </w:pict>
  </w:numPicBullet>
  <w:numPicBullet w:numPicBulletId="2">
    <w:pict>
      <v:shape id="_x0000_i1031" type="#_x0000_t75" style="width:768pt;height:757.65pt;visibility:visible;mso-wrap-style:square" o:bullet="t">
        <v:imagedata r:id="rId3" o:title=""/>
      </v:shape>
    </w:pict>
  </w:numPicBullet>
  <w:abstractNum w:abstractNumId="0" w15:restartNumberingAfterBreak="0">
    <w:nsid w:val="04783032"/>
    <w:multiLevelType w:val="multilevel"/>
    <w:tmpl w:val="2D28CF88"/>
    <w:lvl w:ilvl="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BFF1619"/>
    <w:multiLevelType w:val="multilevel"/>
    <w:tmpl w:val="9B1C0D94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A840071"/>
    <w:multiLevelType w:val="multilevel"/>
    <w:tmpl w:val="F0C66F44"/>
    <w:lvl w:ilvl="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5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20B3"/>
    <w:rsid w:val="002120B3"/>
    <w:rsid w:val="002A24C5"/>
    <w:rsid w:val="002C3425"/>
    <w:rsid w:val="00327CFF"/>
    <w:rsid w:val="005340E8"/>
    <w:rsid w:val="006C4E35"/>
    <w:rsid w:val="007F1333"/>
    <w:rsid w:val="0083787E"/>
    <w:rsid w:val="0094264C"/>
    <w:rsid w:val="00B124E9"/>
    <w:rsid w:val="00D46B5E"/>
    <w:rsid w:val="00F86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89451"/>
  <w15:chartTrackingRefBased/>
  <w15:docId w15:val="{188621DA-305D-4753-A588-1873AE2BC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B12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124E9"/>
  </w:style>
  <w:style w:type="paragraph" w:customStyle="1" w:styleId="c7">
    <w:name w:val="c7"/>
    <w:basedOn w:val="a"/>
    <w:rsid w:val="00B12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B124E9"/>
  </w:style>
  <w:style w:type="paragraph" w:customStyle="1" w:styleId="c9">
    <w:name w:val="c9"/>
    <w:basedOn w:val="a"/>
    <w:rsid w:val="00B12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B124E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208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com/url?q=http%3A%2F%2Fwomanadvice.ru%2Fsolnechnyy-udar-u-detey&amp;sa=D&amp;sntz=1&amp;usg=AFQjCNEg-ef2W6KTboHxXlQGUj3McgOVlg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google.com/url?q=http%3A%2F%2Fwomanadvice.ru%2Fteplovoy-udar-u-rebenka&amp;sa=D&amp;sntz=1&amp;usg=AFQjCNHtLeQX1jQHDvcNxYB4MuVwvVlSW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5.jpg"/><Relationship Id="rId11" Type="http://schemas.openxmlformats.org/officeDocument/2006/relationships/theme" Target="theme/theme1.xml"/><Relationship Id="rId5" Type="http://schemas.openxmlformats.org/officeDocument/2006/relationships/image" Target="media/image4.jp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6.jp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483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dcterms:created xsi:type="dcterms:W3CDTF">2017-04-23T08:06:00Z</dcterms:created>
  <dcterms:modified xsi:type="dcterms:W3CDTF">2017-06-14T18:11:00Z</dcterms:modified>
</cp:coreProperties>
</file>