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54D" w:rsidRPr="00EF354D" w:rsidRDefault="00EF354D" w:rsidP="00EF354D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1F497D" w:themeColor="text2"/>
          <w:sz w:val="28"/>
          <w:szCs w:val="24"/>
        </w:rPr>
      </w:pPr>
      <w:bookmarkStart w:id="0" w:name="_GoBack"/>
      <w:r w:rsidRPr="00EF354D">
        <w:rPr>
          <w:rFonts w:ascii="Times New Roman" w:hAnsi="Times New Roman" w:cs="Times New Roman"/>
          <w:color w:val="1F497D" w:themeColor="text2"/>
          <w:sz w:val="28"/>
          <w:szCs w:val="24"/>
        </w:rPr>
        <w:t>Консультация для воспитателей</w:t>
      </w:r>
    </w:p>
    <w:p w:rsidR="00EF354D" w:rsidRPr="00EF354D" w:rsidRDefault="00EF354D" w:rsidP="00EF354D">
      <w:pPr>
        <w:spacing w:after="0" w:line="240" w:lineRule="auto"/>
        <w:ind w:firstLine="426"/>
        <w:jc w:val="center"/>
        <w:rPr>
          <w:rFonts w:ascii="Times New Roman" w:hAnsi="Times New Roman" w:cs="Times New Roman"/>
          <w:color w:val="1F497D" w:themeColor="text2"/>
          <w:sz w:val="28"/>
          <w:szCs w:val="24"/>
        </w:rPr>
      </w:pPr>
      <w:r w:rsidRPr="00EF354D">
        <w:rPr>
          <w:rFonts w:ascii="Times New Roman" w:hAnsi="Times New Roman" w:cs="Times New Roman"/>
          <w:color w:val="1F497D" w:themeColor="text2"/>
          <w:sz w:val="28"/>
          <w:szCs w:val="24"/>
        </w:rPr>
        <w:t>«Создание благоприятного микроклимата в группе»</w:t>
      </w:r>
    </w:p>
    <w:bookmarkEnd w:id="0"/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Ввести ребенка в мир человеческих отношений –одна из важных задач воспитания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личност</w:t>
      </w:r>
      <w:r w:rsidRPr="00EF354D">
        <w:rPr>
          <w:rFonts w:ascii="Times New Roman" w:hAnsi="Times New Roman" w:cs="Times New Roman"/>
          <w:sz w:val="24"/>
          <w:szCs w:val="24"/>
        </w:rPr>
        <w:t xml:space="preserve">и ребенка дошкольного возраста. </w:t>
      </w:r>
      <w:r w:rsidRPr="00EF354D">
        <w:rPr>
          <w:rFonts w:ascii="Times New Roman" w:hAnsi="Times New Roman" w:cs="Times New Roman"/>
          <w:i/>
          <w:sz w:val="24"/>
          <w:szCs w:val="24"/>
        </w:rPr>
        <w:t xml:space="preserve">Детей </w:t>
      </w:r>
      <w:r w:rsidRPr="00EF354D">
        <w:rPr>
          <w:rFonts w:ascii="Times New Roman" w:hAnsi="Times New Roman" w:cs="Times New Roman"/>
          <w:i/>
          <w:sz w:val="24"/>
          <w:szCs w:val="24"/>
        </w:rPr>
        <w:t xml:space="preserve">надо приучать жить среди людей, формировать у них определенные психологические качества </w:t>
      </w:r>
      <w:r w:rsidRPr="00EF354D">
        <w:rPr>
          <w:rFonts w:ascii="Times New Roman" w:hAnsi="Times New Roman" w:cs="Times New Roman"/>
          <w:i/>
          <w:sz w:val="24"/>
          <w:szCs w:val="24"/>
        </w:rPr>
        <w:t>(внимание, волю, эмоции) и навыки общения.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F354D">
        <w:rPr>
          <w:rFonts w:ascii="Times New Roman" w:hAnsi="Times New Roman" w:cs="Times New Roman"/>
          <w:i/>
          <w:sz w:val="24"/>
          <w:szCs w:val="24"/>
        </w:rPr>
        <w:t>В.А. Сухомлинский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В общении с детьми все чаще приходится наблюдать проявление таких качеств, как жестокость, нежелание и неумение помочь сверстнику, посочувствовать, порадоваться вместе с ним, неумение уступать. Дети проявляют нетерпимость к индивидуальным особенностям друг друга.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Поэтому немаловажные задачи педагога — формирование гуманных межличностных отношений между старшими дошкольниками и установление позитивного микроклимата в группе. Ведь именно здесь дети проводят большую часть времени, а сверстники в группе являются их основным кругом общения.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В работе с детьми можно использовать заучивание «</w:t>
      </w:r>
      <w:proofErr w:type="spellStart"/>
      <w:r w:rsidRPr="00EF354D">
        <w:rPr>
          <w:rFonts w:ascii="Times New Roman" w:hAnsi="Times New Roman" w:cs="Times New Roman"/>
          <w:sz w:val="24"/>
          <w:szCs w:val="24"/>
        </w:rPr>
        <w:t>мирилок</w:t>
      </w:r>
      <w:proofErr w:type="spellEnd"/>
      <w:r w:rsidRPr="00EF354D">
        <w:rPr>
          <w:rFonts w:ascii="Times New Roman" w:hAnsi="Times New Roman" w:cs="Times New Roman"/>
          <w:sz w:val="24"/>
          <w:szCs w:val="24"/>
        </w:rPr>
        <w:t xml:space="preserve">», проводить дидактическую игру «Какое у тебя настроение». Стараться помочь найти причину плохого настроения. Детей с хорошим настроением просить поделится с остальными детьми улыбкой, </w:t>
      </w:r>
      <w:r w:rsidRPr="00EF354D">
        <w:rPr>
          <w:rFonts w:ascii="Times New Roman" w:hAnsi="Times New Roman" w:cs="Times New Roman"/>
          <w:sz w:val="24"/>
          <w:szCs w:val="24"/>
        </w:rPr>
        <w:t>веселой историей,</w:t>
      </w:r>
      <w:r w:rsidRPr="00EF354D">
        <w:rPr>
          <w:rFonts w:ascii="Times New Roman" w:hAnsi="Times New Roman" w:cs="Times New Roman"/>
          <w:sz w:val="24"/>
          <w:szCs w:val="24"/>
        </w:rPr>
        <w:t xml:space="preserve"> произошедшей с ним сегодня утром, можно вспомнить веселый мультфильм.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Очень важно создать в группе позитивный настрой и сделать ее как можно более сплоченной. В этих целях совместно с детьми можно выбрать эмблему и девиз группы: «Как вишенка на ветке — дружат в группе детки».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«Утро радостных встреч», дети после выходных проводится беседа: кто чем занимался в выходные дни, где были, рады ли снова видеть друг друга. Вся группа приветствуют сверстника после болезни, дети рассказывают какие события произошли в детском саду в его отсутствие.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Pr="00EF354D">
        <w:rPr>
          <w:rFonts w:ascii="Times New Roman" w:hAnsi="Times New Roman" w:cs="Times New Roman"/>
          <w:sz w:val="24"/>
          <w:szCs w:val="24"/>
        </w:rPr>
        <w:t>игры и игровые упражнения,</w:t>
      </w:r>
      <w:r w:rsidRPr="00EF354D">
        <w:rPr>
          <w:rFonts w:ascii="Times New Roman" w:hAnsi="Times New Roman" w:cs="Times New Roman"/>
          <w:sz w:val="24"/>
          <w:szCs w:val="24"/>
        </w:rPr>
        <w:t xml:space="preserve"> направленные на сплочение и на совместную деятельность детей, создавать коллективные работы по ИЗО деятельности, ручному труду. Регулярно проводить этические беседы на темы «Все мы разные», «Мы рядом», «Научился сам — научи друга», «Что значит настоящий друг?», «Учись прощать» и др.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 xml:space="preserve">Каждую пятницу подводить итоги добрых дел. Можно применить «Шкатулку добрых дел»: за каждый хороший поступок дети кладут в нее красную фишку, за каждый плохой поступок — синюю. Таким образом, определяются количество добрых и злых дел и размышляют, почему так случилось. Именно общий анализ поступков объединяет и заставляет задуматься каждого ребенка над своими действиями и над своим «вкладом» в общие хорошие дела всей группы. 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Совместно с детьми «разработать» правила группы «Что можно делать, что нельзя».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 Делись с товарищем. Играй так, чтобы не стараться всегда взять себе самое лучшее.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 Помогай товарищу. Если умеешь что — то делать сам — научи и его. Если товарищ попал в беду — помоги ему, чем можешь.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 Останови товарища, если он делает что-то плохое. Если товарищ не прав, скажи ему об этом.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 Не ссорься, не спорь по пустякам. Играй дружно.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-Не зазнавайся, если у тебя что-то получилось лучше, чем у других.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 Не завидуй — радуйся удачам и успехам товарища вместе с ним.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 Если поступил плохо, попроси прощения и признай свою ошибку.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-Умей спокойно принять помощь, советы и замечания от других ребят.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-Не ябедничай, а старайся самостоятельно решить проблему с товарищем; умей договориться.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-Будь внимателен к эмоциональному состоянию друга, старайся выиграть честно.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 Не смейся над товарищем, если он попал в беду.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И конечно, в этой работе не обойтись без взаимодействия с родителями. С ними проводятся индивидуальные беседы, родительские собрания, совместные досуги.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 xml:space="preserve">Такая система работы по данной проблеме дает хорошие результаты, способствует развитию взаимопомощи, формированию положительного отношения детей друг к другу. Дошкольники </w:t>
      </w:r>
      <w:r w:rsidRPr="00EF354D">
        <w:rPr>
          <w:rFonts w:ascii="Times New Roman" w:hAnsi="Times New Roman" w:cs="Times New Roman"/>
          <w:sz w:val="24"/>
          <w:szCs w:val="24"/>
        </w:rPr>
        <w:lastRenderedPageBreak/>
        <w:t>стремятся, но не умеют вступать в контакт, выбрать уместные способы общения со сверстниками, проявить вежливое, доброжелательное отношение к ним, выслушать партнера.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 xml:space="preserve">Доброжелательная улыбка воспитателя, кивание или покачивание головой, взгляд, мимика, совместные выполнения трудных для ребенка заданий, выслушивание, сочувствие, одобрение, поддержка, смех над шутками ребенка, создание общего эмоционально-позитивного микроклимата в группе — все это оказывает влияние на формирование нравственных качеств личности ребенка. 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F354D" w:rsidRPr="00EF354D" w:rsidRDefault="00EF354D" w:rsidP="00EF354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EF354D">
        <w:rPr>
          <w:rFonts w:ascii="Times New Roman" w:hAnsi="Times New Roman" w:cs="Times New Roman"/>
          <w:b/>
          <w:i/>
          <w:sz w:val="28"/>
          <w:szCs w:val="24"/>
        </w:rPr>
        <w:t>Игры на сплочение коллектива</w:t>
      </w:r>
      <w:r w:rsidRPr="00EF354D">
        <w:rPr>
          <w:rFonts w:ascii="Times New Roman" w:hAnsi="Times New Roman" w:cs="Times New Roman"/>
          <w:sz w:val="28"/>
          <w:szCs w:val="24"/>
        </w:rPr>
        <w:t>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 xml:space="preserve">Развитие коммуникативных навыков, чувства </w:t>
      </w:r>
      <w:proofErr w:type="spellStart"/>
      <w:r w:rsidRPr="00EF354D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EF354D">
        <w:rPr>
          <w:rFonts w:ascii="Times New Roman" w:hAnsi="Times New Roman" w:cs="Times New Roman"/>
          <w:sz w:val="24"/>
          <w:szCs w:val="24"/>
        </w:rPr>
        <w:t>, толерантности;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Развитие групповой сплоченности;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Формирование бережного и позитивного отношения к партнеру;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Повышение самооценки детей.</w:t>
      </w:r>
    </w:p>
    <w:p w:rsidR="00EF354D" w:rsidRPr="00EF354D" w:rsidRDefault="00EF354D" w:rsidP="00EF3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54D">
        <w:rPr>
          <w:rFonts w:ascii="Times New Roman" w:hAnsi="Times New Roman" w:cs="Times New Roman"/>
          <w:b/>
          <w:sz w:val="24"/>
          <w:szCs w:val="24"/>
        </w:rPr>
        <w:t xml:space="preserve">«Давайте познакомимся» 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Дети стоят в кругу. По очереди каждый называет свое имя, говорит, что-то хорошее о себе и делает какой-нибудь жест.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Я — Лиза (поднимает руки вверх). Я веселая.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Я — Максим (хлопает в ладоши). Я — добрый. И т.д.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Беседа: 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 xml:space="preserve">Объясните, зачем человеку нужен друг? Каким он должен быть? Как вы понимаете выражение «настоящий друг», «одиночество»? как объяснить значение пословицы «Старый друг лучше новых двух»? 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54D">
        <w:rPr>
          <w:rFonts w:ascii="Times New Roman" w:hAnsi="Times New Roman" w:cs="Times New Roman"/>
          <w:b/>
          <w:sz w:val="24"/>
          <w:szCs w:val="24"/>
        </w:rPr>
        <w:t xml:space="preserve">«Волшебный мяч» 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Дети встают в круг. Передавая по кругу «волшебный мяч», они рассказывают, с кем в группе дружат и почему.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Ребята, а что было приятнее: говорить самому добрые слова или слышать их от других?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5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354D">
        <w:rPr>
          <w:rFonts w:ascii="Times New Roman" w:hAnsi="Times New Roman" w:cs="Times New Roman"/>
          <w:b/>
          <w:sz w:val="24"/>
          <w:szCs w:val="24"/>
        </w:rPr>
        <w:t xml:space="preserve">«Паутина» (на сплоченность). 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Дети встают в круг, берутся за руки и «запутываются» в один большой «клубок», обязательно не разжимая рук. После этого необходимо распутаться, но с тем условием — не разжимая рук.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В чем была трудность игры?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Что помогло вам распутаться?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Какие чувства вы испытывали в начале игры, как в конце игры?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ab/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54D">
        <w:rPr>
          <w:rFonts w:ascii="Times New Roman" w:hAnsi="Times New Roman" w:cs="Times New Roman"/>
          <w:b/>
          <w:sz w:val="24"/>
          <w:szCs w:val="24"/>
        </w:rPr>
        <w:t xml:space="preserve">«Волшебный ковер» 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(на развитие чувства ответственности друг за друга)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Берется ткань размером 1,5×1,5м. дети встают в круг вокруг нее, берут двумя руками за края ткани и натягивают ее. Ткань поднимается над полом на 15−20 см. ребята по очереди медленно проходят по ней, преодолевая сопротивление ткани.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 xml:space="preserve">Было ли страшно идти по этому ковру? Какие опасения были? Были ли вы уверены в своих друзьях? Знали, что они обязательно поддержат? 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54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F354D">
        <w:rPr>
          <w:rFonts w:ascii="Times New Roman" w:hAnsi="Times New Roman" w:cs="Times New Roman"/>
          <w:b/>
          <w:sz w:val="24"/>
          <w:szCs w:val="24"/>
        </w:rPr>
        <w:t>Мирилка</w:t>
      </w:r>
      <w:proofErr w:type="spellEnd"/>
      <w:r w:rsidRPr="00EF354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Чтобы солнце улыбалось,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Нас с тобой согреть старалось,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Нужно просто стать добрей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И мирится нам скорей!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Хватит, нам уже сердится,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Веселятся все вокруг!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Поскорей давай мирится: — Ты мне друг! — И ты мне друг!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Мы обиды все забудем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lastRenderedPageBreak/>
        <w:t xml:space="preserve">И дружить как прежде будем! 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Внутригрупповые отношения детей.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Общение — это видимая, наблюдаемая, выявляющая вовне связь людей. Отношения и взаимоотношение — стороны общения.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 xml:space="preserve">Отношение - это позиция личности ко всему, что ее окружает, и к самой себе. Человек </w:t>
      </w:r>
      <w:proofErr w:type="gramStart"/>
      <w:r w:rsidRPr="00EF354D">
        <w:rPr>
          <w:rFonts w:ascii="Times New Roman" w:hAnsi="Times New Roman" w:cs="Times New Roman"/>
          <w:sz w:val="24"/>
          <w:szCs w:val="24"/>
        </w:rPr>
        <w:t>по разному</w:t>
      </w:r>
      <w:proofErr w:type="gramEnd"/>
      <w:r w:rsidRPr="00EF354D">
        <w:rPr>
          <w:rFonts w:ascii="Times New Roman" w:hAnsi="Times New Roman" w:cs="Times New Roman"/>
          <w:sz w:val="24"/>
          <w:szCs w:val="24"/>
        </w:rPr>
        <w:t xml:space="preserve"> относится к вещам, событиям, социальной роли, людям. Что-то ему нравится, а что — то нет. Одни события, факты его волнуют, а другие оставляют равнодушным. Чувства, интересы, внимание — это те психологические процессы, которые выражают отношения человека, его позицию.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Позитивные отношения между детьми внутри группы — залог успешности их коммуникативного поведения в будущем. В детском коллективе неизбежны конфликтные ситуации. Задача воспитателя — не просто умело разрешать острые ситуации среди воспитанников, но и, что более важно, не допускать их появления. А сделать это можно, создав крепкие и дружеские отношения между ребятами.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Обязательное условие нормального развития ребенка — его активное общение. Процесс общения способствует формированию речевой активности, обусловливает личностные, эмоциональные, поведенческие и другие особенности детей. Таким образом, умение общаться, устанавливать дружеские, конструктивные отношения необходимы не только взрослому.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С раннего возраста дети испытывают недостаток общения, имеющий ограниченный круг социального взаимодействия.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Мир взаимоотношений дошкольников разнообразен. Они дружат, ябедничают, ссорятся, мирятся, обижаются, ревнуют. Все это протекает естественным образом. Однако эмоциональная напряженность и конфликтность в сфере детских отношений значительно выше, чем у взрослых.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Воспитатели наблюдают сложную картину межличностных отношений детей. Человек существо социальное: большую часть своей жизни он проводит в коллективе, поэтому умение строить взаимоотношения со сверстниками, товарищами — это залог будущей успешной жизни. Педагогу очень важно научить этому своих воспитанников, ведь он готовит ребят к серьезному этапу на их жизненном пути — обучению в школе.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 xml:space="preserve">Решению данных проблем способствует непрерывная система общения воспитатель — дети — родители. Воспитатель продумывает </w:t>
      </w:r>
      <w:r w:rsidRPr="00EF354D">
        <w:rPr>
          <w:rFonts w:ascii="Times New Roman" w:hAnsi="Times New Roman" w:cs="Times New Roman"/>
          <w:sz w:val="24"/>
          <w:szCs w:val="24"/>
        </w:rPr>
        <w:t>ряд игровых упражнений,</w:t>
      </w:r>
      <w:r w:rsidRPr="00EF354D">
        <w:rPr>
          <w:rFonts w:ascii="Times New Roman" w:hAnsi="Times New Roman" w:cs="Times New Roman"/>
          <w:sz w:val="24"/>
          <w:szCs w:val="24"/>
        </w:rPr>
        <w:t xml:space="preserve"> цель которых: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 снятие напряжения в детском коллективе;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 развитие навыков общения, эффективной коммуникации и взаимодействия;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 раскрепощений неуверенных в себе детей;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 сплочение группы.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Кажд</w:t>
      </w:r>
      <w:r w:rsidRPr="00EF354D">
        <w:rPr>
          <w:rFonts w:ascii="Times New Roman" w:hAnsi="Times New Roman" w:cs="Times New Roman"/>
          <w:sz w:val="24"/>
          <w:szCs w:val="24"/>
        </w:rPr>
        <w:t>ая игра имеет четкую структуру: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организационная часть (состоит из упражнений — приветствия и упражнения -разминки), цели которой — настрой и активизация детей на совместную деятельность, снятие чрезмер</w:t>
      </w:r>
      <w:r w:rsidRPr="00EF354D">
        <w:rPr>
          <w:rFonts w:ascii="Times New Roman" w:hAnsi="Times New Roman" w:cs="Times New Roman"/>
          <w:sz w:val="24"/>
          <w:szCs w:val="24"/>
        </w:rPr>
        <w:t xml:space="preserve">ного </w:t>
      </w:r>
      <w:proofErr w:type="spellStart"/>
      <w:r w:rsidRPr="00EF354D">
        <w:rPr>
          <w:rFonts w:ascii="Times New Roman" w:hAnsi="Times New Roman" w:cs="Times New Roman"/>
          <w:sz w:val="24"/>
          <w:szCs w:val="24"/>
        </w:rPr>
        <w:t>эмоионального</w:t>
      </w:r>
      <w:proofErr w:type="spellEnd"/>
      <w:r w:rsidRPr="00EF354D">
        <w:rPr>
          <w:rFonts w:ascii="Times New Roman" w:hAnsi="Times New Roman" w:cs="Times New Roman"/>
          <w:sz w:val="24"/>
          <w:szCs w:val="24"/>
        </w:rPr>
        <w:t xml:space="preserve"> напряжения; 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 xml:space="preserve">основная часть </w:t>
      </w:r>
      <w:r w:rsidRPr="00EF354D">
        <w:rPr>
          <w:rFonts w:ascii="Times New Roman" w:hAnsi="Times New Roman" w:cs="Times New Roman"/>
          <w:sz w:val="24"/>
          <w:szCs w:val="24"/>
        </w:rPr>
        <w:t>(состоит</w:t>
      </w:r>
      <w:r w:rsidRPr="00EF354D">
        <w:rPr>
          <w:rFonts w:ascii="Times New Roman" w:hAnsi="Times New Roman" w:cs="Times New Roman"/>
          <w:sz w:val="24"/>
          <w:szCs w:val="24"/>
        </w:rPr>
        <w:t xml:space="preserve"> из беседы на заданную тему или разбора предложенной проблемной ситуации и развивающих и подвижных игр), ее цель — развитие навыков общения, эффективной </w:t>
      </w:r>
      <w:r w:rsidRPr="00EF354D">
        <w:rPr>
          <w:rFonts w:ascii="Times New Roman" w:hAnsi="Times New Roman" w:cs="Times New Roman"/>
          <w:sz w:val="24"/>
          <w:szCs w:val="24"/>
        </w:rPr>
        <w:t xml:space="preserve">коммуникации и взаимодействий; 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заключительная часть (состоит из упражнения — прощания), цели которой — символическое окончание занятий, выражение детьми своего отношения к той или иной части занятия, подведение итогов, закрепление в беседе нового опыта, настрой на обычные дела.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Самое главное, что требуется от педагогов, работающих с детьми, — это умелое руководство их деятельностью, предоставление им свободы и самостоятельности.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Воспитатели должны поддерживать инициативу дошкольников, видеть маленький и большой успех каждого ребенка в порученном ему деле и умело поощрять его. И тогда рез</w:t>
      </w:r>
      <w:r w:rsidRPr="00EF354D">
        <w:rPr>
          <w:rFonts w:ascii="Times New Roman" w:hAnsi="Times New Roman" w:cs="Times New Roman"/>
          <w:sz w:val="24"/>
          <w:szCs w:val="24"/>
        </w:rPr>
        <w:t xml:space="preserve">ультат не заставит себя ждать! </w:t>
      </w:r>
    </w:p>
    <w:p w:rsidR="00EF354D" w:rsidRPr="00EF354D" w:rsidRDefault="00EF354D" w:rsidP="00EF354D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color w:val="1F497D" w:themeColor="text2"/>
          <w:sz w:val="24"/>
          <w:szCs w:val="24"/>
        </w:rPr>
      </w:pPr>
      <w:r w:rsidRPr="00EF354D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Советы воспитателю для создания бесконфликтной обстановки в группе.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lastRenderedPageBreak/>
        <w:t>- создавайте в группе единую систему традиций и ценностей, этому способствуют ритуалы начала и завершения дня, традиционные досуговые групповые мероприятия, празднование дня рождения воспитанников.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 Особое внимание следует обратить на «изолированных» детей: привлекать их к совместной деятельности группы; найти для них поручения, где они раскрывали бы свои лучшие способности; чаще хвалить и поощрять их в присутствии всей группы, но делать это за конкретно выполненное ими действие или поступок.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354D">
        <w:rPr>
          <w:rFonts w:ascii="Times New Roman" w:hAnsi="Times New Roman" w:cs="Times New Roman"/>
          <w:sz w:val="24"/>
          <w:szCs w:val="24"/>
          <w:u w:val="single"/>
        </w:rPr>
        <w:t>Распределять между воспитанниками поручения.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 xml:space="preserve">- Планируйте работу на занятиях или во время досуговых мероприятий, утренников в </w:t>
      </w:r>
      <w:proofErr w:type="spellStart"/>
      <w:r w:rsidRPr="00EF354D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EF354D">
        <w:rPr>
          <w:rFonts w:ascii="Times New Roman" w:hAnsi="Times New Roman" w:cs="Times New Roman"/>
          <w:sz w:val="24"/>
          <w:szCs w:val="24"/>
        </w:rPr>
        <w:t xml:space="preserve"> (парах, тройках, четверках). </w:t>
      </w:r>
      <w:proofErr w:type="spellStart"/>
      <w:r w:rsidRPr="00EF354D">
        <w:rPr>
          <w:rFonts w:ascii="Times New Roman" w:hAnsi="Times New Roman" w:cs="Times New Roman"/>
          <w:sz w:val="24"/>
          <w:szCs w:val="24"/>
        </w:rPr>
        <w:t>Минигруппа</w:t>
      </w:r>
      <w:proofErr w:type="spellEnd"/>
      <w:r w:rsidRPr="00EF354D">
        <w:rPr>
          <w:rFonts w:ascii="Times New Roman" w:hAnsi="Times New Roman" w:cs="Times New Roman"/>
          <w:sz w:val="24"/>
          <w:szCs w:val="24"/>
        </w:rPr>
        <w:t xml:space="preserve"> должна придерживаться принципа взаимопомощи и поддержки, должна быть мотивированна на достижение успеха, а между группами необходимо создать ситуацию соперничества.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F354D">
        <w:rPr>
          <w:rFonts w:ascii="Times New Roman" w:hAnsi="Times New Roman" w:cs="Times New Roman"/>
          <w:sz w:val="24"/>
          <w:szCs w:val="24"/>
          <w:u w:val="single"/>
        </w:rPr>
        <w:t>Общаясь с ребенком, педагог должен помнить: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Ребенок ему ничего не должен. Это педагог обязан помочь ребенку стать более самостоятельным и ответственным;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В каждой конкретной неблагоприятной ситуации нужно попытаться понять цели, которые ребенок преследует теми или иными действиями;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Навязывание своих правил и требований против воли детей — это насилие, даже если намерения педагога положительны;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Запретов и требований не должно быть слишком много. Это ведет к пассивности и низкой самооценке у воспитанников;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Тихий, застенчивый ребенок нуждается в профессиональной помощи педагога так же, как отъявленный драчун;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Благоприятная социальная ситуация развития — это лучший метод передачи детям нравственных норм и правил человеческого общения.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Приступая к работе с детьми дошкольного возраста, очень важно помнить, что обучение не должно разрушать естественность его жизни. Поэтому педагогу следует придерживаться определенных правил.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-Помнить, что принудительное обучение бесполезно. Обучение должно быть организовано таким образом, чтобы ребенок занимался с желанием, был инициативным! Необходимо постоянно поощрять его усилия и стремления узнать новое, научится новому.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-Знать, что, только имея с ребенком хороший личный контакт, можно его чему-то научить;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-Учитывать, что лучше слышать того, кто тише говорит.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-Помнить, что у каждого ребенка свой срок и свой час постижения тех или иных знаний.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-Сравнивать результаты работы ребенка можно только с его же собственными достижениями, но не с достижениями других детей. Нужно избегать отрицательных оценок дошкольника и результатов его деятельности.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-Учитывать индивидуальные особенности детей. Максимум внимания уделять отстающим ребятам. Новый материал с ними нужно начинать усваивать раньше, чем со всей группой (опережать, а не догонять основную массу).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-Использовать средства наглядности в определенных границах, в соответствии с возрастом детей, их возможностями, программными задачами, этапом усвоения материала.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-Обучать дошкольников в контексте их практической и игровой деятельности в процессе решения детьми проблемных задач.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 Создавать ребенку условия для применения поисковых способов ориентировки в заданиях. Следует чаще обращаться к детям с заданиями на догадливость.</w:t>
      </w:r>
    </w:p>
    <w:p w:rsidR="00EF354D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-Учитывать, что в ходе выполнения заданий у ребенка должна возникнуть потребность иметь те или иные знания, потребность в ознакомлении с разли</w:t>
      </w:r>
      <w:r w:rsidRPr="00EF354D">
        <w:rPr>
          <w:rFonts w:ascii="Times New Roman" w:hAnsi="Times New Roman" w:cs="Times New Roman"/>
          <w:sz w:val="24"/>
          <w:szCs w:val="24"/>
        </w:rPr>
        <w:t xml:space="preserve">чными способами решения задач. </w:t>
      </w:r>
    </w:p>
    <w:p w:rsidR="00C751B4" w:rsidRPr="00EF354D" w:rsidRDefault="00EF354D" w:rsidP="00EF35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354D">
        <w:rPr>
          <w:rFonts w:ascii="Times New Roman" w:hAnsi="Times New Roman" w:cs="Times New Roman"/>
          <w:sz w:val="24"/>
          <w:szCs w:val="24"/>
        </w:rPr>
        <w:t>-Приучать детей точно и связно выражать свои мысли. Не надо знакомить ребят с обилием терминов, даже если они способны их запомнить. Важнее объяснить суть понятий. Понимание важнее запоминания!</w:t>
      </w:r>
    </w:p>
    <w:sectPr w:rsidR="00C751B4" w:rsidRPr="00EF354D" w:rsidSect="00EF354D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0AD1"/>
    <w:multiLevelType w:val="multilevel"/>
    <w:tmpl w:val="4CD2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26427"/>
    <w:multiLevelType w:val="multilevel"/>
    <w:tmpl w:val="09348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43982"/>
    <w:multiLevelType w:val="multilevel"/>
    <w:tmpl w:val="DFF08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914EB6"/>
    <w:multiLevelType w:val="multilevel"/>
    <w:tmpl w:val="A210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0A4E2E"/>
    <w:multiLevelType w:val="multilevel"/>
    <w:tmpl w:val="061256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71AE702A"/>
    <w:multiLevelType w:val="multilevel"/>
    <w:tmpl w:val="9E00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3A2"/>
    <w:rsid w:val="004D6DD1"/>
    <w:rsid w:val="00C073A2"/>
    <w:rsid w:val="00C751B4"/>
    <w:rsid w:val="00EF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785CB4"/>
  <w15:docId w15:val="{9EE547DF-9FB7-4B1B-8C83-ED2AB5DF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6D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D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D6DD1"/>
    <w:rPr>
      <w:color w:val="0000FF"/>
      <w:u w:val="single"/>
    </w:rPr>
  </w:style>
  <w:style w:type="character" w:customStyle="1" w:styleId="pluso-counter">
    <w:name w:val="pluso-counter"/>
    <w:basedOn w:val="a0"/>
    <w:rsid w:val="004D6DD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D6DD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D6D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D6DD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D6DD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4D6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3084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8980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213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1281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32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448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3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1388">
          <w:marLeft w:val="-75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1932</Words>
  <Characters>11017</Characters>
  <Application>Microsoft Office Word</Application>
  <DocSecurity>0</DocSecurity>
  <Lines>91</Lines>
  <Paragraphs>25</Paragraphs>
  <ScaleCrop>false</ScaleCrop>
  <Company/>
  <LinksUpToDate>false</LinksUpToDate>
  <CharactersWithSpaces>12924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2018-04-19T10:44:00Z</dcterms:created>
  <dcterms:modified xsi:type="dcterms:W3CDTF">2020-11-24T15:26:00Z</dcterms:modified>
</cp:coreProperties>
</file>