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6E" w:rsidRDefault="00EF396E" w:rsidP="00EF396E">
      <w:pPr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Pr="004857E7">
        <w:rPr>
          <w:sz w:val="24"/>
          <w:szCs w:val="24"/>
        </w:rPr>
        <w:t xml:space="preserve">униципальное бюджетное дошкольное образовательное учреждение </w:t>
      </w:r>
      <w:r>
        <w:rPr>
          <w:sz w:val="24"/>
          <w:szCs w:val="24"/>
        </w:rPr>
        <w:t xml:space="preserve">                             </w:t>
      </w:r>
    </w:p>
    <w:p w:rsidR="00EF396E" w:rsidRPr="004857E7" w:rsidRDefault="00EF396E" w:rsidP="00EF396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д</w:t>
      </w:r>
      <w:r w:rsidRPr="004857E7">
        <w:rPr>
          <w:sz w:val="24"/>
          <w:szCs w:val="24"/>
        </w:rPr>
        <w:t xml:space="preserve">етский сад комбинированного вида </w:t>
      </w:r>
      <w:r>
        <w:rPr>
          <w:sz w:val="24"/>
          <w:szCs w:val="24"/>
        </w:rPr>
        <w:t xml:space="preserve">№1 </w:t>
      </w:r>
      <w:r w:rsidRPr="004857E7">
        <w:rPr>
          <w:sz w:val="24"/>
          <w:szCs w:val="24"/>
        </w:rPr>
        <w:t>«Солнышко»</w:t>
      </w:r>
    </w:p>
    <w:p w:rsidR="00EF396E" w:rsidRDefault="00EF396E">
      <w:pPr>
        <w:pStyle w:val="Heading1"/>
        <w:spacing w:before="65" w:line="275" w:lineRule="exact"/>
        <w:ind w:left="4035"/>
      </w:pPr>
    </w:p>
    <w:p w:rsidR="00EF396E" w:rsidRDefault="00EF396E">
      <w:pPr>
        <w:pStyle w:val="Heading1"/>
        <w:spacing w:before="65" w:line="275" w:lineRule="exact"/>
        <w:ind w:left="4035"/>
      </w:pPr>
    </w:p>
    <w:p w:rsidR="0004599B" w:rsidRDefault="004E6BF6" w:rsidP="00EF396E">
      <w:pPr>
        <w:pStyle w:val="Heading1"/>
        <w:spacing w:before="65" w:line="275" w:lineRule="exact"/>
        <w:ind w:left="4035"/>
      </w:pPr>
      <w:r>
        <w:t>Аналитическая</w:t>
      </w:r>
      <w:r>
        <w:rPr>
          <w:spacing w:val="-5"/>
        </w:rPr>
        <w:t xml:space="preserve"> </w:t>
      </w:r>
      <w:r>
        <w:t>справка</w:t>
      </w:r>
    </w:p>
    <w:p w:rsidR="0004599B" w:rsidRDefault="00EF396E" w:rsidP="00EF396E">
      <w:pPr>
        <w:ind w:left="1730" w:right="1538" w:hanging="46"/>
        <w:jc w:val="center"/>
        <w:rPr>
          <w:b/>
          <w:sz w:val="24"/>
        </w:rPr>
      </w:pPr>
      <w:r>
        <w:rPr>
          <w:b/>
          <w:sz w:val="24"/>
        </w:rPr>
        <w:t>п</w:t>
      </w:r>
      <w:r w:rsidR="004E6BF6">
        <w:rPr>
          <w:b/>
          <w:sz w:val="24"/>
        </w:rPr>
        <w:t>о результата</w:t>
      </w:r>
      <w:r>
        <w:rPr>
          <w:b/>
          <w:sz w:val="24"/>
        </w:rPr>
        <w:t>м</w:t>
      </w:r>
      <w:r w:rsidR="004E6BF6">
        <w:rPr>
          <w:b/>
          <w:sz w:val="24"/>
        </w:rPr>
        <w:t xml:space="preserve"> </w:t>
      </w:r>
      <w:proofErr w:type="gramStart"/>
      <w:r w:rsidR="004E6BF6">
        <w:rPr>
          <w:b/>
          <w:sz w:val="24"/>
        </w:rPr>
        <w:t>мониторинга достижения планируемых</w:t>
      </w:r>
      <w:r w:rsidR="004E6BF6">
        <w:rPr>
          <w:b/>
          <w:spacing w:val="1"/>
          <w:sz w:val="24"/>
        </w:rPr>
        <w:t xml:space="preserve"> </w:t>
      </w:r>
      <w:r w:rsidR="004E6BF6">
        <w:rPr>
          <w:b/>
          <w:sz w:val="24"/>
        </w:rPr>
        <w:t>результатов</w:t>
      </w:r>
      <w:r w:rsidR="004E6BF6">
        <w:rPr>
          <w:b/>
          <w:spacing w:val="-57"/>
          <w:sz w:val="24"/>
        </w:rPr>
        <w:t xml:space="preserve"> </w:t>
      </w:r>
      <w:r w:rsidR="004E6BF6">
        <w:rPr>
          <w:b/>
          <w:sz w:val="24"/>
        </w:rPr>
        <w:t>освоения основной образовательной Программы</w:t>
      </w:r>
      <w:proofErr w:type="gramEnd"/>
      <w:r w:rsidR="004E6BF6">
        <w:rPr>
          <w:b/>
          <w:sz w:val="24"/>
        </w:rPr>
        <w:t xml:space="preserve"> воспитанниками</w:t>
      </w:r>
      <w:r w:rsidR="004E6BF6">
        <w:rPr>
          <w:b/>
          <w:spacing w:val="1"/>
          <w:sz w:val="24"/>
        </w:rPr>
        <w:t xml:space="preserve"> </w:t>
      </w:r>
      <w:r w:rsidR="004E6BF6">
        <w:rPr>
          <w:b/>
          <w:sz w:val="24"/>
        </w:rPr>
        <w:t>МБДОУ</w:t>
      </w:r>
      <w:r w:rsidR="004E6BF6">
        <w:rPr>
          <w:b/>
          <w:spacing w:val="-2"/>
          <w:sz w:val="24"/>
        </w:rPr>
        <w:t xml:space="preserve"> </w:t>
      </w:r>
      <w:r w:rsidR="004E6BF6">
        <w:rPr>
          <w:b/>
          <w:sz w:val="24"/>
        </w:rPr>
        <w:t>«Детский сад</w:t>
      </w:r>
      <w:r w:rsidR="004E6BF6">
        <w:rPr>
          <w:b/>
          <w:spacing w:val="-1"/>
          <w:sz w:val="24"/>
        </w:rPr>
        <w:t xml:space="preserve"> </w:t>
      </w:r>
      <w:r w:rsidR="004E6BF6">
        <w:rPr>
          <w:b/>
          <w:sz w:val="24"/>
        </w:rPr>
        <w:t>№</w:t>
      </w:r>
      <w:r w:rsidR="004E6BF6">
        <w:rPr>
          <w:b/>
          <w:spacing w:val="-1"/>
          <w:sz w:val="24"/>
        </w:rPr>
        <w:t xml:space="preserve"> </w:t>
      </w:r>
      <w:r w:rsidR="004E6BF6">
        <w:rPr>
          <w:b/>
          <w:sz w:val="24"/>
        </w:rPr>
        <w:t>1</w:t>
      </w:r>
      <w:r w:rsidR="004E6BF6">
        <w:rPr>
          <w:b/>
          <w:spacing w:val="-1"/>
          <w:sz w:val="24"/>
        </w:rPr>
        <w:t xml:space="preserve"> </w:t>
      </w:r>
      <w:r w:rsidR="004E6BF6">
        <w:rPr>
          <w:b/>
          <w:sz w:val="24"/>
        </w:rPr>
        <w:t>«</w:t>
      </w:r>
      <w:r>
        <w:rPr>
          <w:b/>
          <w:sz w:val="24"/>
        </w:rPr>
        <w:t>Солнышко</w:t>
      </w:r>
      <w:r w:rsidR="004E6BF6">
        <w:rPr>
          <w:b/>
          <w:sz w:val="24"/>
        </w:rPr>
        <w:t>»</w:t>
      </w:r>
      <w:r>
        <w:rPr>
          <w:b/>
          <w:sz w:val="24"/>
        </w:rPr>
        <w:t xml:space="preserve">                                </w:t>
      </w:r>
      <w:r w:rsidR="004E6BF6">
        <w:rPr>
          <w:b/>
          <w:sz w:val="24"/>
        </w:rPr>
        <w:t xml:space="preserve"> </w:t>
      </w:r>
      <w:r>
        <w:rPr>
          <w:b/>
          <w:sz w:val="24"/>
        </w:rPr>
        <w:t xml:space="preserve">             </w:t>
      </w:r>
      <w:r w:rsidR="004E6BF6">
        <w:rPr>
          <w:b/>
          <w:sz w:val="24"/>
        </w:rPr>
        <w:t>за</w:t>
      </w:r>
      <w:r w:rsidR="004E6BF6">
        <w:rPr>
          <w:b/>
          <w:spacing w:val="-4"/>
          <w:sz w:val="24"/>
        </w:rPr>
        <w:t xml:space="preserve"> </w:t>
      </w:r>
      <w:r w:rsidR="004E6BF6">
        <w:rPr>
          <w:b/>
          <w:sz w:val="24"/>
        </w:rPr>
        <w:t>20</w:t>
      </w:r>
      <w:r>
        <w:rPr>
          <w:b/>
          <w:sz w:val="24"/>
        </w:rPr>
        <w:t>20</w:t>
      </w:r>
      <w:r w:rsidR="004E6BF6">
        <w:rPr>
          <w:b/>
          <w:sz w:val="24"/>
        </w:rPr>
        <w:t>– 202</w:t>
      </w:r>
      <w:r>
        <w:rPr>
          <w:b/>
          <w:sz w:val="24"/>
        </w:rPr>
        <w:t>1</w:t>
      </w:r>
      <w:r w:rsidR="004E6BF6">
        <w:rPr>
          <w:b/>
          <w:spacing w:val="-1"/>
          <w:sz w:val="24"/>
        </w:rPr>
        <w:t xml:space="preserve"> </w:t>
      </w:r>
      <w:r w:rsidR="004E6BF6">
        <w:rPr>
          <w:b/>
          <w:sz w:val="24"/>
        </w:rPr>
        <w:t>учебный год</w:t>
      </w:r>
    </w:p>
    <w:p w:rsidR="0004599B" w:rsidRDefault="0004599B">
      <w:pPr>
        <w:pStyle w:val="a3"/>
        <w:spacing w:before="5"/>
        <w:ind w:left="0"/>
        <w:jc w:val="left"/>
        <w:rPr>
          <w:b/>
          <w:sz w:val="20"/>
        </w:rPr>
      </w:pPr>
    </w:p>
    <w:p w:rsidR="0004599B" w:rsidRDefault="004E6BF6">
      <w:pPr>
        <w:ind w:left="254"/>
        <w:jc w:val="both"/>
        <w:rPr>
          <w:sz w:val="24"/>
        </w:rPr>
      </w:pPr>
      <w:r>
        <w:rPr>
          <w:b/>
          <w:sz w:val="24"/>
        </w:rPr>
        <w:t>Дата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 w:rsidR="00EF396E">
        <w:rPr>
          <w:sz w:val="24"/>
        </w:rPr>
        <w:t>6</w:t>
      </w:r>
      <w:r>
        <w:rPr>
          <w:sz w:val="24"/>
        </w:rPr>
        <w:t xml:space="preserve"> по</w:t>
      </w:r>
      <w:r>
        <w:rPr>
          <w:spacing w:val="-1"/>
          <w:sz w:val="24"/>
        </w:rPr>
        <w:t xml:space="preserve"> </w:t>
      </w:r>
      <w:r w:rsidR="00EF396E"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EF396E"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04599B" w:rsidRDefault="004E6BF6">
      <w:pPr>
        <w:pStyle w:val="a3"/>
        <w:ind w:right="266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учреждения и влияния образовательного процесса, организуемого в 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ребенка.</w:t>
      </w:r>
    </w:p>
    <w:p w:rsidR="0004599B" w:rsidRDefault="004E6BF6">
      <w:pPr>
        <w:pStyle w:val="a3"/>
        <w:ind w:right="265"/>
      </w:pPr>
      <w:r>
        <w:rPr>
          <w:b/>
        </w:rPr>
        <w:t>Предметом</w:t>
      </w:r>
      <w:r>
        <w:rPr>
          <w:b/>
          <w:spacing w:val="1"/>
        </w:rPr>
        <w:t xml:space="preserve"> </w:t>
      </w:r>
      <w:r>
        <w:t>мониторингового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2"/>
        </w:rPr>
        <w:t xml:space="preserve"> </w:t>
      </w:r>
      <w:r>
        <w:t>основной образовательной программы.</w:t>
      </w:r>
    </w:p>
    <w:p w:rsidR="0004599B" w:rsidRDefault="004E6BF6">
      <w:pPr>
        <w:pStyle w:val="a3"/>
      </w:pPr>
      <w:r>
        <w:rPr>
          <w:b/>
        </w:rPr>
        <w:t>Субъект</w:t>
      </w:r>
      <w:r>
        <w:rPr>
          <w:b/>
          <w:spacing w:val="-2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04599B" w:rsidRDefault="004E6BF6">
      <w:pPr>
        <w:pStyle w:val="a3"/>
        <w:tabs>
          <w:tab w:val="left" w:pos="3072"/>
        </w:tabs>
        <w:ind w:right="264"/>
        <w:jc w:val="left"/>
      </w:pPr>
      <w:r>
        <w:rPr>
          <w:b/>
        </w:rPr>
        <w:t xml:space="preserve">Форма </w:t>
      </w:r>
      <w:r>
        <w:t>проведения мониторинга: наблюдения за детьми, игры, беседы, экспертные оценки.</w:t>
      </w:r>
      <w:r>
        <w:rPr>
          <w:spacing w:val="1"/>
        </w:rPr>
        <w:t xml:space="preserve"> </w:t>
      </w:r>
      <w:r>
        <w:rPr>
          <w:b/>
        </w:rPr>
        <w:t>Условия</w:t>
      </w:r>
      <w:r>
        <w:rPr>
          <w:b/>
          <w:spacing w:val="60"/>
        </w:rPr>
        <w:t xml:space="preserve"> </w:t>
      </w:r>
      <w:r>
        <w:rPr>
          <w:b/>
        </w:rPr>
        <w:t>мониторинга:</w:t>
      </w:r>
      <w:r>
        <w:rPr>
          <w:b/>
        </w:rPr>
        <w:tab/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оцениваются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форме</w:t>
      </w:r>
      <w:r>
        <w:rPr>
          <w:spacing w:val="6"/>
        </w:rPr>
        <w:t xml:space="preserve"> </w:t>
      </w:r>
      <w:r>
        <w:t>педагогической</w:t>
      </w:r>
      <w:r>
        <w:rPr>
          <w:spacing w:val="11"/>
        </w:rPr>
        <w:t xml:space="preserve"> </w:t>
      </w:r>
      <w:r>
        <w:t>диагностики</w:t>
      </w:r>
      <w:r>
        <w:rPr>
          <w:spacing w:val="4"/>
        </w:rPr>
        <w:t xml:space="preserve"> </w:t>
      </w:r>
      <w:r>
        <w:t>путем</w:t>
      </w:r>
      <w:r>
        <w:rPr>
          <w:spacing w:val="5"/>
        </w:rPr>
        <w:t xml:space="preserve"> </w:t>
      </w:r>
      <w:r>
        <w:t>наблюдений</w:t>
      </w:r>
      <w:r>
        <w:rPr>
          <w:spacing w:val="-57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ребенком,</w:t>
      </w:r>
      <w:r>
        <w:rPr>
          <w:spacing w:val="53"/>
        </w:rPr>
        <w:t xml:space="preserve"> </w:t>
      </w:r>
      <w:r>
        <w:t>бесед,</w:t>
      </w:r>
      <w:r>
        <w:rPr>
          <w:spacing w:val="53"/>
        </w:rPr>
        <w:t xml:space="preserve"> </w:t>
      </w:r>
      <w:r>
        <w:t>экспертных</w:t>
      </w:r>
      <w:r>
        <w:rPr>
          <w:spacing w:val="55"/>
        </w:rPr>
        <w:t xml:space="preserve"> </w:t>
      </w:r>
      <w:r>
        <w:t>оценок,</w:t>
      </w:r>
      <w:r>
        <w:rPr>
          <w:spacing w:val="53"/>
        </w:rPr>
        <w:t xml:space="preserve"> </w:t>
      </w:r>
      <w:proofErr w:type="spellStart"/>
      <w:r>
        <w:t>критериально-ориентированных</w:t>
      </w:r>
      <w:proofErr w:type="spellEnd"/>
      <w:r>
        <w:rPr>
          <w:spacing w:val="54"/>
        </w:rPr>
        <w:t xml:space="preserve"> </w:t>
      </w:r>
      <w:r>
        <w:t>методик</w:t>
      </w:r>
      <w:r>
        <w:rPr>
          <w:spacing w:val="54"/>
        </w:rPr>
        <w:t xml:space="preserve"> </w:t>
      </w:r>
      <w:proofErr w:type="spellStart"/>
      <w:r>
        <w:t>нетестового</w:t>
      </w:r>
      <w:proofErr w:type="spellEnd"/>
      <w:r>
        <w:rPr>
          <w:spacing w:val="-57"/>
        </w:rPr>
        <w:t xml:space="preserve"> </w:t>
      </w:r>
      <w:r>
        <w:t>типа,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группы 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развития детей.</w:t>
      </w:r>
    </w:p>
    <w:p w:rsidR="0004599B" w:rsidRDefault="004E6BF6">
      <w:pPr>
        <w:pStyle w:val="a3"/>
        <w:spacing w:before="1"/>
        <w:ind w:right="264" w:firstLine="300"/>
      </w:pPr>
      <w:r>
        <w:t>На основании годового плана работы</w:t>
      </w:r>
      <w:r>
        <w:rPr>
          <w:spacing w:val="1"/>
        </w:rPr>
        <w:t xml:space="preserve"> </w:t>
      </w:r>
      <w:r>
        <w:t xml:space="preserve">и Положения о педагогической диагностике </w:t>
      </w:r>
      <w:proofErr w:type="spellStart"/>
      <w:r>
        <w:t>воспит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телями</w:t>
      </w:r>
      <w:proofErr w:type="spellEnd"/>
      <w:r>
        <w:t xml:space="preserve"> обеих разновозрастных групп, музыкальным руководителем был проведен мониторинг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областям.</w:t>
      </w:r>
    </w:p>
    <w:p w:rsidR="0004599B" w:rsidRDefault="004E6BF6">
      <w:pPr>
        <w:pStyle w:val="a3"/>
        <w:ind w:right="260" w:firstLine="300"/>
      </w:pPr>
      <w:r>
        <w:t>Мониторинг проводился по 5 линиям развития: физическое развитие, социально – личностное</w:t>
      </w:r>
      <w:r>
        <w:rPr>
          <w:spacing w:val="1"/>
        </w:rPr>
        <w:t xml:space="preserve"> </w:t>
      </w:r>
      <w:r>
        <w:t>развитие,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4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развитие,</w:t>
      </w:r>
      <w:r>
        <w:rPr>
          <w:spacing w:val="-3"/>
        </w:rPr>
        <w:t xml:space="preserve"> </w:t>
      </w:r>
      <w:r>
        <w:t>художественно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развитие.</w:t>
      </w:r>
    </w:p>
    <w:p w:rsidR="0004599B" w:rsidRDefault="004E6BF6">
      <w:pPr>
        <w:pStyle w:val="a3"/>
        <w:ind w:right="260"/>
      </w:pPr>
      <w:r>
        <w:rPr>
          <w:b/>
        </w:rPr>
        <w:t>Всего</w:t>
      </w:r>
      <w:r>
        <w:rPr>
          <w:b/>
          <w:spacing w:val="1"/>
        </w:rPr>
        <w:t xml:space="preserve"> </w:t>
      </w:r>
      <w:r>
        <w:rPr>
          <w:b/>
        </w:rPr>
        <w:t>обследовано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воспитанника.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удовлетворительный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освоения детьми</w:t>
      </w:r>
      <w:r>
        <w:rPr>
          <w:spacing w:val="-1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(результаты представлены в</w:t>
      </w:r>
      <w:r>
        <w:rPr>
          <w:spacing w:val="-2"/>
        </w:rPr>
        <w:t xml:space="preserve"> </w:t>
      </w:r>
      <w:r>
        <w:t>таблицах).</w:t>
      </w:r>
    </w:p>
    <w:p w:rsidR="0004599B" w:rsidRDefault="004E6BF6">
      <w:pPr>
        <w:pStyle w:val="a3"/>
        <w:ind w:right="266" w:firstLine="360"/>
      </w:pPr>
      <w:r>
        <w:t>Образовательная деятельность в детском саду организована в соответствии 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 xml:space="preserve">дошкольного образования,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организаций».</w:t>
      </w:r>
    </w:p>
    <w:p w:rsidR="0004599B" w:rsidRDefault="004E6BF6">
      <w:pPr>
        <w:pStyle w:val="a3"/>
        <w:ind w:right="260" w:firstLine="24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обеспечивается созданной</w:t>
      </w:r>
      <w:r>
        <w:rPr>
          <w:spacing w:val="-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педагогов учреждения.</w:t>
      </w:r>
    </w:p>
    <w:p w:rsidR="0004599B" w:rsidRDefault="004E6BF6">
      <w:pPr>
        <w:pStyle w:val="a3"/>
        <w:ind w:right="264" w:firstLine="240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 карт развития ребенка,</w:t>
      </w:r>
      <w:r>
        <w:rPr>
          <w:spacing w:val="1"/>
        </w:rPr>
        <w:t xml:space="preserve"> </w:t>
      </w:r>
      <w:r>
        <w:t>наблюдений, итоговых занятий. Карты включают анализ уровня</w:t>
      </w:r>
      <w:r>
        <w:rPr>
          <w:spacing w:val="1"/>
        </w:rPr>
        <w:t xml:space="preserve"> </w:t>
      </w:r>
      <w:r>
        <w:t>развития целевых ориентиров детского развития и качества освоения образовательных областей.</w:t>
      </w:r>
      <w:r>
        <w:rPr>
          <w:spacing w:val="1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выглядят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04599B" w:rsidRDefault="0004599B">
      <w:pPr>
        <w:pStyle w:val="a3"/>
        <w:spacing w:before="4"/>
        <w:ind w:left="0"/>
        <w:jc w:val="left"/>
        <w:rPr>
          <w:sz w:val="21"/>
        </w:rPr>
      </w:pPr>
    </w:p>
    <w:p w:rsidR="0004599B" w:rsidRDefault="004E6BF6">
      <w:pPr>
        <w:pStyle w:val="Heading1"/>
        <w:ind w:left="2158" w:right="2026"/>
        <w:jc w:val="center"/>
      </w:pPr>
      <w:r>
        <w:t>Сводная таблица мониторинга освоения содержания ООП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 областям</w:t>
      </w:r>
    </w:p>
    <w:p w:rsidR="0004599B" w:rsidRDefault="0004599B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9"/>
        <w:gridCol w:w="1843"/>
        <w:gridCol w:w="1985"/>
        <w:gridCol w:w="1699"/>
      </w:tblGrid>
      <w:tr w:rsidR="0004599B">
        <w:trPr>
          <w:trHeight w:val="270"/>
        </w:trPr>
        <w:tc>
          <w:tcPr>
            <w:tcW w:w="4539" w:type="dxa"/>
            <w:vMerge w:val="restart"/>
          </w:tcPr>
          <w:p w:rsidR="0004599B" w:rsidRDefault="004E6BF6">
            <w:pPr>
              <w:pStyle w:val="TableParagraph"/>
              <w:spacing w:line="240" w:lineRule="auto"/>
              <w:ind w:left="1036" w:right="1030" w:firstLine="806"/>
              <w:jc w:val="left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Программы/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показатели</w:t>
            </w:r>
          </w:p>
        </w:tc>
        <w:tc>
          <w:tcPr>
            <w:tcW w:w="5527" w:type="dxa"/>
            <w:gridSpan w:val="3"/>
          </w:tcPr>
          <w:p w:rsidR="0004599B" w:rsidRDefault="004E6BF6">
            <w:pPr>
              <w:pStyle w:val="TableParagraph"/>
              <w:spacing w:line="251" w:lineRule="exact"/>
              <w:ind w:left="1114"/>
              <w:jc w:val="left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усвоения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04599B">
        <w:trPr>
          <w:trHeight w:val="251"/>
        </w:trPr>
        <w:tc>
          <w:tcPr>
            <w:tcW w:w="4539" w:type="dxa"/>
            <w:vMerge/>
            <w:tcBorders>
              <w:top w:val="nil"/>
            </w:tcBorders>
          </w:tcPr>
          <w:p w:rsidR="0004599B" w:rsidRDefault="0004599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04599B" w:rsidRDefault="004E6BF6">
            <w:pPr>
              <w:pStyle w:val="TableParagraph"/>
              <w:spacing w:line="232" w:lineRule="exact"/>
              <w:ind w:left="106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985" w:type="dxa"/>
          </w:tcPr>
          <w:p w:rsidR="0004599B" w:rsidRDefault="004E6BF6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699" w:type="dxa"/>
          </w:tcPr>
          <w:p w:rsidR="0004599B" w:rsidRDefault="004E6BF6">
            <w:pPr>
              <w:pStyle w:val="TableParagraph"/>
              <w:spacing w:line="232" w:lineRule="exact"/>
              <w:ind w:left="106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</w:p>
        </w:tc>
      </w:tr>
      <w:tr w:rsidR="0004599B">
        <w:trPr>
          <w:trHeight w:val="253"/>
        </w:trPr>
        <w:tc>
          <w:tcPr>
            <w:tcW w:w="4539" w:type="dxa"/>
          </w:tcPr>
          <w:p w:rsidR="0004599B" w:rsidRDefault="004E6BF6">
            <w:pPr>
              <w:pStyle w:val="TableParagraph"/>
              <w:ind w:left="108"/>
              <w:jc w:val="left"/>
            </w:pPr>
            <w:r>
              <w:t>Физическое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1843" w:type="dxa"/>
          </w:tcPr>
          <w:p w:rsidR="0004599B" w:rsidRDefault="004E6BF6">
            <w:pPr>
              <w:pStyle w:val="TableParagraph"/>
              <w:ind w:left="666" w:right="667"/>
            </w:pPr>
            <w:r>
              <w:t>89%</w:t>
            </w:r>
          </w:p>
        </w:tc>
        <w:tc>
          <w:tcPr>
            <w:tcW w:w="1985" w:type="dxa"/>
          </w:tcPr>
          <w:p w:rsidR="0004599B" w:rsidRDefault="004E6BF6">
            <w:pPr>
              <w:pStyle w:val="TableParagraph"/>
              <w:ind w:left="732" w:right="732"/>
            </w:pPr>
            <w:r>
              <w:t>11%</w:t>
            </w:r>
          </w:p>
        </w:tc>
        <w:tc>
          <w:tcPr>
            <w:tcW w:w="1699" w:type="dxa"/>
          </w:tcPr>
          <w:p w:rsidR="0004599B" w:rsidRDefault="004E6BF6">
            <w:pPr>
              <w:pStyle w:val="TableParagraph"/>
              <w:ind w:right="3"/>
            </w:pPr>
            <w:r>
              <w:t>-</w:t>
            </w:r>
          </w:p>
        </w:tc>
      </w:tr>
      <w:tr w:rsidR="0004599B">
        <w:trPr>
          <w:trHeight w:val="254"/>
        </w:trPr>
        <w:tc>
          <w:tcPr>
            <w:tcW w:w="4539" w:type="dxa"/>
          </w:tcPr>
          <w:p w:rsidR="0004599B" w:rsidRDefault="004E6BF6">
            <w:pPr>
              <w:pStyle w:val="TableParagraph"/>
              <w:ind w:left="108"/>
              <w:jc w:val="left"/>
            </w:pPr>
            <w:r>
              <w:t>Познавательное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1843" w:type="dxa"/>
          </w:tcPr>
          <w:p w:rsidR="0004599B" w:rsidRDefault="004E6BF6">
            <w:pPr>
              <w:pStyle w:val="TableParagraph"/>
              <w:ind w:left="666" w:right="667"/>
            </w:pPr>
            <w:r>
              <w:t>72%</w:t>
            </w:r>
          </w:p>
        </w:tc>
        <w:tc>
          <w:tcPr>
            <w:tcW w:w="1985" w:type="dxa"/>
          </w:tcPr>
          <w:p w:rsidR="0004599B" w:rsidRDefault="004E6BF6">
            <w:pPr>
              <w:pStyle w:val="TableParagraph"/>
              <w:ind w:left="731" w:right="732"/>
            </w:pPr>
            <w:r>
              <w:t>28 %</w:t>
            </w:r>
          </w:p>
        </w:tc>
        <w:tc>
          <w:tcPr>
            <w:tcW w:w="1699" w:type="dxa"/>
          </w:tcPr>
          <w:p w:rsidR="0004599B" w:rsidRDefault="004E6BF6">
            <w:pPr>
              <w:pStyle w:val="TableParagraph"/>
              <w:ind w:right="3"/>
            </w:pPr>
            <w:r>
              <w:t>-</w:t>
            </w:r>
          </w:p>
        </w:tc>
      </w:tr>
      <w:tr w:rsidR="0004599B">
        <w:trPr>
          <w:trHeight w:val="253"/>
        </w:trPr>
        <w:tc>
          <w:tcPr>
            <w:tcW w:w="4539" w:type="dxa"/>
          </w:tcPr>
          <w:p w:rsidR="0004599B" w:rsidRDefault="004E6BF6">
            <w:pPr>
              <w:pStyle w:val="TableParagraph"/>
              <w:ind w:left="108"/>
              <w:jc w:val="left"/>
            </w:pPr>
            <w:r>
              <w:t>Речевое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1843" w:type="dxa"/>
          </w:tcPr>
          <w:p w:rsidR="0004599B" w:rsidRDefault="004E6BF6">
            <w:pPr>
              <w:pStyle w:val="TableParagraph"/>
              <w:ind w:left="666" w:right="667"/>
            </w:pPr>
            <w:r>
              <w:t>64%</w:t>
            </w:r>
          </w:p>
        </w:tc>
        <w:tc>
          <w:tcPr>
            <w:tcW w:w="1985" w:type="dxa"/>
          </w:tcPr>
          <w:p w:rsidR="0004599B" w:rsidRDefault="004E6BF6">
            <w:pPr>
              <w:pStyle w:val="TableParagraph"/>
              <w:ind w:left="732" w:right="732"/>
            </w:pPr>
            <w:r>
              <w:t>36%</w:t>
            </w:r>
          </w:p>
        </w:tc>
        <w:tc>
          <w:tcPr>
            <w:tcW w:w="1699" w:type="dxa"/>
          </w:tcPr>
          <w:p w:rsidR="0004599B" w:rsidRDefault="004E6BF6">
            <w:pPr>
              <w:pStyle w:val="TableParagraph"/>
              <w:ind w:left="76"/>
            </w:pPr>
            <w:r>
              <w:t>-</w:t>
            </w:r>
          </w:p>
        </w:tc>
      </w:tr>
      <w:tr w:rsidR="0004599B">
        <w:trPr>
          <w:trHeight w:val="254"/>
        </w:trPr>
        <w:tc>
          <w:tcPr>
            <w:tcW w:w="4539" w:type="dxa"/>
          </w:tcPr>
          <w:p w:rsidR="0004599B" w:rsidRDefault="004E6BF6">
            <w:pPr>
              <w:pStyle w:val="TableParagraph"/>
              <w:ind w:left="108"/>
              <w:jc w:val="left"/>
            </w:pPr>
            <w:r>
              <w:t>Социально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коммуникативное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843" w:type="dxa"/>
          </w:tcPr>
          <w:p w:rsidR="0004599B" w:rsidRDefault="004E6BF6">
            <w:pPr>
              <w:pStyle w:val="TableParagraph"/>
              <w:ind w:left="666" w:right="667"/>
            </w:pPr>
            <w:r>
              <w:t>77%</w:t>
            </w:r>
          </w:p>
        </w:tc>
        <w:tc>
          <w:tcPr>
            <w:tcW w:w="1985" w:type="dxa"/>
          </w:tcPr>
          <w:p w:rsidR="0004599B" w:rsidRDefault="004E6BF6">
            <w:pPr>
              <w:pStyle w:val="TableParagraph"/>
              <w:ind w:left="737" w:right="727"/>
            </w:pPr>
            <w:r>
              <w:t>23%</w:t>
            </w:r>
          </w:p>
        </w:tc>
        <w:tc>
          <w:tcPr>
            <w:tcW w:w="1699" w:type="dxa"/>
          </w:tcPr>
          <w:p w:rsidR="0004599B" w:rsidRDefault="004E6BF6">
            <w:pPr>
              <w:pStyle w:val="TableParagraph"/>
              <w:ind w:left="9"/>
            </w:pPr>
            <w:r>
              <w:t>-</w:t>
            </w:r>
          </w:p>
        </w:tc>
      </w:tr>
      <w:tr w:rsidR="0004599B">
        <w:trPr>
          <w:trHeight w:val="252"/>
        </w:trPr>
        <w:tc>
          <w:tcPr>
            <w:tcW w:w="4539" w:type="dxa"/>
          </w:tcPr>
          <w:p w:rsidR="0004599B" w:rsidRDefault="004E6BF6">
            <w:pPr>
              <w:pStyle w:val="TableParagraph"/>
              <w:spacing w:line="232" w:lineRule="exact"/>
              <w:ind w:left="108"/>
              <w:jc w:val="left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rPr>
                <w:spacing w:val="-6"/>
              </w:rPr>
              <w:t xml:space="preserve"> </w:t>
            </w:r>
            <w:r>
              <w:t>эстетическое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1843" w:type="dxa"/>
          </w:tcPr>
          <w:p w:rsidR="0004599B" w:rsidRDefault="004E6BF6">
            <w:pPr>
              <w:pStyle w:val="TableParagraph"/>
              <w:spacing w:line="232" w:lineRule="exact"/>
              <w:ind w:left="667" w:right="667"/>
            </w:pPr>
            <w:r>
              <w:t>72 %</w:t>
            </w:r>
          </w:p>
        </w:tc>
        <w:tc>
          <w:tcPr>
            <w:tcW w:w="1985" w:type="dxa"/>
          </w:tcPr>
          <w:p w:rsidR="0004599B" w:rsidRDefault="004E6BF6">
            <w:pPr>
              <w:pStyle w:val="TableParagraph"/>
              <w:spacing w:line="232" w:lineRule="exact"/>
              <w:ind w:left="737" w:right="725"/>
            </w:pPr>
            <w:r>
              <w:t>28 %</w:t>
            </w:r>
          </w:p>
        </w:tc>
        <w:tc>
          <w:tcPr>
            <w:tcW w:w="1699" w:type="dxa"/>
          </w:tcPr>
          <w:p w:rsidR="0004599B" w:rsidRDefault="004E6BF6">
            <w:pPr>
              <w:pStyle w:val="TableParagraph"/>
              <w:spacing w:line="232" w:lineRule="exact"/>
              <w:ind w:left="9"/>
            </w:pPr>
            <w:r>
              <w:t>-</w:t>
            </w:r>
          </w:p>
        </w:tc>
      </w:tr>
    </w:tbl>
    <w:p w:rsidR="0004599B" w:rsidRDefault="0004599B">
      <w:pPr>
        <w:pStyle w:val="a3"/>
        <w:spacing w:before="6"/>
        <w:ind w:left="0"/>
        <w:jc w:val="left"/>
        <w:rPr>
          <w:b/>
          <w:sz w:val="20"/>
        </w:rPr>
      </w:pPr>
    </w:p>
    <w:p w:rsidR="0004599B" w:rsidRDefault="004E6BF6">
      <w:pPr>
        <w:ind w:left="144" w:right="10"/>
        <w:jc w:val="center"/>
        <w:rPr>
          <w:b/>
          <w:sz w:val="24"/>
        </w:rPr>
      </w:pPr>
      <w:r>
        <w:rPr>
          <w:b/>
          <w:sz w:val="24"/>
        </w:rPr>
        <w:t>Сравнительный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воспитанниками</w:t>
      </w:r>
      <w:proofErr w:type="gramStart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(%)</w:t>
      </w:r>
      <w:proofErr w:type="gramEnd"/>
    </w:p>
    <w:p w:rsidR="0004599B" w:rsidRDefault="0004599B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08"/>
        <w:gridCol w:w="708"/>
        <w:gridCol w:w="567"/>
        <w:gridCol w:w="566"/>
        <w:gridCol w:w="568"/>
        <w:gridCol w:w="566"/>
        <w:gridCol w:w="566"/>
        <w:gridCol w:w="566"/>
        <w:gridCol w:w="568"/>
        <w:gridCol w:w="566"/>
        <w:gridCol w:w="708"/>
        <w:gridCol w:w="569"/>
        <w:gridCol w:w="708"/>
        <w:gridCol w:w="708"/>
        <w:gridCol w:w="708"/>
      </w:tblGrid>
      <w:tr w:rsidR="0004599B">
        <w:trPr>
          <w:trHeight w:val="506"/>
        </w:trPr>
        <w:tc>
          <w:tcPr>
            <w:tcW w:w="994" w:type="dxa"/>
            <w:vMerge w:val="restart"/>
          </w:tcPr>
          <w:p w:rsidR="0004599B" w:rsidRDefault="004E6BF6">
            <w:pPr>
              <w:pStyle w:val="TableParagraph"/>
              <w:spacing w:line="247" w:lineRule="exact"/>
              <w:ind w:left="93"/>
              <w:jc w:val="left"/>
            </w:pPr>
            <w:r>
              <w:t>ОО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год</w:t>
            </w:r>
          </w:p>
        </w:tc>
        <w:tc>
          <w:tcPr>
            <w:tcW w:w="1983" w:type="dxa"/>
            <w:gridSpan w:val="3"/>
          </w:tcPr>
          <w:p w:rsidR="0004599B" w:rsidRDefault="004E6BF6">
            <w:pPr>
              <w:pStyle w:val="TableParagraph"/>
              <w:spacing w:line="247" w:lineRule="exact"/>
              <w:ind w:left="323"/>
              <w:jc w:val="left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1700" w:type="dxa"/>
            <w:gridSpan w:val="3"/>
          </w:tcPr>
          <w:p w:rsidR="0004599B" w:rsidRDefault="004E6BF6">
            <w:pPr>
              <w:pStyle w:val="TableParagraph"/>
              <w:spacing w:line="247" w:lineRule="exact"/>
              <w:ind w:left="79" w:right="68"/>
            </w:pPr>
            <w:r>
              <w:t>Познавательное</w:t>
            </w:r>
          </w:p>
          <w:p w:rsidR="0004599B" w:rsidRDefault="004E6BF6">
            <w:pPr>
              <w:pStyle w:val="TableParagraph"/>
              <w:spacing w:before="1" w:line="238" w:lineRule="exact"/>
              <w:ind w:left="79" w:right="68"/>
            </w:pPr>
            <w:r>
              <w:t>развитие</w:t>
            </w:r>
          </w:p>
        </w:tc>
        <w:tc>
          <w:tcPr>
            <w:tcW w:w="1700" w:type="dxa"/>
            <w:gridSpan w:val="3"/>
          </w:tcPr>
          <w:p w:rsidR="0004599B" w:rsidRDefault="004E6BF6">
            <w:pPr>
              <w:pStyle w:val="TableParagraph"/>
              <w:spacing w:line="247" w:lineRule="exact"/>
              <w:ind w:left="85"/>
              <w:jc w:val="left"/>
            </w:pPr>
            <w:proofErr w:type="spellStart"/>
            <w:proofErr w:type="gramStart"/>
            <w:r>
              <w:t>Социально-ком</w:t>
            </w:r>
            <w:proofErr w:type="spellEnd"/>
            <w:proofErr w:type="gramEnd"/>
            <w:r>
              <w:t>-</w:t>
            </w:r>
          </w:p>
          <w:p w:rsidR="0004599B" w:rsidRDefault="004E6BF6">
            <w:pPr>
              <w:pStyle w:val="TableParagraph"/>
              <w:spacing w:before="1" w:line="238" w:lineRule="exact"/>
              <w:ind w:left="186"/>
              <w:jc w:val="left"/>
            </w:pPr>
            <w:proofErr w:type="spellStart"/>
            <w:r>
              <w:t>муникативное</w:t>
            </w:r>
            <w:proofErr w:type="spellEnd"/>
          </w:p>
        </w:tc>
        <w:tc>
          <w:tcPr>
            <w:tcW w:w="1843" w:type="dxa"/>
            <w:gridSpan w:val="3"/>
          </w:tcPr>
          <w:p w:rsidR="0004599B" w:rsidRDefault="004E6BF6">
            <w:pPr>
              <w:pStyle w:val="TableParagraph"/>
              <w:spacing w:line="247" w:lineRule="exact"/>
              <w:ind w:left="159" w:right="145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эстетичес</w:t>
            </w:r>
            <w:proofErr w:type="spellEnd"/>
            <w:r>
              <w:t>-</w:t>
            </w:r>
          </w:p>
          <w:p w:rsidR="0004599B" w:rsidRDefault="004E6BF6">
            <w:pPr>
              <w:pStyle w:val="TableParagraph"/>
              <w:spacing w:before="1" w:line="238" w:lineRule="exact"/>
              <w:ind w:left="156" w:right="145"/>
            </w:pPr>
            <w:r>
              <w:t>кое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2124" w:type="dxa"/>
            <w:gridSpan w:val="3"/>
          </w:tcPr>
          <w:p w:rsidR="0004599B" w:rsidRDefault="004E6BF6">
            <w:pPr>
              <w:pStyle w:val="TableParagraph"/>
              <w:spacing w:line="247" w:lineRule="exact"/>
              <w:ind w:left="64"/>
              <w:jc w:val="left"/>
            </w:pPr>
            <w:r>
              <w:t>Физическое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</w:tr>
      <w:tr w:rsidR="0004599B">
        <w:trPr>
          <w:trHeight w:val="253"/>
        </w:trPr>
        <w:tc>
          <w:tcPr>
            <w:tcW w:w="994" w:type="dxa"/>
            <w:vMerge/>
            <w:tcBorders>
              <w:top w:val="nil"/>
            </w:tcBorders>
          </w:tcPr>
          <w:p w:rsidR="0004599B" w:rsidRDefault="000459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4599B" w:rsidRDefault="004E6BF6" w:rsidP="00EF396E">
            <w:pPr>
              <w:pStyle w:val="TableParagraph"/>
              <w:ind w:left="97" w:right="90"/>
            </w:pPr>
            <w:r>
              <w:t>201</w:t>
            </w:r>
            <w:r w:rsidR="00EF396E">
              <w:t>8</w:t>
            </w:r>
          </w:p>
        </w:tc>
        <w:tc>
          <w:tcPr>
            <w:tcW w:w="708" w:type="dxa"/>
          </w:tcPr>
          <w:p w:rsidR="0004599B" w:rsidRDefault="004E6BF6" w:rsidP="00EF396E">
            <w:pPr>
              <w:pStyle w:val="TableParagraph"/>
              <w:ind w:left="97" w:right="90"/>
            </w:pPr>
            <w:r>
              <w:t>201</w:t>
            </w:r>
            <w:r w:rsidR="00EF396E">
              <w:t>9</w:t>
            </w:r>
          </w:p>
        </w:tc>
        <w:tc>
          <w:tcPr>
            <w:tcW w:w="567" w:type="dxa"/>
          </w:tcPr>
          <w:p w:rsidR="0004599B" w:rsidRDefault="004E6BF6" w:rsidP="00EF396E">
            <w:pPr>
              <w:pStyle w:val="TableParagraph"/>
              <w:ind w:right="51"/>
              <w:jc w:val="right"/>
            </w:pPr>
            <w:r>
              <w:t>20</w:t>
            </w:r>
            <w:r w:rsidR="00EF396E">
              <w:t>20</w:t>
            </w:r>
          </w:p>
        </w:tc>
        <w:tc>
          <w:tcPr>
            <w:tcW w:w="566" w:type="dxa"/>
          </w:tcPr>
          <w:p w:rsidR="0004599B" w:rsidRDefault="004E6BF6" w:rsidP="00EF396E">
            <w:pPr>
              <w:pStyle w:val="TableParagraph"/>
              <w:ind w:left="33" w:right="23"/>
            </w:pPr>
            <w:r>
              <w:t>201</w:t>
            </w:r>
            <w:r w:rsidR="00EF396E">
              <w:t>8</w:t>
            </w:r>
          </w:p>
        </w:tc>
        <w:tc>
          <w:tcPr>
            <w:tcW w:w="568" w:type="dxa"/>
          </w:tcPr>
          <w:p w:rsidR="0004599B" w:rsidRDefault="004E6BF6" w:rsidP="00EF396E">
            <w:pPr>
              <w:pStyle w:val="TableParagraph"/>
              <w:ind w:left="62"/>
              <w:jc w:val="left"/>
            </w:pPr>
            <w:r>
              <w:t>201</w:t>
            </w:r>
            <w:r w:rsidR="00EF396E">
              <w:t>9</w:t>
            </w:r>
          </w:p>
        </w:tc>
        <w:tc>
          <w:tcPr>
            <w:tcW w:w="566" w:type="dxa"/>
          </w:tcPr>
          <w:p w:rsidR="0004599B" w:rsidRDefault="004E6BF6" w:rsidP="00EF396E">
            <w:pPr>
              <w:pStyle w:val="TableParagraph"/>
              <w:ind w:left="-2"/>
              <w:jc w:val="left"/>
            </w:pPr>
            <w:r>
              <w:t>20</w:t>
            </w:r>
            <w:r w:rsidR="00EF396E">
              <w:t>20</w:t>
            </w:r>
          </w:p>
        </w:tc>
        <w:tc>
          <w:tcPr>
            <w:tcW w:w="566" w:type="dxa"/>
          </w:tcPr>
          <w:p w:rsidR="0004599B" w:rsidRDefault="004E6BF6" w:rsidP="00EF396E">
            <w:pPr>
              <w:pStyle w:val="TableParagraph"/>
              <w:ind w:left="33" w:right="20"/>
            </w:pPr>
            <w:r>
              <w:t>201</w:t>
            </w:r>
            <w:r w:rsidR="00EF396E">
              <w:t>8</w:t>
            </w:r>
          </w:p>
        </w:tc>
        <w:tc>
          <w:tcPr>
            <w:tcW w:w="566" w:type="dxa"/>
          </w:tcPr>
          <w:p w:rsidR="0004599B" w:rsidRDefault="004E6BF6" w:rsidP="00EF396E">
            <w:pPr>
              <w:pStyle w:val="TableParagraph"/>
              <w:ind w:left="33" w:right="19"/>
            </w:pPr>
            <w:r>
              <w:t>201</w:t>
            </w:r>
            <w:r w:rsidR="00EF396E">
              <w:t>9</w:t>
            </w:r>
          </w:p>
        </w:tc>
        <w:tc>
          <w:tcPr>
            <w:tcW w:w="568" w:type="dxa"/>
          </w:tcPr>
          <w:p w:rsidR="0004599B" w:rsidRDefault="004E6BF6" w:rsidP="00EF396E">
            <w:pPr>
              <w:pStyle w:val="TableParagraph"/>
              <w:ind w:right="49"/>
              <w:jc w:val="right"/>
            </w:pPr>
            <w:r>
              <w:t>20</w:t>
            </w:r>
            <w:r w:rsidR="00EF396E">
              <w:t>20</w:t>
            </w:r>
          </w:p>
        </w:tc>
        <w:tc>
          <w:tcPr>
            <w:tcW w:w="566" w:type="dxa"/>
          </w:tcPr>
          <w:p w:rsidR="0004599B" w:rsidRDefault="004E6BF6" w:rsidP="00EF396E">
            <w:pPr>
              <w:pStyle w:val="TableParagraph"/>
              <w:ind w:left="33" w:right="21"/>
            </w:pPr>
            <w:r>
              <w:t>201</w:t>
            </w:r>
            <w:r w:rsidR="00EF396E">
              <w:t>8</w:t>
            </w:r>
          </w:p>
        </w:tc>
        <w:tc>
          <w:tcPr>
            <w:tcW w:w="708" w:type="dxa"/>
          </w:tcPr>
          <w:p w:rsidR="0004599B" w:rsidRDefault="004E6BF6" w:rsidP="00EF396E">
            <w:pPr>
              <w:pStyle w:val="TableParagraph"/>
              <w:ind w:left="102" w:right="82"/>
            </w:pPr>
            <w:r>
              <w:t>201</w:t>
            </w:r>
            <w:r w:rsidR="00EF396E">
              <w:t>9</w:t>
            </w:r>
          </w:p>
        </w:tc>
        <w:tc>
          <w:tcPr>
            <w:tcW w:w="569" w:type="dxa"/>
          </w:tcPr>
          <w:p w:rsidR="0004599B" w:rsidRDefault="004E6BF6" w:rsidP="00EF396E">
            <w:pPr>
              <w:pStyle w:val="TableParagraph"/>
              <w:ind w:right="49"/>
              <w:jc w:val="right"/>
            </w:pPr>
            <w:r>
              <w:t>20</w:t>
            </w:r>
            <w:r w:rsidR="00EF396E">
              <w:t>20</w:t>
            </w:r>
          </w:p>
        </w:tc>
        <w:tc>
          <w:tcPr>
            <w:tcW w:w="708" w:type="dxa"/>
          </w:tcPr>
          <w:p w:rsidR="0004599B" w:rsidRDefault="004E6BF6" w:rsidP="00EF396E">
            <w:pPr>
              <w:pStyle w:val="TableParagraph"/>
              <w:ind w:left="102" w:right="86"/>
            </w:pPr>
            <w:r>
              <w:t>201</w:t>
            </w:r>
            <w:r w:rsidR="00EF396E">
              <w:t>8</w:t>
            </w:r>
          </w:p>
        </w:tc>
        <w:tc>
          <w:tcPr>
            <w:tcW w:w="708" w:type="dxa"/>
          </w:tcPr>
          <w:p w:rsidR="0004599B" w:rsidRDefault="004E6BF6" w:rsidP="00EF396E">
            <w:pPr>
              <w:pStyle w:val="TableParagraph"/>
              <w:ind w:left="102" w:right="82"/>
            </w:pPr>
            <w:r>
              <w:t>201</w:t>
            </w:r>
            <w:r w:rsidR="00EF396E">
              <w:t>9</w:t>
            </w:r>
          </w:p>
        </w:tc>
        <w:tc>
          <w:tcPr>
            <w:tcW w:w="708" w:type="dxa"/>
          </w:tcPr>
          <w:p w:rsidR="0004599B" w:rsidRDefault="004E6BF6" w:rsidP="00EF396E">
            <w:pPr>
              <w:pStyle w:val="TableParagraph"/>
              <w:ind w:left="138"/>
              <w:jc w:val="left"/>
            </w:pPr>
            <w:r>
              <w:t>20</w:t>
            </w:r>
            <w:r w:rsidR="00EF396E">
              <w:t>20</w:t>
            </w:r>
          </w:p>
        </w:tc>
      </w:tr>
      <w:tr w:rsidR="0004599B">
        <w:trPr>
          <w:trHeight w:val="251"/>
        </w:trPr>
        <w:tc>
          <w:tcPr>
            <w:tcW w:w="994" w:type="dxa"/>
          </w:tcPr>
          <w:p w:rsidR="0004599B" w:rsidRDefault="004E6BF6">
            <w:pPr>
              <w:pStyle w:val="TableParagraph"/>
              <w:spacing w:line="232" w:lineRule="exact"/>
              <w:ind w:left="53" w:right="46"/>
            </w:pPr>
            <w:r>
              <w:t>Высокий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spacing w:line="232" w:lineRule="exact"/>
              <w:ind w:left="96" w:right="90"/>
            </w:pPr>
            <w:r>
              <w:t>60 %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spacing w:line="232" w:lineRule="exact"/>
              <w:ind w:left="93" w:right="90"/>
            </w:pPr>
            <w:r>
              <w:t>62%</w:t>
            </w:r>
          </w:p>
        </w:tc>
        <w:tc>
          <w:tcPr>
            <w:tcW w:w="567" w:type="dxa"/>
          </w:tcPr>
          <w:p w:rsidR="0004599B" w:rsidRDefault="004E6BF6">
            <w:pPr>
              <w:pStyle w:val="TableParagraph"/>
              <w:spacing w:line="232" w:lineRule="exact"/>
              <w:ind w:right="16"/>
              <w:jc w:val="right"/>
            </w:pPr>
            <w:r>
              <w:t>64%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spacing w:line="232" w:lineRule="exact"/>
              <w:ind w:left="33" w:right="24"/>
            </w:pPr>
            <w:r>
              <w:t>69 %</w:t>
            </w:r>
          </w:p>
        </w:tc>
        <w:tc>
          <w:tcPr>
            <w:tcW w:w="568" w:type="dxa"/>
          </w:tcPr>
          <w:p w:rsidR="0004599B" w:rsidRDefault="004E6BF6">
            <w:pPr>
              <w:pStyle w:val="TableParagraph"/>
              <w:spacing w:line="232" w:lineRule="exact"/>
              <w:ind w:left="81"/>
              <w:jc w:val="left"/>
            </w:pPr>
            <w:r>
              <w:t>71%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spacing w:line="232" w:lineRule="exact"/>
              <w:ind w:right="16"/>
              <w:jc w:val="right"/>
            </w:pPr>
            <w:r>
              <w:t>72%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spacing w:line="232" w:lineRule="exact"/>
              <w:ind w:left="33" w:right="19"/>
            </w:pPr>
            <w:r>
              <w:t>74%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spacing w:line="232" w:lineRule="exact"/>
              <w:ind w:left="33" w:right="18"/>
            </w:pPr>
            <w:r>
              <w:t>76%</w:t>
            </w:r>
          </w:p>
        </w:tc>
        <w:tc>
          <w:tcPr>
            <w:tcW w:w="568" w:type="dxa"/>
          </w:tcPr>
          <w:p w:rsidR="0004599B" w:rsidRDefault="004E6BF6">
            <w:pPr>
              <w:pStyle w:val="TableParagraph"/>
              <w:spacing w:line="232" w:lineRule="exact"/>
              <w:ind w:right="14"/>
              <w:jc w:val="right"/>
            </w:pPr>
            <w:r>
              <w:t>77%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spacing w:line="232" w:lineRule="exact"/>
              <w:ind w:left="33" w:right="20"/>
            </w:pPr>
            <w:r>
              <w:t>70%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spacing w:line="232" w:lineRule="exact"/>
              <w:ind w:left="102" w:right="86"/>
            </w:pPr>
            <w:r>
              <w:t>71%</w:t>
            </w:r>
          </w:p>
        </w:tc>
        <w:tc>
          <w:tcPr>
            <w:tcW w:w="569" w:type="dxa"/>
          </w:tcPr>
          <w:p w:rsidR="0004599B" w:rsidRDefault="004E6BF6">
            <w:pPr>
              <w:pStyle w:val="TableParagraph"/>
              <w:spacing w:line="232" w:lineRule="exact"/>
              <w:ind w:right="14"/>
              <w:jc w:val="right"/>
            </w:pPr>
            <w:r>
              <w:t>72%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spacing w:line="232" w:lineRule="exact"/>
              <w:ind w:left="102" w:right="87"/>
            </w:pPr>
            <w:r>
              <w:t>85 %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spacing w:line="232" w:lineRule="exact"/>
              <w:ind w:left="102" w:right="85"/>
            </w:pPr>
            <w:r>
              <w:t>87%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spacing w:line="232" w:lineRule="exact"/>
              <w:ind w:left="210"/>
              <w:jc w:val="left"/>
            </w:pPr>
            <w:r>
              <w:t>89%</w:t>
            </w:r>
          </w:p>
        </w:tc>
      </w:tr>
      <w:tr w:rsidR="0004599B">
        <w:trPr>
          <w:trHeight w:val="254"/>
        </w:trPr>
        <w:tc>
          <w:tcPr>
            <w:tcW w:w="994" w:type="dxa"/>
          </w:tcPr>
          <w:p w:rsidR="0004599B" w:rsidRDefault="004E6BF6">
            <w:pPr>
              <w:pStyle w:val="TableParagraph"/>
              <w:ind w:left="50" w:right="46"/>
            </w:pPr>
            <w:r>
              <w:t>Средний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ind w:left="96" w:right="90"/>
            </w:pPr>
            <w:r>
              <w:t>40 %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ind w:left="93" w:right="90"/>
            </w:pPr>
            <w:r>
              <w:t>38%</w:t>
            </w:r>
          </w:p>
        </w:tc>
        <w:tc>
          <w:tcPr>
            <w:tcW w:w="567" w:type="dxa"/>
          </w:tcPr>
          <w:p w:rsidR="0004599B" w:rsidRDefault="004E6BF6">
            <w:pPr>
              <w:pStyle w:val="TableParagraph"/>
              <w:ind w:right="16"/>
              <w:jc w:val="right"/>
            </w:pPr>
            <w:r>
              <w:t>36%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ind w:left="33" w:right="24"/>
            </w:pPr>
            <w:r>
              <w:t>28 %</w:t>
            </w:r>
          </w:p>
        </w:tc>
        <w:tc>
          <w:tcPr>
            <w:tcW w:w="568" w:type="dxa"/>
          </w:tcPr>
          <w:p w:rsidR="0004599B" w:rsidRDefault="004E6BF6">
            <w:pPr>
              <w:pStyle w:val="TableParagraph"/>
              <w:ind w:left="81"/>
              <w:jc w:val="left"/>
            </w:pPr>
            <w:r>
              <w:t>27%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ind w:right="16"/>
              <w:jc w:val="right"/>
            </w:pPr>
            <w:r>
              <w:t>28%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ind w:left="33" w:right="19"/>
            </w:pPr>
            <w:r>
              <w:t>26%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ind w:left="33" w:right="18"/>
            </w:pPr>
            <w:r>
              <w:t>24%</w:t>
            </w:r>
          </w:p>
        </w:tc>
        <w:tc>
          <w:tcPr>
            <w:tcW w:w="568" w:type="dxa"/>
          </w:tcPr>
          <w:p w:rsidR="0004599B" w:rsidRDefault="004E6BF6">
            <w:pPr>
              <w:pStyle w:val="TableParagraph"/>
              <w:ind w:right="14"/>
              <w:jc w:val="right"/>
            </w:pPr>
            <w:r>
              <w:t>23%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ind w:left="33" w:right="20"/>
            </w:pPr>
            <w:r>
              <w:t>30%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ind w:left="102" w:right="83"/>
            </w:pPr>
            <w:r>
              <w:t>29 %</w:t>
            </w:r>
          </w:p>
        </w:tc>
        <w:tc>
          <w:tcPr>
            <w:tcW w:w="569" w:type="dxa"/>
          </w:tcPr>
          <w:p w:rsidR="0004599B" w:rsidRDefault="004E6BF6">
            <w:pPr>
              <w:pStyle w:val="TableParagraph"/>
              <w:ind w:right="14"/>
              <w:jc w:val="right"/>
            </w:pPr>
            <w:r>
              <w:t>28%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ind w:left="102" w:right="90"/>
            </w:pPr>
            <w:r>
              <w:t>15%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ind w:left="102" w:right="85"/>
            </w:pPr>
            <w:r>
              <w:t>13%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ind w:left="141"/>
              <w:jc w:val="left"/>
            </w:pPr>
            <w:r>
              <w:t>11%</w:t>
            </w:r>
          </w:p>
        </w:tc>
      </w:tr>
      <w:tr w:rsidR="0004599B">
        <w:trPr>
          <w:trHeight w:val="254"/>
        </w:trPr>
        <w:tc>
          <w:tcPr>
            <w:tcW w:w="994" w:type="dxa"/>
          </w:tcPr>
          <w:p w:rsidR="0004599B" w:rsidRDefault="004E6BF6">
            <w:pPr>
              <w:pStyle w:val="TableParagraph"/>
              <w:ind w:left="51" w:right="46"/>
            </w:pPr>
            <w:r>
              <w:t>Низкий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ind w:left="3"/>
            </w:pPr>
            <w:r>
              <w:t>-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ind w:left="3"/>
            </w:pPr>
            <w:r>
              <w:t>-</w:t>
            </w:r>
          </w:p>
        </w:tc>
        <w:tc>
          <w:tcPr>
            <w:tcW w:w="567" w:type="dxa"/>
          </w:tcPr>
          <w:p w:rsidR="0004599B" w:rsidRDefault="004E6BF6">
            <w:pPr>
              <w:pStyle w:val="TableParagraph"/>
              <w:ind w:left="299"/>
              <w:jc w:val="left"/>
            </w:pPr>
            <w:r>
              <w:t>-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ind w:left="33" w:right="24"/>
            </w:pPr>
            <w:r>
              <w:t>3 %</w:t>
            </w:r>
          </w:p>
        </w:tc>
        <w:tc>
          <w:tcPr>
            <w:tcW w:w="568" w:type="dxa"/>
          </w:tcPr>
          <w:p w:rsidR="0004599B" w:rsidRDefault="004E6BF6">
            <w:pPr>
              <w:pStyle w:val="TableParagraph"/>
              <w:ind w:left="108"/>
              <w:jc w:val="left"/>
            </w:pPr>
            <w:r>
              <w:t>2 %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ind w:left="298"/>
              <w:jc w:val="left"/>
            </w:pPr>
            <w:r>
              <w:t>-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ind w:left="9"/>
            </w:pPr>
            <w:r>
              <w:t>-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ind w:left="11"/>
            </w:pPr>
            <w:r>
              <w:t>-</w:t>
            </w:r>
          </w:p>
        </w:tc>
        <w:tc>
          <w:tcPr>
            <w:tcW w:w="568" w:type="dxa"/>
          </w:tcPr>
          <w:p w:rsidR="0004599B" w:rsidRDefault="004E6BF6">
            <w:pPr>
              <w:pStyle w:val="TableParagraph"/>
              <w:ind w:left="302"/>
              <w:jc w:val="left"/>
            </w:pPr>
            <w:r>
              <w:t>-</w:t>
            </w:r>
          </w:p>
        </w:tc>
        <w:tc>
          <w:tcPr>
            <w:tcW w:w="566" w:type="dxa"/>
          </w:tcPr>
          <w:p w:rsidR="0004599B" w:rsidRDefault="004E6BF6">
            <w:pPr>
              <w:pStyle w:val="TableParagraph"/>
              <w:ind w:left="9"/>
            </w:pPr>
            <w:r>
              <w:t>-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ind w:left="16"/>
            </w:pPr>
            <w:r>
              <w:t>-</w:t>
            </w:r>
          </w:p>
        </w:tc>
        <w:tc>
          <w:tcPr>
            <w:tcW w:w="569" w:type="dxa"/>
          </w:tcPr>
          <w:p w:rsidR="0004599B" w:rsidRDefault="004E6BF6">
            <w:pPr>
              <w:pStyle w:val="TableParagraph"/>
              <w:ind w:left="304"/>
              <w:jc w:val="left"/>
            </w:pPr>
            <w:r>
              <w:t>-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ind w:left="12"/>
            </w:pPr>
            <w:r>
              <w:t>-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ind w:left="17"/>
            </w:pPr>
            <w:r>
              <w:t>-</w:t>
            </w:r>
          </w:p>
        </w:tc>
        <w:tc>
          <w:tcPr>
            <w:tcW w:w="708" w:type="dxa"/>
          </w:tcPr>
          <w:p w:rsidR="0004599B" w:rsidRDefault="004E6BF6">
            <w:pPr>
              <w:pStyle w:val="TableParagraph"/>
              <w:ind w:left="17"/>
            </w:pPr>
            <w:r>
              <w:t>-</w:t>
            </w:r>
          </w:p>
        </w:tc>
      </w:tr>
    </w:tbl>
    <w:p w:rsidR="00EF396E" w:rsidRDefault="00EF396E" w:rsidP="00EF396E">
      <w:pPr>
        <w:pStyle w:val="a3"/>
        <w:spacing w:before="60"/>
        <w:ind w:right="262"/>
      </w:pPr>
    </w:p>
    <w:p w:rsidR="00EF396E" w:rsidRDefault="00EF396E" w:rsidP="00EF396E">
      <w:pPr>
        <w:pStyle w:val="a3"/>
        <w:spacing w:before="60"/>
        <w:ind w:right="262"/>
      </w:pPr>
      <w:r>
        <w:t>Таким образом, результаты освоения материала по образовательным областям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7"/>
        </w:rPr>
        <w:t xml:space="preserve"> </w:t>
      </w:r>
      <w:r>
        <w:t>находится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диапазоне</w:t>
      </w:r>
      <w:r>
        <w:rPr>
          <w:spacing w:val="7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11</w:t>
      </w:r>
      <w:r>
        <w:rPr>
          <w:spacing w:val="8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36</w:t>
      </w:r>
      <w:r>
        <w:rPr>
          <w:spacing w:val="7"/>
        </w:rPr>
        <w:t xml:space="preserve"> </w:t>
      </w:r>
      <w:r>
        <w:t>%;</w:t>
      </w:r>
      <w:r>
        <w:rPr>
          <w:spacing w:val="7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уровня</w:t>
      </w:r>
      <w:r>
        <w:rPr>
          <w:spacing w:val="9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64</w:t>
      </w:r>
      <w:r>
        <w:rPr>
          <w:spacing w:val="9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89</w:t>
      </w:r>
      <w:r>
        <w:rPr>
          <w:spacing w:val="9"/>
        </w:rPr>
        <w:t xml:space="preserve"> </w:t>
      </w:r>
      <w:r>
        <w:t>%</w:t>
      </w:r>
      <w:proofErr w:type="gramStart"/>
      <w:r>
        <w:rPr>
          <w:spacing w:val="77"/>
        </w:rPr>
        <w:t xml:space="preserve"> ;</w:t>
      </w:r>
      <w:proofErr w:type="gramEnd"/>
      <w:r>
        <w:t>высокого</w:t>
      </w:r>
      <w:r>
        <w:rPr>
          <w:spacing w:val="11"/>
        </w:rPr>
        <w:t xml:space="preserve"> </w:t>
      </w:r>
      <w:r>
        <w:t>уровня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образовательной области и</w:t>
      </w:r>
      <w:r>
        <w:rPr>
          <w:spacing w:val="-1"/>
        </w:rPr>
        <w:t xml:space="preserve"> </w:t>
      </w:r>
      <w:r>
        <w:t>возрастной группы.</w:t>
      </w:r>
    </w:p>
    <w:p w:rsidR="00EF396E" w:rsidRDefault="00EF396E" w:rsidP="00EF396E">
      <w:pPr>
        <w:pStyle w:val="a3"/>
        <w:ind w:right="269"/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средним уровнями</w:t>
      </w:r>
      <w:r>
        <w:rPr>
          <w:spacing w:val="1"/>
        </w:rPr>
        <w:t xml:space="preserve"> </w:t>
      </w:r>
      <w:r>
        <w:t>усвоения программного материала при прогрессирующей динамике на конец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EF396E" w:rsidRDefault="00EF396E" w:rsidP="00EF396E">
      <w:pPr>
        <w:pStyle w:val="Heading1"/>
        <w:spacing w:before="3" w:line="274" w:lineRule="exact"/>
        <w:ind w:left="4004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</w:p>
    <w:p w:rsidR="00EF396E" w:rsidRDefault="00EF396E" w:rsidP="00EF396E">
      <w:pPr>
        <w:pStyle w:val="a3"/>
        <w:ind w:right="264"/>
      </w:pPr>
      <w:r>
        <w:t>Работа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органичной частью всей системы воспитательной работы. В связи с этим стоит задача внедрения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согласно</w:t>
      </w:r>
      <w:proofErr w:type="gramEnd"/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 физкультурно-спортивное, интеллектуальн</w:t>
      </w:r>
      <w:proofErr w:type="gramStart"/>
      <w:r>
        <w:t>о-</w:t>
      </w:r>
      <w:proofErr w:type="gramEnd"/>
      <w:r>
        <w:t xml:space="preserve"> познавательное.</w:t>
      </w:r>
      <w:r>
        <w:rPr>
          <w:spacing w:val="1"/>
        </w:rPr>
        <w:t xml:space="preserve"> </w:t>
      </w:r>
      <w:r>
        <w:t>Из анализа работы</w:t>
      </w:r>
      <w:r>
        <w:rPr>
          <w:spacing w:val="1"/>
        </w:rPr>
        <w:t xml:space="preserve"> </w:t>
      </w:r>
      <w:r>
        <w:t>за учебный год кружки посещали – 35 детей. Занятия кружков проходили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расписанием,</w:t>
      </w:r>
      <w:r>
        <w:rPr>
          <w:spacing w:val="4"/>
        </w:rPr>
        <w:t xml:space="preserve"> </w:t>
      </w:r>
      <w:r>
        <w:t>утвержденным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04599B" w:rsidRDefault="0004599B"/>
    <w:p w:rsidR="00EF396E" w:rsidRDefault="00EF396E" w:rsidP="00EF396E">
      <w:pPr>
        <w:pStyle w:val="Heading1"/>
        <w:spacing w:before="4"/>
        <w:ind w:left="1174"/>
      </w:pPr>
      <w:r>
        <w:t>Диагностика</w:t>
      </w:r>
      <w:r>
        <w:rPr>
          <w:spacing w:val="-3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</w:p>
    <w:p w:rsidR="00EF396E" w:rsidRDefault="00EF396E" w:rsidP="00EF396E">
      <w:pPr>
        <w:ind w:left="4117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2020-21учебном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</w:p>
    <w:p w:rsidR="00EF396E" w:rsidRDefault="00EF396E" w:rsidP="00EF396E">
      <w:pPr>
        <w:pStyle w:val="a3"/>
        <w:spacing w:before="2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570"/>
        <w:gridCol w:w="708"/>
        <w:gridCol w:w="708"/>
        <w:gridCol w:w="533"/>
        <w:gridCol w:w="567"/>
        <w:gridCol w:w="570"/>
        <w:gridCol w:w="709"/>
        <w:gridCol w:w="567"/>
        <w:gridCol w:w="711"/>
      </w:tblGrid>
      <w:tr w:rsidR="00EF396E" w:rsidTr="00D62416">
        <w:trPr>
          <w:trHeight w:val="299"/>
        </w:trPr>
        <w:tc>
          <w:tcPr>
            <w:tcW w:w="535" w:type="dxa"/>
            <w:vMerge w:val="restart"/>
            <w:tcBorders>
              <w:left w:val="single" w:sz="6" w:space="0" w:color="000000"/>
            </w:tcBorders>
          </w:tcPr>
          <w:p w:rsidR="00EF396E" w:rsidRDefault="00EF396E" w:rsidP="00D6241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570" w:type="dxa"/>
            <w:vMerge w:val="restart"/>
          </w:tcPr>
          <w:p w:rsidR="00EF396E" w:rsidRDefault="00EF396E" w:rsidP="00D62416">
            <w:pPr>
              <w:pStyle w:val="TableParagraph"/>
              <w:spacing w:line="273" w:lineRule="exact"/>
              <w:ind w:left="1747" w:right="173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708" w:type="dxa"/>
            <w:vMerge w:val="restart"/>
          </w:tcPr>
          <w:p w:rsidR="00EF396E" w:rsidRDefault="00EF396E" w:rsidP="00D62416">
            <w:pPr>
              <w:pStyle w:val="TableParagraph"/>
              <w:spacing w:line="240" w:lineRule="auto"/>
              <w:ind w:left="41" w:right="46" w:firstLine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</w:t>
            </w:r>
            <w:proofErr w:type="gramEnd"/>
            <w:r>
              <w:rPr>
                <w:b/>
                <w:sz w:val="24"/>
              </w:rPr>
              <w:t>етей</w:t>
            </w:r>
          </w:p>
        </w:tc>
        <w:tc>
          <w:tcPr>
            <w:tcW w:w="708" w:type="dxa"/>
            <w:vMerge w:val="restart"/>
          </w:tcPr>
          <w:p w:rsidR="00EF396E" w:rsidRDefault="00EF396E" w:rsidP="00D62416">
            <w:pPr>
              <w:pStyle w:val="TableParagraph"/>
              <w:spacing w:line="240" w:lineRule="auto"/>
              <w:ind w:left="61" w:right="43" w:hanging="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 т.ч.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одар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70" w:type="dxa"/>
            <w:gridSpan w:val="3"/>
          </w:tcPr>
          <w:p w:rsidR="00EF396E" w:rsidRDefault="00EF396E" w:rsidP="00D62416">
            <w:pPr>
              <w:pStyle w:val="TableParagraph"/>
              <w:spacing w:line="273" w:lineRule="exact"/>
              <w:ind w:left="1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  <w:r>
              <w:rPr>
                <w:b/>
                <w:spacing w:val="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1987" w:type="dxa"/>
            <w:gridSpan w:val="3"/>
          </w:tcPr>
          <w:p w:rsidR="00EF396E" w:rsidRDefault="00EF396E" w:rsidP="00D62416">
            <w:pPr>
              <w:pStyle w:val="TableParagraph"/>
              <w:spacing w:line="273" w:lineRule="exact"/>
              <w:ind w:left="3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Конец</w:t>
            </w:r>
            <w:r>
              <w:rPr>
                <w:b/>
                <w:spacing w:val="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</w:tr>
      <w:tr w:rsidR="00EF396E" w:rsidTr="00D62416">
        <w:trPr>
          <w:trHeight w:val="275"/>
        </w:trPr>
        <w:tc>
          <w:tcPr>
            <w:tcW w:w="535" w:type="dxa"/>
            <w:vMerge/>
            <w:tcBorders>
              <w:top w:val="nil"/>
              <w:left w:val="single" w:sz="6" w:space="0" w:color="000000"/>
            </w:tcBorders>
          </w:tcPr>
          <w:p w:rsidR="00EF396E" w:rsidRDefault="00EF396E" w:rsidP="00D62416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vMerge/>
            <w:tcBorders>
              <w:top w:val="nil"/>
            </w:tcBorders>
          </w:tcPr>
          <w:p w:rsidR="00EF396E" w:rsidRDefault="00EF396E" w:rsidP="00D6241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F396E" w:rsidRDefault="00EF396E" w:rsidP="00D6241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F396E" w:rsidRDefault="00EF396E" w:rsidP="00D6241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</w:tcPr>
          <w:p w:rsidR="00EF396E" w:rsidRDefault="00EF396E" w:rsidP="00D62416">
            <w:pPr>
              <w:pStyle w:val="TableParagraph"/>
              <w:spacing w:line="256" w:lineRule="exact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567" w:type="dxa"/>
          </w:tcPr>
          <w:p w:rsidR="00EF396E" w:rsidRDefault="00EF396E" w:rsidP="00D62416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70" w:type="dxa"/>
          </w:tcPr>
          <w:p w:rsidR="00EF396E" w:rsidRDefault="00EF396E" w:rsidP="00D62416">
            <w:pPr>
              <w:pStyle w:val="TableParagraph"/>
              <w:spacing w:line="256" w:lineRule="exact"/>
              <w:ind w:left="21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</w:t>
            </w:r>
            <w:proofErr w:type="spellEnd"/>
          </w:p>
        </w:tc>
        <w:tc>
          <w:tcPr>
            <w:tcW w:w="709" w:type="dxa"/>
          </w:tcPr>
          <w:p w:rsidR="00EF396E" w:rsidRDefault="00EF396E" w:rsidP="00D62416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567" w:type="dxa"/>
          </w:tcPr>
          <w:p w:rsidR="00EF396E" w:rsidRDefault="00EF396E" w:rsidP="00D62416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711" w:type="dxa"/>
          </w:tcPr>
          <w:p w:rsidR="00EF396E" w:rsidRDefault="00EF396E" w:rsidP="00D62416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</w:t>
            </w:r>
            <w:proofErr w:type="spellEnd"/>
          </w:p>
        </w:tc>
      </w:tr>
      <w:tr w:rsidR="00EF396E" w:rsidTr="00D62416">
        <w:trPr>
          <w:trHeight w:val="275"/>
        </w:trPr>
        <w:tc>
          <w:tcPr>
            <w:tcW w:w="535" w:type="dxa"/>
            <w:tcBorders>
              <w:left w:val="single" w:sz="6" w:space="0" w:color="000000"/>
            </w:tcBorders>
          </w:tcPr>
          <w:p w:rsidR="00EF396E" w:rsidRDefault="00EF396E" w:rsidP="00D6241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643" w:type="dxa"/>
            <w:gridSpan w:val="9"/>
          </w:tcPr>
          <w:p w:rsidR="00EF396E" w:rsidRDefault="00EF396E" w:rsidP="00D62416">
            <w:pPr>
              <w:pStyle w:val="TableParagraph"/>
              <w:spacing w:line="256" w:lineRule="exact"/>
              <w:ind w:left="3606" w:right="3599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бесплатной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</w:p>
        </w:tc>
      </w:tr>
      <w:tr w:rsidR="00EF396E" w:rsidTr="00D62416">
        <w:trPr>
          <w:trHeight w:val="354"/>
        </w:trPr>
        <w:tc>
          <w:tcPr>
            <w:tcW w:w="535" w:type="dxa"/>
            <w:tcBorders>
              <w:left w:val="single" w:sz="6" w:space="0" w:color="000000"/>
            </w:tcBorders>
          </w:tcPr>
          <w:p w:rsidR="00EF396E" w:rsidRDefault="00EF396E" w:rsidP="00D62416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70" w:type="dxa"/>
          </w:tcPr>
          <w:p w:rsidR="00EF396E" w:rsidRDefault="00EF396E" w:rsidP="00D62416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Юные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эколята-дошколята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8" w:type="dxa"/>
          </w:tcPr>
          <w:p w:rsidR="00EF396E" w:rsidRDefault="00EF396E" w:rsidP="00D62416">
            <w:pPr>
              <w:pStyle w:val="TableParagraph"/>
              <w:spacing w:line="268" w:lineRule="exact"/>
              <w:ind w:left="99" w:right="9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" w:type="dxa"/>
          </w:tcPr>
          <w:p w:rsidR="00EF396E" w:rsidRDefault="00EF396E" w:rsidP="00D62416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33" w:type="dxa"/>
          </w:tcPr>
          <w:p w:rsidR="00EF396E" w:rsidRDefault="00EF396E" w:rsidP="00D62416">
            <w:pPr>
              <w:pStyle w:val="TableParagraph"/>
              <w:spacing w:line="268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EF396E" w:rsidRDefault="00EF396E" w:rsidP="00D62416">
            <w:pPr>
              <w:pStyle w:val="TableParagraph"/>
              <w:spacing w:line="268" w:lineRule="exact"/>
              <w:ind w:left="144" w:right="1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0" w:type="dxa"/>
          </w:tcPr>
          <w:p w:rsidR="00EF396E" w:rsidRDefault="00EF396E" w:rsidP="00D62416">
            <w:pPr>
              <w:pStyle w:val="TableParagraph"/>
              <w:spacing w:line="268" w:lineRule="exact"/>
              <w:ind w:left="245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</w:tcPr>
          <w:p w:rsidR="00EF396E" w:rsidRDefault="00EF396E" w:rsidP="00D62416">
            <w:pPr>
              <w:pStyle w:val="TableParagraph"/>
              <w:spacing w:line="268" w:lineRule="exact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7" w:type="dxa"/>
          </w:tcPr>
          <w:p w:rsidR="00EF396E" w:rsidRDefault="00EF396E" w:rsidP="00D6241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1" w:type="dxa"/>
          </w:tcPr>
          <w:p w:rsidR="00EF396E" w:rsidRDefault="00EF396E" w:rsidP="00D6241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F396E" w:rsidTr="00D62416">
        <w:trPr>
          <w:trHeight w:val="352"/>
        </w:trPr>
        <w:tc>
          <w:tcPr>
            <w:tcW w:w="535" w:type="dxa"/>
            <w:tcBorders>
              <w:left w:val="single" w:sz="6" w:space="0" w:color="000000"/>
            </w:tcBorders>
          </w:tcPr>
          <w:p w:rsidR="00EF396E" w:rsidRDefault="00EF396E" w:rsidP="00D62416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70" w:type="dxa"/>
          </w:tcPr>
          <w:p w:rsidR="00EF396E" w:rsidRDefault="00EF396E" w:rsidP="00D62416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Здоровячок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8" w:type="dxa"/>
          </w:tcPr>
          <w:p w:rsidR="00EF396E" w:rsidRDefault="00EF396E" w:rsidP="00D62416">
            <w:pPr>
              <w:pStyle w:val="TableParagraph"/>
              <w:spacing w:line="270" w:lineRule="exact"/>
              <w:ind w:left="99" w:right="9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" w:type="dxa"/>
          </w:tcPr>
          <w:p w:rsidR="00EF396E" w:rsidRDefault="00EF396E" w:rsidP="00D62416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33" w:type="dxa"/>
          </w:tcPr>
          <w:p w:rsidR="00EF396E" w:rsidRDefault="00EF396E" w:rsidP="00D62416">
            <w:pPr>
              <w:pStyle w:val="TableParagraph"/>
              <w:spacing w:line="270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" w:type="dxa"/>
          </w:tcPr>
          <w:p w:rsidR="00EF396E" w:rsidRDefault="00EF396E" w:rsidP="00D6241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0" w:type="dxa"/>
          </w:tcPr>
          <w:p w:rsidR="00EF396E" w:rsidRDefault="00EF396E" w:rsidP="00D62416">
            <w:pPr>
              <w:pStyle w:val="TableParagraph"/>
              <w:spacing w:line="270" w:lineRule="exact"/>
              <w:ind w:left="226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EF396E" w:rsidRDefault="00EF396E" w:rsidP="00D62416">
            <w:pPr>
              <w:pStyle w:val="TableParagraph"/>
              <w:spacing w:line="270" w:lineRule="exact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7" w:type="dxa"/>
          </w:tcPr>
          <w:p w:rsidR="00EF396E" w:rsidRDefault="00EF396E" w:rsidP="00D6241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:rsidR="00EF396E" w:rsidRDefault="00EF396E" w:rsidP="00D6241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F396E" w:rsidTr="00D62416">
        <w:trPr>
          <w:trHeight w:val="429"/>
        </w:trPr>
        <w:tc>
          <w:tcPr>
            <w:tcW w:w="535" w:type="dxa"/>
            <w:tcBorders>
              <w:left w:val="single" w:sz="6" w:space="0" w:color="000000"/>
            </w:tcBorders>
          </w:tcPr>
          <w:p w:rsidR="00EF396E" w:rsidRDefault="00EF396E" w:rsidP="00D6241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570" w:type="dxa"/>
          </w:tcPr>
          <w:p w:rsidR="00EF396E" w:rsidRDefault="00EF396E" w:rsidP="00D62416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08" w:type="dxa"/>
          </w:tcPr>
          <w:p w:rsidR="00EF396E" w:rsidRDefault="00EF396E" w:rsidP="00D62416">
            <w:pPr>
              <w:pStyle w:val="TableParagraph"/>
              <w:spacing w:line="273" w:lineRule="exact"/>
              <w:ind w:left="99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708" w:type="dxa"/>
          </w:tcPr>
          <w:p w:rsidR="00EF396E" w:rsidRDefault="00EF396E" w:rsidP="00D62416">
            <w:pPr>
              <w:pStyle w:val="TableParagraph"/>
              <w:spacing w:line="273" w:lineRule="exact"/>
              <w:ind w:left="99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33" w:type="dxa"/>
          </w:tcPr>
          <w:p w:rsidR="00EF396E" w:rsidRDefault="00EF396E" w:rsidP="00D62416">
            <w:pPr>
              <w:pStyle w:val="TableParagraph"/>
              <w:spacing w:line="273" w:lineRule="exact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67" w:type="dxa"/>
          </w:tcPr>
          <w:p w:rsidR="00EF396E" w:rsidRDefault="00EF396E" w:rsidP="00D62416">
            <w:pPr>
              <w:pStyle w:val="TableParagraph"/>
              <w:spacing w:line="273" w:lineRule="exact"/>
              <w:ind w:left="144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70" w:type="dxa"/>
          </w:tcPr>
          <w:p w:rsidR="00EF396E" w:rsidRDefault="00EF396E" w:rsidP="00D62416">
            <w:pPr>
              <w:pStyle w:val="TableParagraph"/>
              <w:spacing w:line="273" w:lineRule="exact"/>
              <w:ind w:left="2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9" w:type="dxa"/>
          </w:tcPr>
          <w:p w:rsidR="00EF396E" w:rsidRDefault="00EF396E" w:rsidP="00D62416">
            <w:pPr>
              <w:pStyle w:val="TableParagraph"/>
              <w:spacing w:line="273" w:lineRule="exact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567" w:type="dxa"/>
          </w:tcPr>
          <w:p w:rsidR="00EF396E" w:rsidRDefault="00EF396E" w:rsidP="00D62416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1" w:type="dxa"/>
          </w:tcPr>
          <w:p w:rsidR="00EF396E" w:rsidRDefault="00EF396E" w:rsidP="00D62416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EF396E" w:rsidTr="00D62416">
        <w:trPr>
          <w:trHeight w:val="1103"/>
        </w:trPr>
        <w:tc>
          <w:tcPr>
            <w:tcW w:w="10178" w:type="dxa"/>
            <w:gridSpan w:val="10"/>
            <w:tcBorders>
              <w:left w:val="single" w:sz="6" w:space="0" w:color="000000"/>
            </w:tcBorders>
          </w:tcPr>
          <w:p w:rsidR="00EF396E" w:rsidRDefault="00EF396E" w:rsidP="00D62416">
            <w:pPr>
              <w:pStyle w:val="TableParagraph"/>
              <w:spacing w:line="271" w:lineRule="exact"/>
              <w:ind w:left="3845"/>
              <w:jc w:val="both"/>
              <w:rPr>
                <w:b/>
                <w:sz w:val="24"/>
              </w:rPr>
            </w:pPr>
          </w:p>
          <w:p w:rsidR="00EF396E" w:rsidRDefault="00EF396E" w:rsidP="00D62416">
            <w:pPr>
              <w:pStyle w:val="TableParagraph"/>
              <w:spacing w:line="271" w:lineRule="exact"/>
              <w:ind w:left="38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</w:p>
          <w:p w:rsidR="00EF396E" w:rsidRDefault="00EF396E" w:rsidP="00D62416">
            <w:pPr>
              <w:pStyle w:val="TableParagraph"/>
              <w:spacing w:line="276" w:lineRule="exact"/>
              <w:ind w:left="105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Итого в кружках 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бесплатной основе занимались 35 детей,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 с высоким уровнем усвоения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закончили обучение в учебном году - 31 детей,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средним-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низким – 0.</w:t>
            </w:r>
            <w:proofErr w:type="gramEnd"/>
          </w:p>
        </w:tc>
      </w:tr>
    </w:tbl>
    <w:p w:rsidR="00EF396E" w:rsidRDefault="00EF396E" w:rsidP="00EF396E">
      <w:pPr>
        <w:pStyle w:val="a3"/>
        <w:spacing w:before="232"/>
        <w:ind w:right="266"/>
      </w:pPr>
      <w:r>
        <w:t>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показал</w:t>
      </w:r>
      <w:r w:rsidRPr="00EF396E"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нравственно-патриотическому,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самосознания ребенка начинает формироваться в дошкольном возрасте, а потому</w:t>
      </w:r>
      <w:r>
        <w:rPr>
          <w:spacing w:val="1"/>
        </w:rPr>
        <w:t xml:space="preserve"> </w:t>
      </w:r>
      <w:r>
        <w:t>важнейшими задачами развития ребенка дошкольного возраста, его гражданского воспитания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 особое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:rsidR="00EF396E" w:rsidRDefault="00EF396E" w:rsidP="00EF396E">
      <w:pPr>
        <w:pStyle w:val="a3"/>
        <w:spacing w:before="232"/>
        <w:ind w:right="266"/>
      </w:pPr>
    </w:p>
    <w:p w:rsidR="00EF396E" w:rsidRDefault="00EF396E" w:rsidP="00EF396E">
      <w:pPr>
        <w:pStyle w:val="Heading1"/>
        <w:spacing w:before="5"/>
        <w:ind w:left="1687"/>
      </w:pPr>
      <w:r>
        <w:t>Анализ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 школе</w:t>
      </w:r>
    </w:p>
    <w:p w:rsidR="00EF396E" w:rsidRDefault="00EF396E" w:rsidP="00EF396E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1702"/>
        <w:gridCol w:w="2127"/>
        <w:gridCol w:w="1841"/>
      </w:tblGrid>
      <w:tr w:rsidR="00EF396E" w:rsidTr="00D62416">
        <w:trPr>
          <w:trHeight w:val="275"/>
        </w:trPr>
        <w:tc>
          <w:tcPr>
            <w:tcW w:w="2412" w:type="dxa"/>
            <w:vMerge w:val="restart"/>
          </w:tcPr>
          <w:p w:rsidR="00EF396E" w:rsidRDefault="00EF396E" w:rsidP="00D62416">
            <w:pPr>
              <w:pStyle w:val="TableParagraph"/>
              <w:spacing w:line="273" w:lineRule="exact"/>
              <w:ind w:left="7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Год выпуска</w:t>
            </w:r>
          </w:p>
        </w:tc>
        <w:tc>
          <w:tcPr>
            <w:tcW w:w="5670" w:type="dxa"/>
            <w:gridSpan w:val="3"/>
          </w:tcPr>
          <w:p w:rsidR="00EF396E" w:rsidRDefault="00EF396E" w:rsidP="00D62416">
            <w:pPr>
              <w:pStyle w:val="TableParagraph"/>
              <w:spacing w:line="256" w:lineRule="exact"/>
              <w:ind w:left="2350" w:right="2087"/>
              <w:rPr>
                <w:b/>
                <w:sz w:val="24"/>
              </w:rPr>
            </w:pPr>
            <w:r>
              <w:rPr>
                <w:b/>
                <w:sz w:val="24"/>
              </w:rPr>
              <w:t>Учатся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на:</w:t>
            </w:r>
          </w:p>
        </w:tc>
      </w:tr>
      <w:tr w:rsidR="00EF396E" w:rsidTr="00D62416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:rsidR="00EF396E" w:rsidRDefault="00EF396E" w:rsidP="00D6241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EF396E" w:rsidRDefault="00EF396E" w:rsidP="00D62416">
            <w:pPr>
              <w:pStyle w:val="TableParagraph"/>
              <w:spacing w:line="256" w:lineRule="exact"/>
              <w:ind w:left="616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«4 -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5»</w:t>
            </w:r>
          </w:p>
        </w:tc>
        <w:tc>
          <w:tcPr>
            <w:tcW w:w="2127" w:type="dxa"/>
          </w:tcPr>
          <w:p w:rsidR="00EF396E" w:rsidRDefault="00EF396E" w:rsidP="00D62416">
            <w:pPr>
              <w:pStyle w:val="TableParagraph"/>
              <w:spacing w:line="256" w:lineRule="exact"/>
              <w:ind w:left="830" w:right="568"/>
              <w:rPr>
                <w:b/>
                <w:sz w:val="24"/>
              </w:rPr>
            </w:pPr>
            <w:r>
              <w:rPr>
                <w:b/>
                <w:sz w:val="24"/>
              </w:rPr>
              <w:t>«4 -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3»</w:t>
            </w:r>
          </w:p>
        </w:tc>
        <w:tc>
          <w:tcPr>
            <w:tcW w:w="1841" w:type="dxa"/>
          </w:tcPr>
          <w:p w:rsidR="00EF396E" w:rsidRDefault="00EF396E" w:rsidP="00D62416">
            <w:pPr>
              <w:pStyle w:val="TableParagraph"/>
              <w:spacing w:line="256" w:lineRule="exact"/>
              <w:ind w:left="849" w:right="582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EF396E" w:rsidTr="00D62416">
        <w:trPr>
          <w:trHeight w:val="278"/>
        </w:trPr>
        <w:tc>
          <w:tcPr>
            <w:tcW w:w="2412" w:type="dxa"/>
          </w:tcPr>
          <w:p w:rsidR="00EF396E" w:rsidRDefault="00EF396E" w:rsidP="00D62416">
            <w:pPr>
              <w:pStyle w:val="TableParagraph"/>
              <w:spacing w:line="258" w:lineRule="exact"/>
              <w:ind w:left="207" w:right="240"/>
              <w:rPr>
                <w:sz w:val="24"/>
              </w:rPr>
            </w:pPr>
            <w:r>
              <w:rPr>
                <w:sz w:val="24"/>
              </w:rPr>
              <w:t>2016-2017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2" w:type="dxa"/>
          </w:tcPr>
          <w:p w:rsidR="00EF396E" w:rsidRDefault="00EF396E" w:rsidP="00D62416">
            <w:pPr>
              <w:pStyle w:val="TableParagraph"/>
              <w:spacing w:line="258" w:lineRule="exact"/>
              <w:ind w:left="616" w:right="35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7" w:type="dxa"/>
          </w:tcPr>
          <w:p w:rsidR="00EF396E" w:rsidRDefault="00EF396E" w:rsidP="00D62416">
            <w:pPr>
              <w:pStyle w:val="TableParagraph"/>
              <w:spacing w:line="258" w:lineRule="exact"/>
              <w:ind w:left="2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EF396E" w:rsidRDefault="00EF396E" w:rsidP="00D62416">
            <w:pPr>
              <w:pStyle w:val="TableParagraph"/>
              <w:spacing w:line="258" w:lineRule="exact"/>
              <w:ind w:left="2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F396E" w:rsidTr="00D62416">
        <w:trPr>
          <w:trHeight w:val="282"/>
        </w:trPr>
        <w:tc>
          <w:tcPr>
            <w:tcW w:w="2412" w:type="dxa"/>
          </w:tcPr>
          <w:p w:rsidR="00EF396E" w:rsidRDefault="00EF396E" w:rsidP="00D62416">
            <w:pPr>
              <w:pStyle w:val="TableParagraph"/>
              <w:spacing w:line="263" w:lineRule="exact"/>
              <w:ind w:left="207" w:right="240"/>
              <w:rPr>
                <w:sz w:val="24"/>
              </w:rPr>
            </w:pPr>
            <w:r>
              <w:rPr>
                <w:sz w:val="24"/>
              </w:rPr>
              <w:t>2017-2018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2" w:type="dxa"/>
          </w:tcPr>
          <w:p w:rsidR="00EF396E" w:rsidRDefault="00EF396E" w:rsidP="00D62416">
            <w:pPr>
              <w:pStyle w:val="TableParagraph"/>
              <w:spacing w:line="263" w:lineRule="exact"/>
              <w:ind w:left="2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EF396E" w:rsidRDefault="00EF396E" w:rsidP="00D62416">
            <w:pPr>
              <w:pStyle w:val="TableParagraph"/>
              <w:spacing w:line="263" w:lineRule="exact"/>
              <w:ind w:left="2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396E" w:rsidRDefault="00EF396E" w:rsidP="00D62416">
            <w:pPr>
              <w:pStyle w:val="TableParagraph"/>
              <w:spacing w:line="263" w:lineRule="exact"/>
              <w:ind w:left="2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F396E" w:rsidTr="00D62416">
        <w:trPr>
          <w:trHeight w:val="301"/>
        </w:trPr>
        <w:tc>
          <w:tcPr>
            <w:tcW w:w="2412" w:type="dxa"/>
          </w:tcPr>
          <w:p w:rsidR="00EF396E" w:rsidRDefault="00EF396E" w:rsidP="00D62416">
            <w:pPr>
              <w:pStyle w:val="TableParagraph"/>
              <w:spacing w:line="270" w:lineRule="exact"/>
              <w:ind w:left="264" w:right="240"/>
              <w:rPr>
                <w:sz w:val="24"/>
              </w:rPr>
            </w:pPr>
            <w:r>
              <w:rPr>
                <w:sz w:val="24"/>
              </w:rPr>
              <w:t>2018-2019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2" w:type="dxa"/>
          </w:tcPr>
          <w:p w:rsidR="00EF396E" w:rsidRDefault="00EF396E" w:rsidP="00D62416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:rsidR="00EF396E" w:rsidRDefault="00EF396E" w:rsidP="00D62416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F396E" w:rsidRDefault="00EF396E" w:rsidP="00D62416">
            <w:pPr>
              <w:pStyle w:val="TableParagraph"/>
              <w:spacing w:line="270" w:lineRule="exact"/>
              <w:ind w:left="2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F396E" w:rsidTr="00D62416">
        <w:trPr>
          <w:trHeight w:val="299"/>
        </w:trPr>
        <w:tc>
          <w:tcPr>
            <w:tcW w:w="2412" w:type="dxa"/>
          </w:tcPr>
          <w:p w:rsidR="00EF396E" w:rsidRDefault="00EF396E" w:rsidP="00D62416">
            <w:pPr>
              <w:pStyle w:val="TableParagraph"/>
              <w:spacing w:line="268" w:lineRule="exact"/>
              <w:ind w:left="207" w:right="240"/>
              <w:rPr>
                <w:sz w:val="24"/>
              </w:rPr>
            </w:pPr>
            <w:r>
              <w:rPr>
                <w:sz w:val="24"/>
              </w:rPr>
              <w:t>2019-2020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2" w:type="dxa"/>
          </w:tcPr>
          <w:p w:rsidR="00EF396E" w:rsidRDefault="00EF396E" w:rsidP="00D62416">
            <w:pPr>
              <w:pStyle w:val="TableParagraph"/>
              <w:spacing w:line="268" w:lineRule="exact"/>
              <w:ind w:left="616" w:right="35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7" w:type="dxa"/>
          </w:tcPr>
          <w:p w:rsidR="00EF396E" w:rsidRDefault="00EF396E" w:rsidP="00D62416">
            <w:pPr>
              <w:pStyle w:val="TableParagraph"/>
              <w:spacing w:line="268" w:lineRule="exact"/>
              <w:ind w:left="2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EF396E" w:rsidRDefault="00EF396E" w:rsidP="00D62416">
            <w:pPr>
              <w:pStyle w:val="TableParagraph"/>
              <w:spacing w:line="240" w:lineRule="auto"/>
              <w:jc w:val="left"/>
            </w:pPr>
          </w:p>
        </w:tc>
      </w:tr>
      <w:tr w:rsidR="00EF396E" w:rsidTr="00D62416">
        <w:trPr>
          <w:trHeight w:val="275"/>
        </w:trPr>
        <w:tc>
          <w:tcPr>
            <w:tcW w:w="2412" w:type="dxa"/>
          </w:tcPr>
          <w:p w:rsidR="00EF396E" w:rsidRDefault="00EF396E" w:rsidP="00D62416">
            <w:pPr>
              <w:pStyle w:val="TableParagraph"/>
              <w:spacing w:line="256" w:lineRule="exact"/>
              <w:ind w:left="207" w:right="240"/>
              <w:rPr>
                <w:sz w:val="24"/>
              </w:rPr>
            </w:pPr>
            <w:r>
              <w:rPr>
                <w:sz w:val="24"/>
              </w:rPr>
              <w:t>2020-2021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</w:p>
        </w:tc>
        <w:tc>
          <w:tcPr>
            <w:tcW w:w="1702" w:type="dxa"/>
          </w:tcPr>
          <w:p w:rsidR="00EF396E" w:rsidRDefault="00EF396E" w:rsidP="00D6241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127" w:type="dxa"/>
          </w:tcPr>
          <w:p w:rsidR="00EF396E" w:rsidRDefault="00EF396E" w:rsidP="00D6241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1" w:type="dxa"/>
          </w:tcPr>
          <w:p w:rsidR="00EF396E" w:rsidRDefault="00EF396E" w:rsidP="00D6241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</w:tbl>
    <w:p w:rsidR="00EF396E" w:rsidRDefault="00EF396E">
      <w:pPr>
        <w:sectPr w:rsidR="00EF396E">
          <w:type w:val="continuous"/>
          <w:pgSz w:w="11910" w:h="16840"/>
          <w:pgMar w:top="340" w:right="300" w:bottom="280" w:left="1020" w:header="720" w:footer="720" w:gutter="0"/>
          <w:cols w:space="720"/>
        </w:sectPr>
      </w:pPr>
    </w:p>
    <w:p w:rsidR="0004599B" w:rsidRDefault="0004599B">
      <w:pPr>
        <w:pStyle w:val="a3"/>
        <w:spacing w:before="3"/>
        <w:ind w:left="0"/>
        <w:jc w:val="left"/>
        <w:rPr>
          <w:b/>
          <w:sz w:val="23"/>
        </w:rPr>
      </w:pPr>
    </w:p>
    <w:p w:rsidR="0004599B" w:rsidRDefault="004E6BF6">
      <w:pPr>
        <w:pStyle w:val="a3"/>
        <w:ind w:right="267" w:firstLine="300"/>
      </w:pPr>
      <w:proofErr w:type="gramStart"/>
      <w:r>
        <w:t>В апреле 202</w:t>
      </w:r>
      <w:r w:rsidR="00EF396E">
        <w:t>1</w:t>
      </w:r>
      <w:r>
        <w:t xml:space="preserve"> года педагоги провели обследование воспитанников подготовительной группы</w:t>
      </w:r>
      <w:r>
        <w:rPr>
          <w:spacing w:val="1"/>
        </w:rPr>
        <w:t xml:space="preserve"> </w:t>
      </w:r>
      <w:r>
        <w:t xml:space="preserve">на предмет оценки </w:t>
      </w:r>
      <w:proofErr w:type="spellStart"/>
      <w:r>
        <w:t>сформированности</w:t>
      </w:r>
      <w:proofErr w:type="spellEnd"/>
      <w:r>
        <w:t xml:space="preserve"> предпосылок к учебной деятельности, анализ показал, 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воспитанников-выпускников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  предпосылок к учебной деятельности: возможность работать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(удержание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вовремя</w:t>
      </w:r>
      <w:proofErr w:type="gramEnd"/>
      <w:r>
        <w:rPr>
          <w:spacing w:val="1"/>
        </w:rPr>
        <w:t xml:space="preserve"> </w:t>
      </w:r>
      <w:r>
        <w:t>остановиться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следующего,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работоспособности,</w:t>
      </w:r>
      <w:r>
        <w:rPr>
          <w:spacing w:val="-1"/>
        </w:rPr>
        <w:t xml:space="preserve"> </w:t>
      </w:r>
      <w:r>
        <w:t>темпа,</w:t>
      </w:r>
      <w:r>
        <w:rPr>
          <w:spacing w:val="-2"/>
        </w:rPr>
        <w:t xml:space="preserve"> </w:t>
      </w:r>
      <w:r>
        <w:t>целенаправленности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самоконтроля.</w:t>
      </w:r>
    </w:p>
    <w:p w:rsidR="0004599B" w:rsidRDefault="004E6BF6">
      <w:pPr>
        <w:pStyle w:val="a3"/>
        <w:spacing w:before="1"/>
      </w:pPr>
      <w:r>
        <w:rPr>
          <w:b/>
        </w:rPr>
        <w:t>Выводы</w:t>
      </w:r>
      <w:r>
        <w:t>:</w:t>
      </w:r>
      <w:r>
        <w:rPr>
          <w:spacing w:val="-3"/>
        </w:rPr>
        <w:t xml:space="preserve"> </w:t>
      </w:r>
      <w:r>
        <w:t>проведѐнная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позволила</w:t>
      </w:r>
      <w:r>
        <w:rPr>
          <w:spacing w:val="-4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определѐнные</w:t>
      </w:r>
      <w:r>
        <w:rPr>
          <w:spacing w:val="-4"/>
        </w:rPr>
        <w:t xml:space="preserve"> </w:t>
      </w:r>
      <w:r>
        <w:t>выводы:</w:t>
      </w:r>
    </w:p>
    <w:p w:rsidR="0004599B" w:rsidRDefault="0004599B">
      <w:pPr>
        <w:sectPr w:rsidR="0004599B">
          <w:pgSz w:w="11910" w:h="16840"/>
          <w:pgMar w:top="340" w:right="300" w:bottom="280" w:left="1020" w:header="720" w:footer="720" w:gutter="0"/>
          <w:cols w:space="720"/>
        </w:sectPr>
      </w:pPr>
    </w:p>
    <w:p w:rsidR="0004599B" w:rsidRDefault="004E6BF6">
      <w:pPr>
        <w:pStyle w:val="a3"/>
        <w:spacing w:before="63" w:line="237" w:lineRule="auto"/>
        <w:ind w:left="540" w:right="270" w:hanging="284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115824" cy="15544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"/>
          <w:sz w:val="20"/>
        </w:rPr>
        <w:t xml:space="preserve"> </w:t>
      </w:r>
      <w:r>
        <w:t>Поэтапное формирование положительного отношения к школе обеспечивает еѐ сознательное</w:t>
      </w:r>
      <w:r>
        <w:rPr>
          <w:spacing w:val="1"/>
        </w:rPr>
        <w:t xml:space="preserve"> </w:t>
      </w:r>
      <w:r>
        <w:t>становление у</w:t>
      </w:r>
      <w:r>
        <w:rPr>
          <w:spacing w:val="-5"/>
        </w:rPr>
        <w:t xml:space="preserve"> </w:t>
      </w:r>
      <w:r>
        <w:t>детей.</w:t>
      </w:r>
    </w:p>
    <w:p w:rsidR="0004599B" w:rsidRDefault="004E6BF6">
      <w:pPr>
        <w:pStyle w:val="a3"/>
        <w:spacing w:before="1"/>
        <w:ind w:left="540" w:right="262" w:hanging="284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"/>
          <w:sz w:val="20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повышению и сохранению интереса у дошкольников к школе, учению, желанию занять новый</w:t>
      </w:r>
      <w:r>
        <w:rPr>
          <w:spacing w:val="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школьника.</w:t>
      </w:r>
    </w:p>
    <w:p w:rsidR="0004599B" w:rsidRDefault="004E6BF6">
      <w:pPr>
        <w:pStyle w:val="a3"/>
        <w:ind w:left="540" w:right="270" w:hanging="284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"/>
          <w:sz w:val="20"/>
        </w:rPr>
        <w:t xml:space="preserve"> </w:t>
      </w:r>
      <w:r>
        <w:t>Оказание</w:t>
      </w:r>
      <w:r>
        <w:rPr>
          <w:spacing w:val="10"/>
        </w:rPr>
        <w:t xml:space="preserve"> </w:t>
      </w:r>
      <w:r>
        <w:t>помощи</w:t>
      </w:r>
      <w:r>
        <w:rPr>
          <w:spacing w:val="12"/>
        </w:rPr>
        <w:t xml:space="preserve"> </w:t>
      </w:r>
      <w:r>
        <w:t>родителям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вопросам</w:t>
      </w:r>
      <w:r>
        <w:rPr>
          <w:spacing w:val="11"/>
        </w:rPr>
        <w:t xml:space="preserve"> </w:t>
      </w:r>
      <w:r>
        <w:t>формировании</w:t>
      </w:r>
      <w:r>
        <w:rPr>
          <w:spacing w:val="12"/>
        </w:rPr>
        <w:t xml:space="preserve"> </w:t>
      </w:r>
      <w:r>
        <w:t>мотивационной</w:t>
      </w:r>
      <w:r>
        <w:rPr>
          <w:spacing w:val="12"/>
        </w:rPr>
        <w:t xml:space="preserve"> </w:t>
      </w:r>
      <w:r>
        <w:t>готовности</w:t>
      </w:r>
      <w:r>
        <w:rPr>
          <w:spacing w:val="10"/>
        </w:rPr>
        <w:t xml:space="preserve"> </w:t>
      </w:r>
      <w:r>
        <w:t>ребѐнка</w:t>
      </w:r>
      <w:r>
        <w:rPr>
          <w:spacing w:val="-58"/>
        </w:rPr>
        <w:t xml:space="preserve"> </w:t>
      </w:r>
      <w:r>
        <w:t>к обучению в школе, помогает становлению внутренней позиции школьника и возникновению</w:t>
      </w:r>
      <w:r>
        <w:rPr>
          <w:spacing w:val="-57"/>
        </w:rPr>
        <w:t xml:space="preserve"> </w:t>
      </w:r>
      <w:r>
        <w:t>эмоционально-положительного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школе, как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детей, так</w:t>
      </w:r>
      <w:r>
        <w:rPr>
          <w:spacing w:val="-1"/>
        </w:rPr>
        <w:t xml:space="preserve"> </w:t>
      </w:r>
      <w:r>
        <w:t>и у</w:t>
      </w:r>
      <w:r>
        <w:rPr>
          <w:spacing w:val="56"/>
        </w:rPr>
        <w:t xml:space="preserve"> </w:t>
      </w:r>
      <w:r>
        <w:t>родителей.</w:t>
      </w:r>
    </w:p>
    <w:p w:rsidR="0004599B" w:rsidRDefault="004E6BF6">
      <w:pPr>
        <w:pStyle w:val="a3"/>
        <w:ind w:right="268" w:firstLine="142"/>
      </w:pPr>
      <w:r>
        <w:t>Следовательно,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детским садом 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ведѐт 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плавного перехода из 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к систематическому</w:t>
      </w:r>
      <w:r>
        <w:rPr>
          <w:spacing w:val="-5"/>
        </w:rPr>
        <w:t xml:space="preserve"> </w:t>
      </w:r>
      <w:r>
        <w:t>школьному</w:t>
      </w:r>
      <w:r>
        <w:rPr>
          <w:spacing w:val="-5"/>
        </w:rPr>
        <w:t xml:space="preserve"> </w:t>
      </w:r>
      <w:r>
        <w:t>обучению.</w:t>
      </w:r>
    </w:p>
    <w:p w:rsidR="0004599B" w:rsidRDefault="004E6BF6">
      <w:pPr>
        <w:pStyle w:val="a3"/>
        <w:ind w:right="260" w:firstLine="583"/>
      </w:pPr>
      <w:r>
        <w:rPr>
          <w:b/>
        </w:rPr>
        <w:t xml:space="preserve">Выводы: </w:t>
      </w:r>
      <w:r>
        <w:t>подводя итоги усвоения детьми основной образовательной программы, можно</w:t>
      </w:r>
      <w:r>
        <w:rPr>
          <w:spacing w:val="1"/>
        </w:rPr>
        <w:t xml:space="preserve"> </w:t>
      </w:r>
      <w:r>
        <w:t>утвердительно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</w:t>
      </w:r>
      <w:r w:rsidR="00EF396E">
        <w:t>Солнышко</w:t>
      </w:r>
      <w:r>
        <w:t>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Педагогический коллектив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спектр методов 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воспитания и обучения детей, направленных на повышение уровня общего развития детей и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маршрутов.</w:t>
      </w:r>
    </w:p>
    <w:p w:rsidR="0004599B" w:rsidRDefault="0004599B">
      <w:pPr>
        <w:pStyle w:val="a3"/>
        <w:ind w:left="0"/>
        <w:jc w:val="left"/>
        <w:rPr>
          <w:sz w:val="26"/>
        </w:rPr>
      </w:pPr>
    </w:p>
    <w:p w:rsidR="0004599B" w:rsidRDefault="0004599B">
      <w:pPr>
        <w:pStyle w:val="a3"/>
        <w:ind w:left="0"/>
        <w:jc w:val="left"/>
        <w:rPr>
          <w:sz w:val="26"/>
        </w:rPr>
      </w:pPr>
    </w:p>
    <w:p w:rsidR="0004599B" w:rsidRDefault="0004599B">
      <w:pPr>
        <w:pStyle w:val="a3"/>
        <w:ind w:left="0"/>
        <w:jc w:val="left"/>
        <w:rPr>
          <w:sz w:val="26"/>
        </w:rPr>
      </w:pPr>
    </w:p>
    <w:p w:rsidR="0004599B" w:rsidRDefault="00EF396E" w:rsidP="00EF396E">
      <w:pPr>
        <w:pStyle w:val="a3"/>
        <w:tabs>
          <w:tab w:val="left" w:pos="2655"/>
        </w:tabs>
        <w:spacing w:before="208"/>
        <w:ind w:left="0" w:right="10"/>
      </w:pPr>
      <w:r>
        <w:t xml:space="preserve">    ст</w:t>
      </w:r>
      <w:proofErr w:type="gramStart"/>
      <w:r>
        <w:t>.в</w:t>
      </w:r>
      <w:proofErr w:type="gramEnd"/>
      <w:r>
        <w:t>оспитатель       О.В. Коваленко</w:t>
      </w:r>
    </w:p>
    <w:sectPr w:rsidR="0004599B" w:rsidSect="0004599B">
      <w:pgSz w:w="11910" w:h="16840"/>
      <w:pgMar w:top="340" w:right="3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4599B"/>
    <w:rsid w:val="0004599B"/>
    <w:rsid w:val="000C2F6F"/>
    <w:rsid w:val="004E6BF6"/>
    <w:rsid w:val="009F663A"/>
    <w:rsid w:val="00EF3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9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9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99B"/>
    <w:pPr>
      <w:ind w:left="254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4599B"/>
    <w:pPr>
      <w:ind w:left="144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99B"/>
  </w:style>
  <w:style w:type="paragraph" w:customStyle="1" w:styleId="TableParagraph">
    <w:name w:val="Table Paragraph"/>
    <w:basedOn w:val="a"/>
    <w:uiPriority w:val="1"/>
    <w:qFormat/>
    <w:rsid w:val="0004599B"/>
    <w:pPr>
      <w:spacing w:line="234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F39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9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Солнышко</cp:lastModifiedBy>
  <cp:revision>4</cp:revision>
  <dcterms:created xsi:type="dcterms:W3CDTF">2022-11-30T07:59:00Z</dcterms:created>
  <dcterms:modified xsi:type="dcterms:W3CDTF">2022-11-30T08:14:00Z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2022-11-30T00:00:00Z</vt:filetime>
  </property>
</Properties>
</file>