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BC159" w14:textId="77777777" w:rsidR="001B4EDF" w:rsidRPr="00597645" w:rsidRDefault="001B4EDF" w:rsidP="001B4EDF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  <w:spacing w:val="4"/>
        </w:rPr>
      </w:pPr>
      <w:r w:rsidRPr="00597645">
        <w:rPr>
          <w:rFonts w:ascii="Times New Roman" w:eastAsia="Times New Roman" w:hAnsi="Times New Roman" w:cs="Times New Roman"/>
          <w:b/>
        </w:rPr>
        <w:t>Муниципальное</w:t>
      </w:r>
      <w:r w:rsidRPr="00597645">
        <w:rPr>
          <w:rFonts w:ascii="Times New Roman" w:eastAsia="Times New Roman" w:hAnsi="Times New Roman" w:cs="Times New Roman"/>
          <w:b/>
          <w:spacing w:val="6"/>
        </w:rPr>
        <w:t xml:space="preserve"> бюджетное </w:t>
      </w:r>
      <w:r w:rsidRPr="00597645">
        <w:rPr>
          <w:rFonts w:ascii="Times New Roman" w:eastAsia="Times New Roman" w:hAnsi="Times New Roman" w:cs="Times New Roman"/>
          <w:b/>
        </w:rPr>
        <w:t>дошкольное</w:t>
      </w:r>
      <w:r w:rsidRPr="00597645">
        <w:rPr>
          <w:rFonts w:ascii="Times New Roman" w:eastAsia="Times New Roman" w:hAnsi="Times New Roman" w:cs="Times New Roman"/>
          <w:b/>
          <w:spacing w:val="10"/>
        </w:rPr>
        <w:t xml:space="preserve"> </w:t>
      </w:r>
      <w:r w:rsidRPr="00597645">
        <w:rPr>
          <w:rFonts w:ascii="Times New Roman" w:eastAsia="Times New Roman" w:hAnsi="Times New Roman" w:cs="Times New Roman"/>
          <w:b/>
        </w:rPr>
        <w:t>образовательное</w:t>
      </w:r>
      <w:r w:rsidRPr="00597645">
        <w:rPr>
          <w:rFonts w:ascii="Times New Roman" w:eastAsia="Times New Roman" w:hAnsi="Times New Roman" w:cs="Times New Roman"/>
          <w:b/>
          <w:spacing w:val="9"/>
        </w:rPr>
        <w:t xml:space="preserve"> </w:t>
      </w:r>
      <w:r w:rsidRPr="00597645">
        <w:rPr>
          <w:rFonts w:ascii="Times New Roman" w:eastAsia="Times New Roman" w:hAnsi="Times New Roman" w:cs="Times New Roman"/>
          <w:b/>
        </w:rPr>
        <w:t>учреждение</w:t>
      </w:r>
      <w:r w:rsidRPr="00597645">
        <w:rPr>
          <w:rFonts w:ascii="Times New Roman" w:eastAsia="Times New Roman" w:hAnsi="Times New Roman" w:cs="Times New Roman"/>
          <w:b/>
          <w:spacing w:val="4"/>
        </w:rPr>
        <w:t xml:space="preserve"> </w:t>
      </w:r>
    </w:p>
    <w:p w14:paraId="17654E86" w14:textId="77777777" w:rsidR="001B4EDF" w:rsidRPr="00597645" w:rsidRDefault="001B4EDF" w:rsidP="001B4EDF">
      <w:pPr>
        <w:widowControl w:val="0"/>
        <w:tabs>
          <w:tab w:val="left" w:pos="810"/>
        </w:tabs>
        <w:autoSpaceDE w:val="0"/>
        <w:autoSpaceDN w:val="0"/>
        <w:spacing w:after="0" w:line="276" w:lineRule="auto"/>
        <w:ind w:left="243" w:right="783"/>
        <w:jc w:val="center"/>
        <w:rPr>
          <w:rFonts w:ascii="Times New Roman" w:eastAsia="Times New Roman" w:hAnsi="Times New Roman" w:cs="Times New Roman"/>
          <w:b/>
        </w:rPr>
      </w:pPr>
      <w:r w:rsidRPr="00597645">
        <w:rPr>
          <w:rFonts w:ascii="Times New Roman" w:eastAsia="Times New Roman" w:hAnsi="Times New Roman" w:cs="Times New Roman"/>
          <w:b/>
        </w:rPr>
        <w:t>детский</w:t>
      </w:r>
      <w:r w:rsidRPr="00597645">
        <w:rPr>
          <w:rFonts w:ascii="Times New Roman" w:eastAsia="Times New Roman" w:hAnsi="Times New Roman" w:cs="Times New Roman"/>
          <w:b/>
          <w:spacing w:val="6"/>
        </w:rPr>
        <w:t xml:space="preserve"> </w:t>
      </w:r>
      <w:r w:rsidRPr="00597645">
        <w:rPr>
          <w:rFonts w:ascii="Times New Roman" w:eastAsia="Times New Roman" w:hAnsi="Times New Roman" w:cs="Times New Roman"/>
          <w:b/>
        </w:rPr>
        <w:t>сад комбинированного вида № 1 «Солнышко»</w:t>
      </w:r>
    </w:p>
    <w:p w14:paraId="24822055" w14:textId="77777777" w:rsidR="001B4EDF" w:rsidRPr="00597645" w:rsidRDefault="001B4EDF" w:rsidP="001B4EDF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BFB7F1D" w14:textId="77777777" w:rsidR="001B4EDF" w:rsidRDefault="001B4EDF" w:rsidP="001B4EDF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141154C6" w14:textId="77777777" w:rsidR="001B4EDF" w:rsidRDefault="001B4EDF" w:rsidP="001B4EDF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E33C7B0" w14:textId="77777777" w:rsidR="001B4EDF" w:rsidRDefault="001B4EDF" w:rsidP="001B4EDF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1AB0D023" w14:textId="77777777" w:rsidR="001B4EDF" w:rsidRDefault="001B4EDF" w:rsidP="001B4EDF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3A20D774" w14:textId="77777777" w:rsidR="001B4EDF" w:rsidRDefault="001B4EDF" w:rsidP="001B4EDF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3A62F029" w14:textId="77777777" w:rsidR="001B4EDF" w:rsidRDefault="001B4EDF" w:rsidP="001B4EDF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37707F26" w14:textId="77777777" w:rsidR="001B4EDF" w:rsidRDefault="001B4EDF" w:rsidP="001B4EDF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05D78163" w14:textId="77777777" w:rsidR="001B4EDF" w:rsidRDefault="001B4EDF" w:rsidP="001B4EDF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7E06600" w14:textId="77777777" w:rsidR="001B4EDF" w:rsidRDefault="001B4EDF" w:rsidP="001B4EDF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65679B54" w14:textId="77777777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7FDE9CC1" w14:textId="77777777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3D691F62" w14:textId="52BEE185" w:rsidR="001B4EDF" w:rsidRP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1B4ED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«Организация воспитательно-образовательного процесса в ДОУ в условиях реализации ФГОС»</w:t>
      </w:r>
    </w:p>
    <w:p w14:paraId="00D50639" w14:textId="77777777" w:rsidR="001B4EDF" w:rsidRDefault="001B4EDF" w:rsidP="001B4EDF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2650009F" w14:textId="6A773EC4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Консультация для педагогов</w:t>
      </w:r>
    </w:p>
    <w:p w14:paraId="7BAFD12C" w14:textId="22F87B60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31A1C50D" w14:textId="26115FE3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03984AFB" w14:textId="0481258D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698A45B2" w14:textId="78A0B5B2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8676D6B" w14:textId="42DD702C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4251AB5" w14:textId="5E7E599C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304096EE" w14:textId="38EAF976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1DC4CF18" w14:textId="77777777" w:rsidR="001B4EDF" w:rsidRDefault="001B4EDF" w:rsidP="001B4ED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83CD75C" w14:textId="77777777" w:rsidR="001B4EDF" w:rsidRDefault="001B4EDF" w:rsidP="001B4ED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2970E4E8" w14:textId="22497C93" w:rsidR="001B4EDF" w:rsidRDefault="001B4EDF" w:rsidP="001B4ED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Воспитатель Купка О. С.</w:t>
      </w:r>
    </w:p>
    <w:p w14:paraId="5FD12905" w14:textId="761F864C" w:rsidR="001B4EDF" w:rsidRDefault="001B4EDF" w:rsidP="001B4ED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326FF783" w14:textId="0C7737A2" w:rsidR="001B4EDF" w:rsidRDefault="001B4EDF" w:rsidP="001B4ED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549DE990" w14:textId="49161D7E" w:rsidR="001B4EDF" w:rsidRDefault="001B4EDF" w:rsidP="001B4ED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0763EFD" w14:textId="035B7669" w:rsidR="001B4EDF" w:rsidRDefault="001B4EDF" w:rsidP="001B4ED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66DA4F6B" w14:textId="511EDAF5" w:rsidR="001B4EDF" w:rsidRDefault="001B4EDF" w:rsidP="001B4ED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27C2D0A2" w14:textId="77CA9257" w:rsidR="001B4EDF" w:rsidRDefault="001B4EDF" w:rsidP="001B4ED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315D1C5A" w14:textId="5C156F34" w:rsidR="001B4EDF" w:rsidRDefault="001B4EDF" w:rsidP="001B4ED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3D57F4CF" w14:textId="725777A5" w:rsidR="001B4EDF" w:rsidRDefault="001B4EDF" w:rsidP="001B4ED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2095FBF7" w14:textId="34EFF27F" w:rsidR="001B4EDF" w:rsidRDefault="001B4EDF" w:rsidP="001B4EDF">
      <w:pPr>
        <w:shd w:val="clear" w:color="auto" w:fill="FFFFFF"/>
        <w:spacing w:after="0" w:line="288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436BBB7" w14:textId="72CC438E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214883F7" w14:textId="75FB6B6D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955267D" w14:textId="62B266D8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12059B6" w14:textId="011E94E1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0D4235A9" w14:textId="40115788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457D827" w14:textId="690C4D4C" w:rsid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5C6EA51F" w14:textId="2101575F" w:rsidR="001B4EDF" w:rsidRPr="001B4EDF" w:rsidRDefault="001B4EDF" w:rsidP="001B4EDF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2022 г.</w:t>
      </w:r>
    </w:p>
    <w:p w14:paraId="0BD29731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Сегодня в обществе идет становление новой системы дошкольного образования.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Основополагающими документами нормативной правовой базы являются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8FEF590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Конвенция ООН о правах ребенка</w:t>
      </w:r>
    </w:p>
    <w:p w14:paraId="581F6915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Конституция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</w:t>
      </w:r>
    </w:p>
    <w:p w14:paraId="480F2751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Федеральный закон от 29 декабря 2012 года № 273-ФЗ </w:t>
      </w:r>
      <w:r w:rsidRPr="001B4ED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«Об образовании в Российской Федерации»</w:t>
      </w:r>
    </w:p>
    <w:p w14:paraId="08641C5B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Федеральный государственный образовательный стандарт дошкольного образования</w:t>
      </w:r>
    </w:p>
    <w:p w14:paraId="03A07EF1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«Порядок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организации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осуществления образовательной деятельности»» (утвержден приказом № 1014 от 30 августа, регистрация в Минюсте 26 сентября 2013);</w:t>
      </w:r>
    </w:p>
    <w:p w14:paraId="3F3299A6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Санитарно-эпидемиологические требования к устройству, содержанию и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организации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работы в дошкольных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организациях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3D54B1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Стандартизация дошкольного образования не предусматривает предъявления жестких требований к детям дошкольного возраста. Достижения детей определяются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Развитие ребенка осуществляется в игре, а не в учебной деятельности. Т. о. к дошкольному образованию не предъявляются жесткие требования к результатам освоения программы.</w:t>
      </w:r>
    </w:p>
    <w:p w14:paraId="32E6C68B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Критерии качества образования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A5B9DD5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Организация современного воспитательно-образовательного процесса</w:t>
      </w:r>
    </w:p>
    <w:p w14:paraId="07C2DE55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(выбор программы, сочетаемость программ, интеграция, межпредметные связи, единые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педагогические принципы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приемы и методы обучения, участие в экспериментальной и инновационной деятельности, диагностика и самоанализ деятельности ДОУ, планирование и прогнозирование, </w:t>
      </w:r>
      <w:proofErr w:type="spellStart"/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технологии, индивидуализация обучения, гендерный подход и др.);</w:t>
      </w:r>
    </w:p>
    <w:p w14:paraId="59D81036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•Создание современного, предметно-развивающего пространства;</w:t>
      </w:r>
    </w:p>
    <w:p w14:paraId="50F2BD56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•Обеспечение эмоционального благополучия и комфортного самочувствия ребенка в стенах детского сада, низкая заболеваемость;</w:t>
      </w:r>
    </w:p>
    <w:p w14:paraId="0B565E4B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•Успешная и безболезненная адаптация;</w:t>
      </w:r>
    </w:p>
    <w:p w14:paraId="0B6C12C1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•Развитие способностей детей;</w:t>
      </w:r>
    </w:p>
    <w:p w14:paraId="4C182FBC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•Удовлетворение потребностей и ожиданий родителей;</w:t>
      </w:r>
    </w:p>
    <w:p w14:paraId="56EC0CEC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•Участие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детского сада в различных конкурсах, выставках, соревнованиях и фестивалях;</w:t>
      </w:r>
    </w:p>
    <w:p w14:paraId="38B89A78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•Уровень образования и профессиональная переподготовка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педагогических работников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выявление творческого потенциала каждого сотрудника;</w:t>
      </w:r>
    </w:p>
    <w:p w14:paraId="1D0AB42E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•Внешние связи ДОУ;</w:t>
      </w:r>
    </w:p>
    <w:p w14:paraId="3EAF003C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•Трансляция опыта работы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педагогов ДОУ в СМИ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проведение мастер-классов, семинаров, методических объединений.</w:t>
      </w:r>
    </w:p>
    <w:p w14:paraId="5AA8C820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Качество работы детского сада выражается также в применении инноваций, </w:t>
      </w:r>
      <w:proofErr w:type="spellStart"/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наличии экспериментальной площадки в ДОУ, а также качественной подготовке детей к школе.</w:t>
      </w:r>
    </w:p>
    <w:p w14:paraId="181254A9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Воспитательно-образовательный процесс - системный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целостный, развивающийся во времени и в рамках определённой системы целенаправленный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процесс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взаимодействия взрослых и детей, носящий личностно-ориентированный характер, направленный на достижение социально-значимых результатов, призванный привести к преобразованию личностных свойств и качеств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46937D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Его функции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894EFD0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воспитательная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развитие ценностных отношений;</w:t>
      </w:r>
    </w:p>
    <w:p w14:paraId="44C0CA64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образовательная–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воспитание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интереса к получению знаний, которые выступают в качестве средств, способствующих развитию новых качеств ребенка;</w:t>
      </w:r>
    </w:p>
    <w:p w14:paraId="33213146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развивающая – развитие познавательных и психических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процессов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6C2732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социализирующая – овладение детьми системой общественных отношений и социально приемлемого поведения;</w:t>
      </w:r>
    </w:p>
    <w:p w14:paraId="1F2857B2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оздоровительно-профилактическая – привитие навыков здорового образа жизни.</w:t>
      </w:r>
    </w:p>
    <w:p w14:paraId="69B919C9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 образовательного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процесса - планирование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научно обоснованная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организация педагогического процесса ДОУ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придает ему содержательность, определенность, управляемость.</w:t>
      </w:r>
    </w:p>
    <w:p w14:paraId="7D1F10DA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Психолого-педагогические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исследования последних лет показали, что первостепенное значение при планировании имеет знание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личностных характеристик и возможностей детей. Развивающее, личностно-ориентированное взаимодействие понимается как опора на личностные качества ребенка, что требует от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воспитателя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</w:p>
    <w:p w14:paraId="2BD67D6C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постоянного изучения и хорошего знания индивидуальных особенностей, темперамента, черт характера, взглядов, привычек детей;</w:t>
      </w:r>
    </w:p>
    <w:p w14:paraId="5E966662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2. умения диагностировать, знать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реальный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уровень сформированности личностных качеств, мотивов и интересов детей;</w:t>
      </w:r>
    </w:p>
    <w:p w14:paraId="4AE2A8C0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своевременного выявления и устранения причин, мешающих ребенку в достижении цели;</w:t>
      </w:r>
    </w:p>
    <w:p w14:paraId="74709DD8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сочетания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воспитания с самовоспитанием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F646E58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опоры на активность, развитие инициативы, самодеятельности детей.</w:t>
      </w:r>
    </w:p>
    <w:p w14:paraId="6AE9D7A5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ФГОС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ставит во главу угла индивидуальный подход к ребенку и игру, где происходит сохранение самоценности дошкольного детства и где сохраняется сама природа дошкольника.</w:t>
      </w:r>
    </w:p>
    <w:p w14:paraId="2802BF31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осуществляется на протяжении всего времени нахождения ребенка в дошкольной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организации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C6D8429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Совместная </w:t>
      </w:r>
      <w:r w:rsidRPr="001B4ED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(партнерская)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деятельность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педагога с детьми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</w:p>
    <w:p w14:paraId="6073C5B3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Образовательная деятельность в режимных моментах;</w:t>
      </w:r>
    </w:p>
    <w:p w14:paraId="547455B1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Организованная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образовательная деятельность;</w:t>
      </w:r>
    </w:p>
    <w:p w14:paraId="0E085633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Самостоятельная деятельность детей.</w:t>
      </w:r>
    </w:p>
    <w:p w14:paraId="70DF8F68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Образовательная деятельность осуществляется в различных видах деятельности и охватывает образовательные области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B8D816A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Социально-коммуникативное развитие;</w:t>
      </w:r>
    </w:p>
    <w:p w14:paraId="0EAAAA6F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Познавательное развитие;</w:t>
      </w:r>
    </w:p>
    <w:p w14:paraId="44591F85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Речевое развитие;</w:t>
      </w:r>
    </w:p>
    <w:p w14:paraId="2A1AF7D3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Художественно-эстетическое развитие;</w:t>
      </w:r>
    </w:p>
    <w:p w14:paraId="67A23091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Физическое развитие.</w:t>
      </w:r>
    </w:p>
    <w:p w14:paraId="542E1F7D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использует все многообразие форм работы с детьми для решения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педагогических задач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087ADF12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игра;</w:t>
      </w:r>
    </w:p>
    <w:p w14:paraId="6CCC7527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наблюдение;</w:t>
      </w:r>
    </w:p>
    <w:p w14:paraId="7AB73B2C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разговор;</w:t>
      </w:r>
    </w:p>
    <w:p w14:paraId="6265F74D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проблемных ситуаций;</w:t>
      </w:r>
    </w:p>
    <w:p w14:paraId="7CCD2999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экспериментирование;</w:t>
      </w:r>
    </w:p>
    <w:p w14:paraId="65C1D09C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чтение;</w:t>
      </w:r>
    </w:p>
    <w:p w14:paraId="576CDE97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коллекционирование и др.</w:t>
      </w:r>
    </w:p>
    <w:p w14:paraId="06A4329B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 каждом режимном моменте продумывает конкретные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организационные ситуации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Качественный результат образовательной деятельности зависит прежде всего от личности взрослого, который создает эмоционально насыщенную среду для освоения ребенком той или иной области знаний. Задачи по формированию физических, интеллектуальных и личностных качеств детей решаются в ходе освоения всех образовательных областей интегрировано.</w:t>
      </w:r>
    </w:p>
    <w:p w14:paraId="64361F6D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теории Л. С. Выготского и его последователей,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процессы воспитания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обучения не сами по себе непосредственно развивают ребенка, а лишь тогда, когда они имеют деятельностные формы и обладают соответствующим содержанием.</w:t>
      </w:r>
    </w:p>
    <w:p w14:paraId="0B607E81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образовательных областей может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реализовываться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различных видах деятельности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FE1CF8B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детей младшего дошкольного возраста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4E3AF35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предметная деятельность и игры с составными динамическими игрушками;</w:t>
      </w:r>
    </w:p>
    <w:p w14:paraId="0DC56870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экспериментирование с материалами и веществами,</w:t>
      </w:r>
    </w:p>
    <w:p w14:paraId="69443E8B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общение со взрослым и совместные игры со сверстниками под руководством взрослого,</w:t>
      </w:r>
    </w:p>
    <w:p w14:paraId="7A203AA0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самообслуживание и действия с бытовыми предметами-орудиями,</w:t>
      </w:r>
    </w:p>
    <w:p w14:paraId="41760E0D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восприятие смысла музыки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сказок, стихов.</w:t>
      </w:r>
    </w:p>
    <w:p w14:paraId="6905E15C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рассматривание картинок,</w:t>
      </w:r>
    </w:p>
    <w:p w14:paraId="21A3820E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двигательная активность;</w:t>
      </w:r>
    </w:p>
    <w:p w14:paraId="18C121B0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детей старшего дошкольного возраста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436252B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ряд видов деятельности, таких как игровая, включая сюжетно-ролевую игру, игру с правилами и другие виды игры,</w:t>
      </w:r>
    </w:p>
    <w:p w14:paraId="6C3CC05B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коммуникативная,</w:t>
      </w:r>
    </w:p>
    <w:p w14:paraId="71AC45D0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познавательно-исследовательская,</w:t>
      </w:r>
    </w:p>
    <w:p w14:paraId="78FF25FC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восприятие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художественной литературы и фольклора,</w:t>
      </w:r>
    </w:p>
    <w:p w14:paraId="6F612443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самообслуживание и элементарный бытовой труд,</w:t>
      </w:r>
    </w:p>
    <w:p w14:paraId="7CB917F2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конструирование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разного материала, включая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конструкторы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модули, бумагу, природный и иной материал, изобразительная (рисование, лепка, аппликация,</w:t>
      </w:r>
    </w:p>
    <w:p w14:paraId="63D8979F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музыкальная,</w:t>
      </w:r>
    </w:p>
    <w:p w14:paraId="073DA095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двигательная.</w:t>
      </w:r>
    </w:p>
    <w:p w14:paraId="6246243B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Организованная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образовательная деятельность представляет собой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организацию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совместной деятельности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педагога с детьми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</w:p>
    <w:p w14:paraId="37E8DCCD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-с одним ребенком;</w:t>
      </w:r>
    </w:p>
    <w:p w14:paraId="7B6B777D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-с подгруппой детей;</w:t>
      </w:r>
    </w:p>
    <w:p w14:paraId="64D40080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-с целой группой детей.</w:t>
      </w:r>
    </w:p>
    <w:p w14:paraId="342425B6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Выбор количества детей зависит от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9C79094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-возрастных и индивидуальных особенностей детей;</w:t>
      </w:r>
    </w:p>
    <w:p w14:paraId="28027953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-вида деятельности </w:t>
      </w:r>
      <w:r w:rsidRPr="001B4ED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(игровая, познавательно - исследовательская, двигательная, продуктивная)</w:t>
      </w:r>
    </w:p>
    <w:p w14:paraId="01F52CCA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-их интереса к данному занятию;</w:t>
      </w:r>
    </w:p>
    <w:p w14:paraId="35C3E75F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-сложности материала;</w:t>
      </w:r>
    </w:p>
    <w:p w14:paraId="379004E0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необходимо помнить, что каждый ребенок должен получить одинаковые стартовые возможности для обучения в школе.</w:t>
      </w:r>
    </w:p>
    <w:p w14:paraId="2B17DC4B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тезисы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организации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партнерской деятельности взрослого с детьми, на которые указывает Н. А.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Короткова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D6AF7B2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включенность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воспитателя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деятельность наравне с детьми;</w:t>
      </w:r>
    </w:p>
    <w:p w14:paraId="1BAD4853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добровольное присоединение дошкольников к деятельности </w:t>
      </w:r>
      <w:r w:rsidRPr="001B4ED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(без психического и дисциплинарного принуждения)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1BC57C4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свободное общение и перемещение детей во время деятельности </w:t>
      </w:r>
      <w:r w:rsidRPr="001B4ED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 соответствии организации рабочего пространства)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17FDC36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открытый временной конец деятельности.</w:t>
      </w:r>
    </w:p>
    <w:p w14:paraId="712FCD92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организованной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образовательной деятельности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быть запланирована и образовательная деятельность в режиме дня.</w:t>
      </w:r>
    </w:p>
    <w:p w14:paraId="51EE3E98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особенность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организации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образовательной деятельности в ДОУ на современном этапе - уход от учебной деятельности (занятий, повышение статуса игры; включение в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процесс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эффективных форм работы с детьми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: ИКТ, проектной деятельности, игровых, проблемно - обучающих ситуаций в рамках интеграции образовательных областей.</w:t>
      </w:r>
    </w:p>
    <w:p w14:paraId="3BE41E11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образовательного учреждения с семьей с введением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ФГОС приобретает новое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более сильное значение. Каждое дошкольное учреждение имеет свои особенности, в силу которых и выстраивает работу, подбирая наиболее эффективные для данного учреждения формы взаимодействия с семьями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624BA4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Выстраивая взаимодействие с родителями, можно развивать и использовать как традиционные формы – это родительские собрания, лекции, практикумы,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 и современные формы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AFCA7C6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Информационно-аналитические </w:t>
      </w:r>
      <w:r w:rsidRPr="001B4ED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(анкетирование; опрос; "почтовый ящик")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BD1E90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Наглядно-информационные (родительские клубы; мини-библиотека; информационные стенды; выпуск газеты «ЖЗД – жизнь замечательных детей).</w:t>
      </w:r>
    </w:p>
    <w:p w14:paraId="074A46AB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 родительские гостиные; нетрадиционные родительские собрания; устные журналы; экскурсии.</w:t>
      </w:r>
    </w:p>
    <w:p w14:paraId="4785C51E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Досуговые праздники; совместные досуги; акции; участие родителей в конкурсах, выставках.</w:t>
      </w:r>
    </w:p>
    <w:p w14:paraId="71E7F62C" w14:textId="4B819DDE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детский сад не может обойтись без инновационных технологий при взаимодействии с семьями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этой целью создают сайты, на страницах которого родители могут познакомиться с темой недели, по которой работает детский сад,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прочитать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консультации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изучить практический материал по теме, познакомиться с отчетом о проведении самых интересных итоговых мероприятий.</w:t>
      </w:r>
    </w:p>
    <w:p w14:paraId="6ADBF3DD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внедряя в практику новые формы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организации педагогического процесса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ДОУ можно сделать вывод,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обязательно должен повысится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27451F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интерес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педагогического коллектива к образовательно-воспитательному процессу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937606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уровень профессионального мастерства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педагогов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23B420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уровень образованности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CC1F156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повысится стремление родителей участвовать во всех видах деятельности детского сада;</w:t>
      </w:r>
    </w:p>
    <w:p w14:paraId="1754558C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интерес социума к деятельности дошкольного образовательного учреждения, если будут созданы все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условия как со стороны ДОУ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со стороны родителей и, конечно же, государства.</w:t>
      </w:r>
    </w:p>
    <w:p w14:paraId="1962A584" w14:textId="77777777" w:rsidR="001B4EDF" w:rsidRPr="001B4EDF" w:rsidRDefault="001B4EDF" w:rsidP="001B4ED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 хочется отметить, что в настоящем Федеральном государственном образовательном стандарте, на самом деле не так много нового, только образовательные области, а интеграция, тематическое планирование, образовательная деятельность в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процессе режимных моментов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самостоятельной деятельности детей – все это многим хорошо знакомо, все это делалось и до внедрения </w:t>
      </w:r>
      <w:r w:rsidRPr="001B4ED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ФГОС</w:t>
      </w:r>
      <w:r w:rsidRPr="001B4ED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только немного в другой форме.</w:t>
      </w:r>
    </w:p>
    <w:p w14:paraId="5D2379EA" w14:textId="77777777" w:rsidR="00E525FE" w:rsidRPr="001B4EDF" w:rsidRDefault="00E525FE" w:rsidP="001B4E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525FE" w:rsidRPr="001B4EDF" w:rsidSect="001B4EDF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4B5"/>
    <w:rsid w:val="000834B5"/>
    <w:rsid w:val="001B4EDF"/>
    <w:rsid w:val="00E5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B231"/>
  <w15:chartTrackingRefBased/>
  <w15:docId w15:val="{75DA2C06-760C-4CB2-84C9-A870B083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7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1601</Words>
  <Characters>9131</Characters>
  <Application>Microsoft Office Word</Application>
  <DocSecurity>0</DocSecurity>
  <Lines>76</Lines>
  <Paragraphs>21</Paragraphs>
  <ScaleCrop>false</ScaleCrop>
  <Company/>
  <LinksUpToDate>false</LinksUpToDate>
  <CharactersWithSpaces>10711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2022-11-28T12:09:00Z</dcterms:created>
  <dcterms:modified xsi:type="dcterms:W3CDTF">2022-11-28T12:11:00Z</dcterms:modified>
</cp:coreProperties>
</file>