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F65A7" w14:textId="77777777" w:rsidR="00A52D6A" w:rsidRPr="0082384C" w:rsidRDefault="00A52D6A" w:rsidP="00A52D6A">
      <w:pPr>
        <w:jc w:val="both"/>
        <w:rPr>
          <w:rFonts w:ascii="Times New Roman" w:hAnsi="Times New Roman" w:cs="Times New Roman"/>
          <w:b/>
          <w:sz w:val="24"/>
          <w:szCs w:val="24"/>
        </w:rPr>
      </w:pPr>
      <w:r w:rsidRPr="0082384C">
        <w:rPr>
          <w:rFonts w:ascii="Times New Roman" w:hAnsi="Times New Roman" w:cs="Times New Roman"/>
          <w:b/>
          <w:sz w:val="24"/>
          <w:szCs w:val="24"/>
        </w:rPr>
        <w:t xml:space="preserve">                                                                                                                           Приложение № 2</w:t>
      </w:r>
    </w:p>
    <w:p w14:paraId="246B7AE1" w14:textId="77777777" w:rsidR="00A52D6A" w:rsidRPr="00A52D6A" w:rsidRDefault="00A52D6A" w:rsidP="00A52D6A">
      <w:pPr>
        <w:jc w:val="both"/>
        <w:rPr>
          <w:rFonts w:ascii="Times New Roman" w:hAnsi="Times New Roman" w:cs="Times New Roman"/>
          <w:sz w:val="24"/>
          <w:szCs w:val="24"/>
        </w:rPr>
      </w:pPr>
    </w:p>
    <w:p w14:paraId="4A55E0F4" w14:textId="77777777" w:rsidR="00A52D6A" w:rsidRPr="00A52D6A" w:rsidRDefault="00A52D6A" w:rsidP="00A52D6A">
      <w:pPr>
        <w:jc w:val="center"/>
        <w:rPr>
          <w:rFonts w:ascii="Times New Roman" w:hAnsi="Times New Roman" w:cs="Times New Roman"/>
          <w:b/>
          <w:sz w:val="24"/>
          <w:szCs w:val="24"/>
        </w:rPr>
      </w:pPr>
      <w:r w:rsidRPr="00A52D6A">
        <w:rPr>
          <w:rFonts w:ascii="Times New Roman" w:hAnsi="Times New Roman" w:cs="Times New Roman"/>
          <w:b/>
          <w:sz w:val="24"/>
          <w:szCs w:val="24"/>
        </w:rPr>
        <w:t>ПРАВИЛА ВНУТРЕННЕГО                                                                                                         ТРУДОВОГО РАСПОРЯДКА РАБОТНИКОВ                                                                                        МБДОУ д/с № 1 «Солнышко»</w:t>
      </w:r>
    </w:p>
    <w:p w14:paraId="5BA3DAF6" w14:textId="77777777" w:rsidR="00A52D6A" w:rsidRPr="00A52D6A" w:rsidRDefault="00A52D6A" w:rsidP="00A52D6A">
      <w:pPr>
        <w:jc w:val="both"/>
        <w:rPr>
          <w:rFonts w:ascii="Times New Roman" w:hAnsi="Times New Roman" w:cs="Times New Roman"/>
          <w:sz w:val="24"/>
          <w:szCs w:val="24"/>
        </w:rPr>
      </w:pPr>
    </w:p>
    <w:p w14:paraId="5054D568" w14:textId="4E88CB15" w:rsidR="003734CF" w:rsidRPr="003734CF" w:rsidRDefault="00A52D6A" w:rsidP="003734CF">
      <w:pPr>
        <w:pStyle w:val="ListParagraph"/>
        <w:numPr>
          <w:ilvl w:val="0"/>
          <w:numId w:val="29"/>
        </w:numPr>
        <w:jc w:val="center"/>
        <w:rPr>
          <w:rFonts w:ascii="Times New Roman" w:hAnsi="Times New Roman" w:cs="Times New Roman"/>
          <w:b/>
          <w:sz w:val="24"/>
          <w:szCs w:val="24"/>
        </w:rPr>
      </w:pPr>
      <w:r w:rsidRPr="003734CF">
        <w:rPr>
          <w:rFonts w:ascii="Times New Roman" w:hAnsi="Times New Roman" w:cs="Times New Roman"/>
          <w:b/>
          <w:sz w:val="24"/>
          <w:szCs w:val="24"/>
        </w:rPr>
        <w:t>Общие положения</w:t>
      </w:r>
    </w:p>
    <w:p w14:paraId="7333566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1.1. Настоящие Правила внутреннего трудового распорядка МБДОУ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14:paraId="1386349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1.2. Данные Правила внутреннего трудового распорядка в МБДОУ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14:paraId="1E9D2F4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1.3. Настоящие Правила внутреннего трудового распорядка в МБДОУ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14:paraId="2F11E03D" w14:textId="249CE279"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1.4. Данный локальный нормативный акт является приложением к Коллективному договору дошкольно</w:t>
      </w:r>
      <w:r>
        <w:rPr>
          <w:rFonts w:ascii="Times New Roman" w:hAnsi="Times New Roman" w:cs="Times New Roman"/>
          <w:sz w:val="24"/>
          <w:szCs w:val="24"/>
        </w:rPr>
        <w:t>го образовательного учреждения.</w:t>
      </w:r>
    </w:p>
    <w:p w14:paraId="5BD4599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МБДОУ, и по согласованию с профсоюзным комитетом дошкольного образовательного учреждения.</w:t>
      </w:r>
    </w:p>
    <w:p w14:paraId="437B29BE" w14:textId="3A5AB6F6"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1.6. Ответственность за соблюдение настоящих Правил едины для всех членов трудового коллектива дошкольно</w:t>
      </w:r>
      <w:r>
        <w:rPr>
          <w:rFonts w:ascii="Times New Roman" w:hAnsi="Times New Roman" w:cs="Times New Roman"/>
          <w:sz w:val="24"/>
          <w:szCs w:val="24"/>
        </w:rPr>
        <w:t>го образовательного учреждения.</w:t>
      </w:r>
    </w:p>
    <w:p w14:paraId="66FD432D" w14:textId="621205ED" w:rsidR="00A52D6A" w:rsidRPr="00A52D6A" w:rsidRDefault="00A52D6A" w:rsidP="00A52D6A">
      <w:pPr>
        <w:jc w:val="center"/>
        <w:rPr>
          <w:rFonts w:ascii="Times New Roman" w:hAnsi="Times New Roman" w:cs="Times New Roman"/>
          <w:b/>
          <w:sz w:val="24"/>
          <w:szCs w:val="24"/>
        </w:rPr>
      </w:pPr>
      <w:r w:rsidRPr="00A52D6A">
        <w:rPr>
          <w:rFonts w:ascii="Times New Roman" w:hAnsi="Times New Roman" w:cs="Times New Roman"/>
          <w:b/>
          <w:sz w:val="24"/>
          <w:szCs w:val="24"/>
        </w:rPr>
        <w:t xml:space="preserve">2. Порядок приема, отказа в приеме на работу, </w:t>
      </w:r>
      <w:r w:rsidR="0082384C" w:rsidRPr="00A52D6A">
        <w:rPr>
          <w:rFonts w:ascii="Times New Roman" w:hAnsi="Times New Roman" w:cs="Times New Roman"/>
          <w:b/>
          <w:sz w:val="24"/>
          <w:szCs w:val="24"/>
        </w:rPr>
        <w:t xml:space="preserve">перевода,  </w:t>
      </w:r>
      <w:r w:rsidRPr="00A52D6A">
        <w:rPr>
          <w:rFonts w:ascii="Times New Roman" w:hAnsi="Times New Roman" w:cs="Times New Roman"/>
          <w:b/>
          <w:sz w:val="24"/>
          <w:szCs w:val="24"/>
        </w:rPr>
        <w:t xml:space="preserve">                                              отстранения и увольнения работников МБДОУ</w:t>
      </w:r>
    </w:p>
    <w:p w14:paraId="1D06F76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 Порядок приема на работу</w:t>
      </w:r>
    </w:p>
    <w:p w14:paraId="2F4F07E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14:paraId="05EE498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lastRenderedPageBreak/>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14:paraId="2187DDD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2.1.4. При приеме на работу сотрудник обязан предъявить администрации МБДОУ:</w:t>
      </w:r>
    </w:p>
    <w:p w14:paraId="74566F7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трудовую книжку электронную, бумажную до 31.12.2020г. (по желанию) (постановление Правительства ПФР от 25.12.2019 № 730п) за исключением случаев, когда трудовой договор заключается впервые или работник поступает на работу на условиях совместительства;</w:t>
      </w:r>
    </w:p>
    <w:p w14:paraId="32FF642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паспорт или другой документ, удостоверяющий личность;</w:t>
      </w:r>
    </w:p>
    <w:p w14:paraId="0AB1F4E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680DE9E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страховое свидетельство государственного пенсионного страхования или АДИ-РЕГ             (ст.7 Закона от 01.04.2019 № 48-ФЗ);</w:t>
      </w:r>
    </w:p>
    <w:p w14:paraId="78D26F5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документ об образовании, квалификации, наличии специальных знаний;</w:t>
      </w:r>
    </w:p>
    <w:p w14:paraId="3C077B6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копию аттестационного листа или приказа, удостоверения;</w:t>
      </w:r>
    </w:p>
    <w:p w14:paraId="0616343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документ воинского учета - для военнообязанных и лиц, подлежащих призыву на военную службу;</w:t>
      </w:r>
    </w:p>
    <w:p w14:paraId="1CDD6631"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идентификационный номер налогоплательщика (ИНН);</w:t>
      </w:r>
    </w:p>
    <w:p w14:paraId="74A61B3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справку о наличии (отсутствии) судимости и (или) факта уголовного преследования либо о прекращении уголовного преследования.                                                                                                                                 2.1.5. Лица, принимаемые на работу в МБДОУ,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236F471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7F0791C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2.1.7. Прием на работу оформляется приказом заведующего МБДОУ,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60705742"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2.1.8. При приеме на работу (до подписания трудового договора) заведующий МБДОУ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w:t>
      </w:r>
      <w:r w:rsidRPr="00A52D6A">
        <w:rPr>
          <w:rFonts w:ascii="Times New Roman" w:hAnsi="Times New Roman" w:cs="Times New Roman"/>
          <w:sz w:val="24"/>
          <w:szCs w:val="24"/>
        </w:rPr>
        <w:lastRenderedPageBreak/>
        <w:t>безопасности, иными локальными нормативными актами, непосредственно связанными с трудовой деятельностью работника, коллективным договором.</w:t>
      </w:r>
    </w:p>
    <w:p w14:paraId="50D0626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55C0B0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Испытание при приеме на работу не устанавливается для:</w:t>
      </w:r>
    </w:p>
    <w:p w14:paraId="172087F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беременных женщин и женщин, имеющих детей в возрасте до полутора лет;</w:t>
      </w:r>
    </w:p>
    <w:p w14:paraId="560D59A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934978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лиц, приглашенных на работу в порядке перевода от другого работодателя по согласованию между работодателями;</w:t>
      </w:r>
    </w:p>
    <w:p w14:paraId="51A71E8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иных лиц в случаях, предусмотренных ТК РФ, иными федеральными законами, коллективным договором.</w:t>
      </w:r>
    </w:p>
    <w:p w14:paraId="134A986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2.1.10. Срок испытания не может превышать трех месяцев, а для заместителей заведующего МБДОУ,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FC66BB5"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6A1EDDF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3D37079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2.1.13. Трудовой договор вступает в силу со дня его подписания работником и заведующим МБДОУ.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w:t>
      </w:r>
      <w:r w:rsidRPr="00A52D6A">
        <w:rPr>
          <w:rFonts w:ascii="Times New Roman" w:hAnsi="Times New Roman" w:cs="Times New Roman"/>
          <w:sz w:val="24"/>
          <w:szCs w:val="24"/>
        </w:rPr>
        <w:lastRenderedPageBreak/>
        <w:t>работодатель имеет право аннулировать трудовой договор. Аннулированный трудовой договор считается незаключенным.</w:t>
      </w:r>
    </w:p>
    <w:p w14:paraId="032A9C59"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2.1.14. Трудовая книжка установленного образца является основным документом о трудовой деятельности и трудовом стаже работника. На всех работников МБДОУ,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14:paraId="14BCC52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28E4DD5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6F0D01F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2.1.17. С каждой вносимой в трудовую книжку записью о выполняемой работе, переводе на другую постоянную работу и увольнении заведующий МБДОУ обязан ознакомить ее владельца под роспись в его личной карточке, в которой повторяется запись, внесенная в трудовую книжку.</w:t>
      </w:r>
    </w:p>
    <w:p w14:paraId="61123281"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МБДОУ хранится в органах управления образованием.</w:t>
      </w:r>
    </w:p>
    <w:p w14:paraId="122878C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14:paraId="35AE0BB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71041F6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2.1.21. Личное дело работника хранится в дошкольном образовательном учреждении, в том числе и после увольнения, до 75 лет.</w:t>
      </w:r>
    </w:p>
    <w:p w14:paraId="4635ADE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 Отказ в приеме на работу</w:t>
      </w:r>
    </w:p>
    <w:p w14:paraId="145D379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w:t>
      </w:r>
      <w:r w:rsidRPr="00A52D6A">
        <w:rPr>
          <w:rFonts w:ascii="Times New Roman" w:hAnsi="Times New Roman" w:cs="Times New Roman"/>
          <w:sz w:val="24"/>
          <w:szCs w:val="24"/>
        </w:rPr>
        <w:lastRenderedPageBreak/>
        <w:t>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572A1F9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060B33EF"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2.2.3. К педагогической деятельности не допускаются лица:</w:t>
      </w:r>
    </w:p>
    <w:p w14:paraId="76D41B42" w14:textId="77777777" w:rsid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а) лишенные права заниматься педагогической деятельностью в соответствии с вступившим в законную силу приговором суда;</w:t>
      </w:r>
    </w:p>
    <w:p w14:paraId="18A160D9" w14:textId="77777777" w:rsidR="00786054" w:rsidRDefault="00786054" w:rsidP="00786054">
      <w:pPr>
        <w:spacing w:after="0"/>
        <w:jc w:val="both"/>
        <w:rPr>
          <w:rFonts w:ascii="Times New Roman" w:hAnsi="Times New Roman" w:cs="Times New Roman"/>
          <w:sz w:val="24"/>
          <w:szCs w:val="24"/>
        </w:rPr>
      </w:pPr>
      <w:r w:rsidRPr="00786054">
        <w:rPr>
          <w:rFonts w:ascii="Times New Roman" w:hAnsi="Times New Roman" w:cs="Times New Roman"/>
          <w:sz w:val="24"/>
          <w:szCs w:val="24"/>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настоящих Правил; </w:t>
      </w:r>
    </w:p>
    <w:p w14:paraId="5EAA3864" w14:textId="020D29FF" w:rsidR="00786054" w:rsidRPr="00A52D6A" w:rsidRDefault="00786054" w:rsidP="00A52D6A">
      <w:pPr>
        <w:jc w:val="both"/>
        <w:rPr>
          <w:rFonts w:ascii="Times New Roman" w:hAnsi="Times New Roman" w:cs="Times New Roman"/>
          <w:sz w:val="24"/>
          <w:szCs w:val="24"/>
        </w:rPr>
      </w:pPr>
      <w:r w:rsidRPr="00786054">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14:paraId="5EB2601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г) признанные недееспособными в установленном федеральным законом порядке;</w:t>
      </w:r>
    </w:p>
    <w:p w14:paraId="7C1E3729"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E371F0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13AEF2A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2.2.5. Запрещается отказывать в заключении трудового договора женщинам по мотивам, связанным с беременностью или наличием детей.</w:t>
      </w:r>
    </w:p>
    <w:p w14:paraId="399F4AE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lastRenderedPageBreak/>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2F096B2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2.2.7. По письменному требованию лица, которому отказано в заключении трудового договора, заведующий МБДОУ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17601B2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 Перевод работника на другую работу</w:t>
      </w:r>
    </w:p>
    <w:p w14:paraId="5CFE36D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F8A3B6F"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516D1B1"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277727E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2.3.4. Запрещается переводить и перемещать работника на работу, противопоказанную ему по состоянию здоровья.</w:t>
      </w:r>
    </w:p>
    <w:p w14:paraId="2142900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2.3.5. По соглашению сторон, заключаемому в письменной форме, работник может быть временно переведен на другую работу в том же МБДОУ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19C1E7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2D4A288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2.4. Порядок отстранения от работы</w:t>
      </w:r>
    </w:p>
    <w:p w14:paraId="1101A6B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2.4.1. Работник отстраняется от работы (не допускается к работе) в случаях:</w:t>
      </w:r>
    </w:p>
    <w:p w14:paraId="0764EAD6"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появления на работе в состоянии алкогольного, наркотического или иного токсического опьянения;</w:t>
      </w:r>
    </w:p>
    <w:p w14:paraId="4591C3F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 прохождения в установленном порядке обучения и проверки знаний и навыков в области охраны труда;</w:t>
      </w:r>
    </w:p>
    <w:p w14:paraId="0418E69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w:t>
      </w:r>
      <w:r w:rsidRPr="00A52D6A">
        <w:rPr>
          <w:rFonts w:ascii="Times New Roman" w:hAnsi="Times New Roman" w:cs="Times New Roman"/>
          <w:sz w:val="24"/>
          <w:szCs w:val="24"/>
        </w:rPr>
        <w:lastRenderedPageBreak/>
        <w:t>Трудовым Кодексом Российской Федерации, другими федеральными законами и иными нормативными правовыми актами Российской Федерации;</w:t>
      </w:r>
    </w:p>
    <w:p w14:paraId="4A52868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5B0066F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97B4E8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4A8146D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МБДОУ.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C88B612"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03BDC14F"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21ADB55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 Порядок прекращения трудового договора</w:t>
      </w:r>
    </w:p>
    <w:p w14:paraId="2012829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14:paraId="0128358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2.5.1. Соглашение сторон (статья 78 ТК РФ).</w:t>
      </w:r>
    </w:p>
    <w:p w14:paraId="7E9ADDC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163BE62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w:t>
      </w:r>
      <w:r w:rsidRPr="00A52D6A">
        <w:rPr>
          <w:rFonts w:ascii="Times New Roman" w:hAnsi="Times New Roman" w:cs="Times New Roman"/>
          <w:sz w:val="24"/>
          <w:szCs w:val="24"/>
        </w:rPr>
        <w:lastRenderedPageBreak/>
        <w:t>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12FA368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2.5.4. Расторжение трудового договора по инициативе работодателя (статьи 71 и 81 ТК РФ) производится в случаях: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240A74E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ликвидации дошкольного образовательного учреждения;</w:t>
      </w:r>
    </w:p>
    <w:p w14:paraId="403424B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14:paraId="2B71C6B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14:paraId="46E2325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6EB1890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однократного грубого нарушения работником трудовых обязанностей:</w:t>
      </w:r>
    </w:p>
    <w:p w14:paraId="2BE3649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4D9760A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4363D86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687203A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902A01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4C37ED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совершения работником аморального проступка, несовместимого с продолжением данной работы;</w:t>
      </w:r>
    </w:p>
    <w:p w14:paraId="0AE5259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принятия необоснованного решения заместителями заведующего МБДОУ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13E0E476"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однократного грубого нарушения заместителями своих трудовых обязанностей;</w:t>
      </w:r>
    </w:p>
    <w:p w14:paraId="35A92FF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представления работником заведующему дошкольным образовательным учреждением подложных документов при заключении трудового договора;</w:t>
      </w:r>
    </w:p>
    <w:p w14:paraId="36A24AA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предусмотренных трудовым договором с заведующим, членами коллегиального исполнительного органа организации;</w:t>
      </w:r>
    </w:p>
    <w:p w14:paraId="0B16074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других случаях, установленных ТК РФ и иными федеральными законами.</w:t>
      </w:r>
    </w:p>
    <w:p w14:paraId="67216A15"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Не допускается увольнение работника по инициативе работодателя (за исключением случая ликвидации МБДОУ) в период его временной нетрудоспособности и в период пребывания в отпуске.</w:t>
      </w:r>
    </w:p>
    <w:p w14:paraId="07EF922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2.5.5. Перевод работника по его просьбе или с его согласия на работу к другому работодателю или переход на выборную работу (должность).</w:t>
      </w:r>
    </w:p>
    <w:p w14:paraId="0CC7AD6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635509B5"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p>
    <w:p w14:paraId="50626029"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690FE4F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2.5.9. Обстоятельства, не зависящие от воли сторон (статья 83 ТК РФ).</w:t>
      </w:r>
    </w:p>
    <w:p w14:paraId="21CF393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25D38F69"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4031761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48C9DC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618EEA49"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2.5.12. Трудовой договор может быть прекращен и по другим основаниям, предусмотренным ТК РФ и иными федеральными законами.</w:t>
      </w:r>
    </w:p>
    <w:p w14:paraId="42BED56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 Порядок оформления прекращения трудового договора</w:t>
      </w:r>
    </w:p>
    <w:p w14:paraId="2E0E8772" w14:textId="77777777" w:rsidR="00A52D6A" w:rsidRPr="00A52D6A" w:rsidRDefault="00A52D6A" w:rsidP="00A52D6A">
      <w:pPr>
        <w:jc w:val="both"/>
        <w:rPr>
          <w:rFonts w:ascii="Times New Roman" w:hAnsi="Times New Roman" w:cs="Times New Roman"/>
          <w:sz w:val="24"/>
          <w:szCs w:val="24"/>
        </w:rPr>
      </w:pPr>
    </w:p>
    <w:p w14:paraId="7E6EF9E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27501F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DD7F58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МБДОУ также обязан выдать ему заверенные надлежащим образом копии документов, связанных с работой.</w:t>
      </w:r>
    </w:p>
    <w:p w14:paraId="40F335B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D6110D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2.6.5. В связи с увольнением работник дошкольного образовательного учреждения расписывается в личной карточке формы Т-2 и при наличии бумажной трудовой книжки в книге учета движения трудовых книжек и вкладышей к ним.</w:t>
      </w:r>
    </w:p>
    <w:p w14:paraId="1FCED926" w14:textId="77777777" w:rsid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2.6.6. В случае, когда в день прекращения трудового договора выдать бумажную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70E3C1D6" w14:textId="77777777" w:rsidR="003734CF" w:rsidRPr="00A52D6A" w:rsidRDefault="003734CF" w:rsidP="00A52D6A">
      <w:pPr>
        <w:jc w:val="both"/>
        <w:rPr>
          <w:rFonts w:ascii="Times New Roman" w:hAnsi="Times New Roman" w:cs="Times New Roman"/>
          <w:sz w:val="24"/>
          <w:szCs w:val="24"/>
        </w:rPr>
      </w:pPr>
    </w:p>
    <w:p w14:paraId="5D6D5B9F" w14:textId="77777777" w:rsidR="00A52D6A" w:rsidRPr="003734CF" w:rsidRDefault="00A52D6A" w:rsidP="003734CF">
      <w:pPr>
        <w:jc w:val="center"/>
        <w:rPr>
          <w:rFonts w:ascii="Times New Roman" w:hAnsi="Times New Roman" w:cs="Times New Roman"/>
          <w:b/>
          <w:sz w:val="24"/>
          <w:szCs w:val="24"/>
        </w:rPr>
      </w:pPr>
      <w:r w:rsidRPr="003734CF">
        <w:rPr>
          <w:rFonts w:ascii="Times New Roman" w:hAnsi="Times New Roman" w:cs="Times New Roman"/>
          <w:b/>
          <w:sz w:val="24"/>
          <w:szCs w:val="24"/>
        </w:rPr>
        <w:t>3. Основные права и обязанности работодателя</w:t>
      </w:r>
    </w:p>
    <w:p w14:paraId="4760D44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3.1. Управление дошкольным образовательным учреждением осуществляет заведующий.</w:t>
      </w:r>
    </w:p>
    <w:p w14:paraId="68BC88BF"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3.2. Заведующий МБДОУ обязан:</w:t>
      </w:r>
    </w:p>
    <w:p w14:paraId="23D7093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B8A3AB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предоставлять работникам дошкольного образовательного учреждения работу, обусловленную трудовым договором;</w:t>
      </w:r>
    </w:p>
    <w:p w14:paraId="50FA170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обеспечивать безопасность и условия труда, соответствующие государственным нормативным требованиям охраны труда;</w:t>
      </w:r>
    </w:p>
    <w:p w14:paraId="25523E0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5F21C41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D6C9FB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обеспечивать работникам равную оплату за труд равной ценности;</w:t>
      </w:r>
    </w:p>
    <w:p w14:paraId="3B38F96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13C4421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выплачивать пособия, предоставлять льготы и компенсации работникам с вредными условиями труда;</w:t>
      </w:r>
    </w:p>
    <w:p w14:paraId="6B28B1F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133F43D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вести коллективные переговоры, а также заключать коллективный договор в порядке, установленном ТК РФ;</w:t>
      </w:r>
    </w:p>
    <w:p w14:paraId="7D1B62E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EAE2E28"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знакомить работников под роспись с принимаемыми локальными нормативными актами, непосредственно связанными с их трудовой деятельностью;</w:t>
      </w:r>
    </w:p>
    <w:p w14:paraId="1B2D804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B9F3C7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рассматривать представления соответствующих профсоюзных органов, иных избранных работниками МБДОУ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66E0B50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558D5556"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2A0F99E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осуществлять обязательное социальное страхование работников в порядке, установленном федеральными законами;</w:t>
      </w:r>
    </w:p>
    <w:p w14:paraId="338F648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F11027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6A992EA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119FB42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36D017B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рассматривать критические замечания и сообщать о принятых мерах;</w:t>
      </w:r>
    </w:p>
    <w:p w14:paraId="68297FA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B12CC7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3.3. Заведующий МБДОУ имеет право:</w:t>
      </w:r>
    </w:p>
    <w:p w14:paraId="3B39A2F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2D2D424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вести коллективные переговоры и заключать коллективные договоры;</w:t>
      </w:r>
    </w:p>
    <w:p w14:paraId="3C55981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поощрять работников детского сада за добросовестный эффективный труд;</w:t>
      </w:r>
    </w:p>
    <w:p w14:paraId="3AB9219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6B4B941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привлекать работников к дисциплинарной и материальной ответственности в порядке, установленном ТК РФ, иными федеральными законами;</w:t>
      </w:r>
    </w:p>
    <w:p w14:paraId="4D7E4E6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принимать локальные нормативные акты;</w:t>
      </w:r>
    </w:p>
    <w:p w14:paraId="01931AB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взаимодействовать с органами самоуправления МБДОУ</w:t>
      </w:r>
    </w:p>
    <w:p w14:paraId="0375A386"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самостоятельно планировать свою работу на каждый учебный год;</w:t>
      </w:r>
    </w:p>
    <w:p w14:paraId="530EFD8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утверждать структуру МБДОУ, его штатное расписание, план финансово-хозяйственной деятельности, графики работы и сетку занятий; планировать и организовывать образовательный процесс;</w:t>
      </w:r>
    </w:p>
    <w:p w14:paraId="0120418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распределять обязанности между работниками детского сада, утверждать должностные инструкции работников;</w:t>
      </w:r>
    </w:p>
    <w:p w14:paraId="4D7F5FD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посещать занятия и режимные моменты без предварительного предупреждения;</w:t>
      </w:r>
    </w:p>
    <w:p w14:paraId="2A8D907B" w14:textId="77777777" w:rsid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реализовывать права, предоставленные ему законодательством о специальной оценке условий труда.</w:t>
      </w:r>
    </w:p>
    <w:p w14:paraId="6C902D72" w14:textId="77777777" w:rsidR="003734CF" w:rsidRPr="00A52D6A" w:rsidRDefault="003734CF" w:rsidP="00A52D6A">
      <w:pPr>
        <w:ind w:firstLine="567"/>
        <w:jc w:val="both"/>
        <w:rPr>
          <w:rFonts w:ascii="Times New Roman" w:hAnsi="Times New Roman" w:cs="Times New Roman"/>
          <w:sz w:val="24"/>
          <w:szCs w:val="24"/>
        </w:rPr>
      </w:pPr>
    </w:p>
    <w:p w14:paraId="13EC92E8" w14:textId="77777777" w:rsidR="00A52D6A" w:rsidRPr="003734CF" w:rsidRDefault="00A52D6A" w:rsidP="003734CF">
      <w:pPr>
        <w:jc w:val="center"/>
        <w:rPr>
          <w:rFonts w:ascii="Times New Roman" w:hAnsi="Times New Roman" w:cs="Times New Roman"/>
          <w:b/>
          <w:sz w:val="24"/>
          <w:szCs w:val="24"/>
        </w:rPr>
      </w:pPr>
      <w:r w:rsidRPr="003734CF">
        <w:rPr>
          <w:rFonts w:ascii="Times New Roman" w:hAnsi="Times New Roman" w:cs="Times New Roman"/>
          <w:b/>
          <w:sz w:val="24"/>
          <w:szCs w:val="24"/>
        </w:rPr>
        <w:t>4. Обязанности и полномочия администрации</w:t>
      </w:r>
    </w:p>
    <w:p w14:paraId="75CC880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4.1. Администрация МБДОУ обязана:</w:t>
      </w:r>
    </w:p>
    <w:p w14:paraId="428C364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180B672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0881652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6712CAD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знакомить с учебным планом, сеткой занятий, графиком работы;</w:t>
      </w:r>
    </w:p>
    <w:p w14:paraId="56FD222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w:t>
      </w:r>
    </w:p>
    <w:p w14:paraId="48140FE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14:paraId="44B2F3AC"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203AF6C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1119523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1372A98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30DE21F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осуществлять контроль над качеством воспитательно-образовательного процесса в МБМБДОУ, выполнением образовательных программ;</w:t>
      </w:r>
    </w:p>
    <w:p w14:paraId="54CADC7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поддерживать и поощрять лучших работников дошкольного образовательного учреждения;</w:t>
      </w:r>
    </w:p>
    <w:p w14:paraId="0578E79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обеспечивать условия для систематического повышения квалификации работников дошкольного образовательного учреждения.</w:t>
      </w:r>
    </w:p>
    <w:p w14:paraId="0A58AF2C"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4.2. Администрация имеет право:</w:t>
      </w:r>
    </w:p>
    <w:p w14:paraId="0744EA61"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представлять заведующему информацию о нарушениях трудовой дисциплины работниками дошкольного образовательного учреждения;</w:t>
      </w:r>
    </w:p>
    <w:p w14:paraId="79E031F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28EA1A2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получать информацию и документы, необходимые для выполнения своих должностных обязанностей;</w:t>
      </w:r>
    </w:p>
    <w:p w14:paraId="37F9942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подписывать и визировать документы в пределах своей компетенции;</w:t>
      </w:r>
    </w:p>
    <w:p w14:paraId="7CB52AB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повышать свою профессиональную квалификацию;</w:t>
      </w:r>
    </w:p>
    <w:p w14:paraId="4D341E5F" w14:textId="77777777" w:rsid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иные права, предусмотренные трудовым законодательством Российской Федерации и должностными инструкциями.</w:t>
      </w:r>
    </w:p>
    <w:p w14:paraId="722C4E3F" w14:textId="77777777" w:rsidR="003734CF" w:rsidRPr="00A52D6A" w:rsidRDefault="003734CF" w:rsidP="00A52D6A">
      <w:pPr>
        <w:ind w:firstLine="567"/>
        <w:jc w:val="both"/>
        <w:rPr>
          <w:rFonts w:ascii="Times New Roman" w:hAnsi="Times New Roman" w:cs="Times New Roman"/>
          <w:sz w:val="24"/>
          <w:szCs w:val="24"/>
        </w:rPr>
      </w:pPr>
    </w:p>
    <w:p w14:paraId="637DFA67" w14:textId="77777777" w:rsidR="00A52D6A" w:rsidRPr="003734CF" w:rsidRDefault="00A52D6A" w:rsidP="003734CF">
      <w:pPr>
        <w:jc w:val="center"/>
        <w:rPr>
          <w:rFonts w:ascii="Times New Roman" w:hAnsi="Times New Roman" w:cs="Times New Roman"/>
          <w:b/>
          <w:sz w:val="24"/>
          <w:szCs w:val="24"/>
        </w:rPr>
      </w:pPr>
      <w:r w:rsidRPr="003734CF">
        <w:rPr>
          <w:rFonts w:ascii="Times New Roman" w:hAnsi="Times New Roman" w:cs="Times New Roman"/>
          <w:b/>
          <w:sz w:val="24"/>
          <w:szCs w:val="24"/>
        </w:rPr>
        <w:t>5. Основные обязанности, права и ответственность работников</w:t>
      </w:r>
    </w:p>
    <w:p w14:paraId="72FC1DB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5.1. Работники дошкольного образовательного учреждения обязаны:</w:t>
      </w:r>
    </w:p>
    <w:p w14:paraId="4D0D6061"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добросовестно исполнять свои трудовые обязанности, возложенные на него трудовым договором;</w:t>
      </w:r>
    </w:p>
    <w:p w14:paraId="1537542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Устав, правила внутреннего трудового распорядка детского сада, свои должностные инструкции;</w:t>
      </w:r>
    </w:p>
    <w:p w14:paraId="06A48A7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трудовую дисциплину;</w:t>
      </w:r>
    </w:p>
    <w:p w14:paraId="71604AA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выполнять установленные нормы труда;</w:t>
      </w:r>
    </w:p>
    <w:p w14:paraId="161C993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требования по охране труда и обеспечению безопасности труда, пожарной безопасности;</w:t>
      </w:r>
    </w:p>
    <w:p w14:paraId="622EEE28"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бережно относиться к имуществу дошкольного образовательного учреждения (в том числе к имуществу воспитанников и их родителей, если МБДОУ несет ответственность за сохранность этого имущества) и других работников;</w:t>
      </w:r>
    </w:p>
    <w:p w14:paraId="3D73553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0C97F86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3D21DC8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незамедлительно сообщать администрации дошкольного образовательного учреждения обо всех случаях травматизма;</w:t>
      </w:r>
    </w:p>
    <w:p w14:paraId="57157DE8"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проходить в установленные сроки периодические медицинские осмотры, соблюдать санитарные правила, гигиену труда;</w:t>
      </w:r>
    </w:p>
    <w:p w14:paraId="6E8C11D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чистоту в закреплённых помещениях, экономно расходовать материалы, тепло, электроэнергию, воду;</w:t>
      </w:r>
    </w:p>
    <w:p w14:paraId="0E950F71"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проявлять заботу о воспитанниках детского сада, быть внимательными, учитывать индивидуальные особенности детей, их положение в семьях;</w:t>
      </w:r>
    </w:p>
    <w:p w14:paraId="077E2DA8"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0EAA4413"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систематически повышать свою квалификацию.</w:t>
      </w:r>
    </w:p>
    <w:p w14:paraId="35024FA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5.2. Педагогические работники МБДОУ обязаны:</w:t>
      </w:r>
    </w:p>
    <w:p w14:paraId="34B7008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строго соблюдать трудовую дисциплину (выполнять п. 5.1);</w:t>
      </w:r>
    </w:p>
    <w:p w14:paraId="6B9C17B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5E472EDC"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6BDD842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контролировать соблюдение воспитанниками правил безопасности жизнедеятельности;</w:t>
      </w:r>
    </w:p>
    <w:p w14:paraId="2C241BB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соблюдать правовые, нравственные и этические нормы, следовать требованиям профессиональной этики;</w:t>
      </w:r>
    </w:p>
    <w:p w14:paraId="0048416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уважать честь и достоинство воспитанников МБДОУ и других участников образовательных отношений;</w:t>
      </w:r>
    </w:p>
    <w:p w14:paraId="6F00F06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12140BF9"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применять педагогически обоснованные и обеспечивающие высокое качество образования формы, методы обучения и воспитания;</w:t>
      </w:r>
    </w:p>
    <w:p w14:paraId="261BFBE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A9B28A8"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4D736BC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сотрудничать с семьёй ребёнка по вопросам воспитания и обучения;</w:t>
      </w:r>
    </w:p>
    <w:p w14:paraId="5FFB8F35"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 xml:space="preserve">проводить и участвовать в родительских собраниях, осуществлять консультации, посещать заседания Родительского комитета; </w:t>
      </w:r>
    </w:p>
    <w:p w14:paraId="50B1C82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воспитывать у детей бережное отношение к имуществу дошкольного образовательного учреждения;</w:t>
      </w:r>
    </w:p>
    <w:p w14:paraId="4F579F0F"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заранее тщательно готовиться к занятиям;</w:t>
      </w:r>
    </w:p>
    <w:p w14:paraId="6F7DF310"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участвовать в работе педагогических советов МБДОУ, изучать педагогическую литературу, знакомиться с опытом работы других педагогических работников;</w:t>
      </w:r>
    </w:p>
    <w:p w14:paraId="4DE2AD3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0C1CE3E4"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B5F566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2383811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четко планировать свою образовательно-воспитательную деятельность, держать администрацию МБДОУ в курсе своих планов;</w:t>
      </w:r>
    </w:p>
    <w:p w14:paraId="06FB517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проводить диагностики, осуществлять мониторинг, соблюдать правила и режим ведения документации;</w:t>
      </w:r>
    </w:p>
    <w:p w14:paraId="7271892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08A7F3EB"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защищать и представлять права детей перед администрацией, советом и другими инстанциями;</w:t>
      </w:r>
    </w:p>
    <w:p w14:paraId="2E4521F7"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D34BEEC"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5B8D346E"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 заполнять и аккуратно вести установленную документацию;</w:t>
      </w:r>
    </w:p>
    <w:p w14:paraId="532151DA"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систематически повышать свой профессиональный уровень;</w:t>
      </w:r>
    </w:p>
    <w:p w14:paraId="404DF5A2"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проходить аттестацию на соответствие занимаемой должности в порядке, установленном законодательством об образовании;</w:t>
      </w:r>
    </w:p>
    <w:p w14:paraId="09D50EBD"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DA315B1" w14:textId="77777777" w:rsidR="00A52D6A" w:rsidRPr="00A52D6A" w:rsidRDefault="00A52D6A" w:rsidP="00A52D6A">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14:paraId="0484078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5.3. Работники МБМБДОУ имеют право на:</w:t>
      </w:r>
    </w:p>
    <w:p w14:paraId="5820E8C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18E2ED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предоставление ему работы, обусловленной трудовым договором;</w:t>
      </w:r>
    </w:p>
    <w:p w14:paraId="46A8028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рабочее место, соответствующее государственным нормативным требованиям охраны труда и условиям, предусмотренным коллективным договором;</w:t>
      </w:r>
    </w:p>
    <w:p w14:paraId="36763B7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0D3B5D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04F3FE1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1F68152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7700F7C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B2E490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39B3C91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136387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защиту своих трудовых прав, свобод и законных интересов всеми не запрещенными законом способами;</w:t>
      </w:r>
    </w:p>
    <w:p w14:paraId="58212783"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0AF5B73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0F827EA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обязательное социальное страхование в случаях, предусмотренных федеральными законами Российской Федерации;</w:t>
      </w:r>
    </w:p>
    <w:p w14:paraId="1C4216C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повышение разряда и категории по результатам своего труда;</w:t>
      </w:r>
    </w:p>
    <w:p w14:paraId="2E6F992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моральное и материальное поощрение по результатам труда;</w:t>
      </w:r>
    </w:p>
    <w:p w14:paraId="0A53E329"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совмещение профессии (должностей);</w:t>
      </w:r>
    </w:p>
    <w:p w14:paraId="4F3E5BE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2657CB9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5.4. Педагогические работники имеют дополнительно право на:</w:t>
      </w:r>
    </w:p>
    <w:p w14:paraId="112A153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167C525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свободное выражение своего мнения, свободу от вмешательства в профессиональную деятельность;</w:t>
      </w:r>
    </w:p>
    <w:p w14:paraId="3A6ED2E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обращение в комиссию по урегулированию споров между участниками образовательных отношений;</w:t>
      </w:r>
    </w:p>
    <w:p w14:paraId="489CD95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444A525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выбор учебных пособий, материалов и иных средств обучения и воспитания в соответствии с образовательной программой МБДОУ и в порядке, установленном законодательством об образовании;</w:t>
      </w:r>
    </w:p>
    <w:p w14:paraId="7244CF5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4D3BF6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A62E19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1E75D59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участие в обсуждении вопросов, относящихся к деятельности детского сада, в том числе через органы управления и общественные организации;</w:t>
      </w:r>
    </w:p>
    <w:p w14:paraId="298F08D9"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защиту профессиональной чести и достоинства, на справедливое и объективное расследование нарушения норм профессиональной этики;</w:t>
      </w:r>
    </w:p>
    <w:p w14:paraId="6F53394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право на сокращенную продолжительность рабочего времени;</w:t>
      </w:r>
    </w:p>
    <w:p w14:paraId="66C87D4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право на дополнительное профессиональное образование по профилю педагогической деятельности не реже чем один раз в три года;</w:t>
      </w:r>
    </w:p>
    <w:p w14:paraId="347BFB9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ежегодный основной удлиненный оплачиваемый отпуск;</w:t>
      </w:r>
    </w:p>
    <w:p w14:paraId="136EC88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длительный отпуск сроком до одного года не реже чем через каждые десять лет непрерывной педагогической работы;</w:t>
      </w:r>
    </w:p>
    <w:p w14:paraId="1C1007F6"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досрочное назначение страховой пенсии по старости в порядке, установленном законодательством Российской Федерации;</w:t>
      </w:r>
    </w:p>
    <w:p w14:paraId="2E0E3A3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72DB2AC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5.5. Ответственность работников:</w:t>
      </w:r>
    </w:p>
    <w:p w14:paraId="5D04672F"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CF7691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14:paraId="0A876A3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w:t>
      </w:r>
      <w:r w:rsidRPr="00A52D6A">
        <w:rPr>
          <w:rFonts w:ascii="Times New Roman" w:hAnsi="Times New Roman" w:cs="Times New Roman"/>
          <w:sz w:val="24"/>
          <w:szCs w:val="24"/>
        </w:rPr>
        <w:lastRenderedPageBreak/>
        <w:t>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080308D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работники несут материальную ответственность за причинение по вине работника ущерба имуществу МБДОУ или третьих лиц, за имущество которых отвечает дошкольное образовательное учреждение.</w:t>
      </w:r>
    </w:p>
    <w:p w14:paraId="7777DF4C"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5.6. Педагогическим и другим работникам запрещается:</w:t>
      </w:r>
    </w:p>
    <w:p w14:paraId="4CBE5EB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изменять по своему усмотрению расписание занятий и график работы;</w:t>
      </w:r>
    </w:p>
    <w:p w14:paraId="3E44994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нарушать установленный в МБМБДОУ режим дня, отменять, удлинять или сокращать продолжительность непосредственно образовательной деятельности и других режимных моментов;</w:t>
      </w:r>
    </w:p>
    <w:p w14:paraId="68B909D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1DBC51A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5C9562D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разглашать персональные данные участников воспитательно-образовательного процесса дошкольного образовательного учреждения;</w:t>
      </w:r>
    </w:p>
    <w:p w14:paraId="69FE810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применять к воспитанникам меры физического и психического насилия;</w:t>
      </w:r>
    </w:p>
    <w:p w14:paraId="63A944C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оказывать платные образовательные услуги воспитанникам в МБМБДОУ, если это приводит к конфликту интересов педагогического работника;</w:t>
      </w:r>
    </w:p>
    <w:p w14:paraId="6FC098E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4AB7A7FE"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5.7. В помещениях и на территории МБДОУ запрещается:</w:t>
      </w:r>
    </w:p>
    <w:p w14:paraId="02B4AAB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отвлекать работников дошкольного образовательного учреждения от их непосредственной работы;</w:t>
      </w:r>
    </w:p>
    <w:p w14:paraId="680525F6" w14:textId="7BEB2A79"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 xml:space="preserve">присутствие посторонних лиц в группах и других местах детского сада, </w:t>
      </w:r>
      <w:r w:rsidR="00786054" w:rsidRPr="00A52D6A">
        <w:rPr>
          <w:rFonts w:ascii="Times New Roman" w:hAnsi="Times New Roman" w:cs="Times New Roman"/>
          <w:sz w:val="24"/>
          <w:szCs w:val="24"/>
        </w:rPr>
        <w:t>без разрешения,</w:t>
      </w:r>
      <w:r w:rsidRPr="00A52D6A">
        <w:rPr>
          <w:rFonts w:ascii="Times New Roman" w:hAnsi="Times New Roman" w:cs="Times New Roman"/>
          <w:sz w:val="24"/>
          <w:szCs w:val="24"/>
        </w:rPr>
        <w:t xml:space="preserve"> заведующего или его заместителей;</w:t>
      </w:r>
    </w:p>
    <w:p w14:paraId="288E2A29"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разбирать конфликтные ситуации в присутствии детей, родителей (законных представителей) воспитанников;</w:t>
      </w:r>
    </w:p>
    <w:p w14:paraId="70F41E90"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говорить о недостатках и неудачах воспитанника при других родителях (законных представителях) и детях;</w:t>
      </w:r>
    </w:p>
    <w:p w14:paraId="604578F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643D8E7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находиться в верхней одежде и в головных уборах в помещениях детского сада;</w:t>
      </w:r>
    </w:p>
    <w:p w14:paraId="2890428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пользоваться громкой связью мобильных телефонов;</w:t>
      </w:r>
    </w:p>
    <w:p w14:paraId="4155FFB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курить в помещениях и на территории дошкольного образовательного учреждения;</w:t>
      </w:r>
    </w:p>
    <w:p w14:paraId="1B3F661F"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28C2AD04" w14:textId="77777777" w:rsidR="003734CF" w:rsidRDefault="003734CF" w:rsidP="003734CF">
      <w:pPr>
        <w:jc w:val="center"/>
        <w:rPr>
          <w:rFonts w:ascii="Times New Roman" w:hAnsi="Times New Roman" w:cs="Times New Roman"/>
          <w:b/>
          <w:sz w:val="24"/>
          <w:szCs w:val="24"/>
        </w:rPr>
      </w:pPr>
    </w:p>
    <w:p w14:paraId="6A3D82E9" w14:textId="77777777" w:rsidR="00A52D6A" w:rsidRPr="003734CF" w:rsidRDefault="00A52D6A" w:rsidP="003734CF">
      <w:pPr>
        <w:jc w:val="center"/>
        <w:rPr>
          <w:rFonts w:ascii="Times New Roman" w:hAnsi="Times New Roman" w:cs="Times New Roman"/>
          <w:b/>
          <w:sz w:val="24"/>
          <w:szCs w:val="24"/>
        </w:rPr>
      </w:pPr>
      <w:r w:rsidRPr="003734CF">
        <w:rPr>
          <w:rFonts w:ascii="Times New Roman" w:hAnsi="Times New Roman" w:cs="Times New Roman"/>
          <w:b/>
          <w:sz w:val="24"/>
          <w:szCs w:val="24"/>
        </w:rPr>
        <w:t>6. Режим работы и время отдыха</w:t>
      </w:r>
    </w:p>
    <w:p w14:paraId="54D401B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 Дошкольное образовательное учреждение работает в режиме 5-ти дневной рабочей недели (выходные - суббота, воскресенье).</w:t>
      </w:r>
    </w:p>
    <w:p w14:paraId="6452472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Режим работы учреждения с7час.15 мин. до 19 час. 15 мин.</w:t>
      </w:r>
    </w:p>
    <w:p w14:paraId="4380B188"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6.2. Продолжительность рабочего дня:</w:t>
      </w:r>
    </w:p>
    <w:p w14:paraId="3B278CB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старших воспитателей и воспитателей, определяется из расчета 36 часов в неделю;</w:t>
      </w:r>
    </w:p>
    <w:p w14:paraId="774F22C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инструктора по физической культуре - 30 часов в неделю;</w:t>
      </w:r>
    </w:p>
    <w:p w14:paraId="31F6DAC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педагога-психолога - 36 часов в неделю;</w:t>
      </w:r>
    </w:p>
    <w:p w14:paraId="6633E91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учителя-логопеда - 20 часов в неделю;</w:t>
      </w:r>
    </w:p>
    <w:p w14:paraId="70813D2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музыкальный руководитель - 24 часа в неделю;</w:t>
      </w:r>
    </w:p>
    <w:p w14:paraId="2913739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для педагога дополнительного образования – 18 часов в неделю.</w:t>
      </w:r>
    </w:p>
    <w:p w14:paraId="6A46DFF1"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14:paraId="3C0A0A3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6.4. Для работников, занимающих следующие должности, устанавливается ненормированный рабочий день: заведующий, заместители заведующего.</w:t>
      </w:r>
    </w:p>
    <w:p w14:paraId="683624B6"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6.6. Для сторожей дошкольного образовательного учреждения устанавливается режим рабочего времени согласно графику сменности.</w:t>
      </w:r>
    </w:p>
    <w:p w14:paraId="002B405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МБДОУ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14:paraId="164F5A5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МБДОУ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7D497932"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МБДОУ, за исключением случаев уменьшения количества групп.</w:t>
      </w:r>
    </w:p>
    <w:p w14:paraId="06BB673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lastRenderedPageBreak/>
        <w:t>6.10. Администрация дошкольного образовательного учреждения строго ведет учет соблюдения рабочего времени всеми сотрудниками детского сада.</w:t>
      </w:r>
    </w:p>
    <w:p w14:paraId="5E734BD2" w14:textId="4BF18CFC"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С 2020 года работник может предоставлять больничный лист как в бумажном, так </w:t>
      </w:r>
      <w:r w:rsidR="00786054" w:rsidRPr="00A52D6A">
        <w:rPr>
          <w:rFonts w:ascii="Times New Roman" w:hAnsi="Times New Roman" w:cs="Times New Roman"/>
          <w:sz w:val="24"/>
          <w:szCs w:val="24"/>
        </w:rPr>
        <w:t>и в</w:t>
      </w:r>
      <w:r w:rsidRPr="00A52D6A">
        <w:rPr>
          <w:rFonts w:ascii="Times New Roman" w:hAnsi="Times New Roman" w:cs="Times New Roman"/>
          <w:sz w:val="24"/>
          <w:szCs w:val="24"/>
        </w:rPr>
        <w:t xml:space="preserve"> электронном виде.</w:t>
      </w:r>
    </w:p>
    <w:p w14:paraId="0830A2E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4CE5B202"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22EAE4E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85B194D"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6.16. Работникам МБДОУ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Заявление на отпуск можно отправить по электронной почте. Отпуск предоставляется в соответствии с графиком, утверждаемым заведующим МБДОУ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49E67417"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6.17. Право на использование отпуска за первый год работы возникает у работника по истечении шести месяцев его непрерывной работы в МБМБДОУ. По соглашению сторон оплачиваемый отпуск работнику может быть предоставлен и до истечения шести месяцев (ч.2 ст.122 ТК РФ).</w:t>
      </w:r>
    </w:p>
    <w:p w14:paraId="29007D62"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До истечения шести месяцев непрерывной работы оплачиваемый отпуск по заявлению работника должен быть предоставлен:</w:t>
      </w:r>
    </w:p>
    <w:p w14:paraId="12D6E91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женщинам - перед отпуском по беременности и родам или непосредственно после него;</w:t>
      </w:r>
    </w:p>
    <w:p w14:paraId="59B85AE3"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работникам в возрасте до восемнадцати лет;</w:t>
      </w:r>
    </w:p>
    <w:p w14:paraId="1083A04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работникам, усыновившим ребенка (детей) в возрасте до трех месяцев;</w:t>
      </w:r>
    </w:p>
    <w:p w14:paraId="24A8167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других случаях, предусмотренных федеральными законами.</w:t>
      </w:r>
    </w:p>
    <w:p w14:paraId="5F728AD3"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4844B850"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0F5FB1FA"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653B8049"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временной нетрудоспособности работника;</w:t>
      </w:r>
    </w:p>
    <w:p w14:paraId="36B560C3"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74DF66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других случаях, предусмотренных трудовым законодательством, локальными нормативными актами дошкольного образовательного учреждения.</w:t>
      </w:r>
    </w:p>
    <w:p w14:paraId="34F3886B"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6.20. По семейным обстоятельствам и другим уважительным причинам работнику МБМБДОУ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7DC53C05"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129C9324"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МБДОУ.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1BC5815B" w14:textId="7CEDDCDD" w:rsidR="00A52D6A" w:rsidRDefault="0097468C" w:rsidP="003734CF">
      <w:pPr>
        <w:jc w:val="center"/>
        <w:rPr>
          <w:rFonts w:ascii="Times New Roman" w:hAnsi="Times New Roman" w:cs="Times New Roman"/>
          <w:b/>
          <w:sz w:val="24"/>
          <w:szCs w:val="24"/>
        </w:rPr>
      </w:pPr>
      <w:r>
        <w:rPr>
          <w:rFonts w:ascii="Times New Roman" w:hAnsi="Times New Roman" w:cs="Times New Roman"/>
          <w:b/>
          <w:sz w:val="24"/>
          <w:szCs w:val="24"/>
        </w:rPr>
        <w:t>7</w:t>
      </w:r>
      <w:r w:rsidR="00A52D6A" w:rsidRPr="003734CF">
        <w:rPr>
          <w:rFonts w:ascii="Times New Roman" w:hAnsi="Times New Roman" w:cs="Times New Roman"/>
          <w:b/>
          <w:sz w:val="24"/>
          <w:szCs w:val="24"/>
        </w:rPr>
        <w:t>. Поощрения за труд</w:t>
      </w:r>
    </w:p>
    <w:p w14:paraId="23BF36A6" w14:textId="77777777" w:rsidR="003734CF" w:rsidRPr="003734CF" w:rsidRDefault="003734CF" w:rsidP="003734CF">
      <w:pPr>
        <w:jc w:val="center"/>
        <w:rPr>
          <w:rFonts w:ascii="Times New Roman" w:hAnsi="Times New Roman" w:cs="Times New Roman"/>
          <w:b/>
          <w:sz w:val="24"/>
          <w:szCs w:val="24"/>
        </w:rPr>
      </w:pPr>
    </w:p>
    <w:p w14:paraId="03003928" w14:textId="2917D405"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7</w:t>
      </w:r>
      <w:r w:rsidR="00A52D6A" w:rsidRPr="00A52D6A">
        <w:rPr>
          <w:rFonts w:ascii="Times New Roman" w:hAnsi="Times New Roman" w:cs="Times New Roman"/>
          <w:sz w:val="24"/>
          <w:szCs w:val="24"/>
        </w:rPr>
        <w:t>.1.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3A9D76B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объявление благодарности;</w:t>
      </w:r>
    </w:p>
    <w:p w14:paraId="45E12E3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премирование;</w:t>
      </w:r>
    </w:p>
    <w:p w14:paraId="6AB7DB7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награждение ценным подарком;</w:t>
      </w:r>
    </w:p>
    <w:p w14:paraId="2A6C118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награждение Почетной грамотой;</w:t>
      </w:r>
    </w:p>
    <w:p w14:paraId="0EE8DD4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другие виды поощрений.</w:t>
      </w:r>
    </w:p>
    <w:p w14:paraId="167CDA76" w14:textId="77265451"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7</w:t>
      </w:r>
      <w:r w:rsidR="00A52D6A" w:rsidRPr="00A52D6A">
        <w:rPr>
          <w:rFonts w:ascii="Times New Roman" w:hAnsi="Times New Roman" w:cs="Times New Roman"/>
          <w:sz w:val="24"/>
          <w:szCs w:val="24"/>
        </w:rPr>
        <w:t>.2. В отношении работника МБДОУ могут применяться одновременно несколько видов поощрения.</w:t>
      </w:r>
    </w:p>
    <w:p w14:paraId="4ED59E28" w14:textId="33DC79EE"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7</w:t>
      </w:r>
      <w:r w:rsidR="00A52D6A" w:rsidRPr="00A52D6A">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МБДОУ.</w:t>
      </w:r>
    </w:p>
    <w:p w14:paraId="742154B2" w14:textId="6FBE1ED0"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7</w:t>
      </w:r>
      <w:r w:rsidR="00A52D6A" w:rsidRPr="00A52D6A">
        <w:rPr>
          <w:rFonts w:ascii="Times New Roman" w:hAnsi="Times New Roman" w:cs="Times New Roman"/>
          <w:sz w:val="24"/>
          <w:szCs w:val="24"/>
        </w:rPr>
        <w:t>.4.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3DBB2DA5" w14:textId="7F34E9B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A52D6A" w:rsidRPr="00A52D6A">
        <w:rPr>
          <w:rFonts w:ascii="Times New Roman" w:hAnsi="Times New Roman" w:cs="Times New Roman"/>
          <w:sz w:val="24"/>
          <w:szCs w:val="24"/>
        </w:rPr>
        <w:t>.5. За особые трудовые заслуги работники представляются в вышестоящие органы управления образованием к поощрению, наградам, присвоению званий.</w:t>
      </w:r>
    </w:p>
    <w:p w14:paraId="50D2EBE1" w14:textId="3D045FA3"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7</w:t>
      </w:r>
      <w:r w:rsidR="00A52D6A" w:rsidRPr="00A52D6A">
        <w:rPr>
          <w:rFonts w:ascii="Times New Roman" w:hAnsi="Times New Roman" w:cs="Times New Roman"/>
          <w:sz w:val="24"/>
          <w:szCs w:val="24"/>
        </w:rPr>
        <w:t>.6. Работники дошкольного образовательного учреждения могут представляться к награждению государственными наградами Российской Федерации.</w:t>
      </w:r>
    </w:p>
    <w:p w14:paraId="68230D39" w14:textId="77777777" w:rsidR="003734CF" w:rsidRDefault="003734CF" w:rsidP="003734CF">
      <w:pPr>
        <w:jc w:val="center"/>
        <w:rPr>
          <w:rFonts w:ascii="Times New Roman" w:hAnsi="Times New Roman" w:cs="Times New Roman"/>
          <w:b/>
          <w:sz w:val="24"/>
          <w:szCs w:val="24"/>
        </w:rPr>
      </w:pPr>
    </w:p>
    <w:p w14:paraId="46B007E1" w14:textId="02B57846" w:rsidR="00A52D6A" w:rsidRPr="003734CF" w:rsidRDefault="0097468C" w:rsidP="003734CF">
      <w:pPr>
        <w:jc w:val="center"/>
        <w:rPr>
          <w:rFonts w:ascii="Times New Roman" w:hAnsi="Times New Roman" w:cs="Times New Roman"/>
          <w:b/>
          <w:sz w:val="24"/>
          <w:szCs w:val="24"/>
        </w:rPr>
      </w:pPr>
      <w:r>
        <w:rPr>
          <w:rFonts w:ascii="Times New Roman" w:hAnsi="Times New Roman" w:cs="Times New Roman"/>
          <w:b/>
          <w:sz w:val="24"/>
          <w:szCs w:val="24"/>
        </w:rPr>
        <w:t>8</w:t>
      </w:r>
      <w:r w:rsidR="00A52D6A" w:rsidRPr="003734CF">
        <w:rPr>
          <w:rFonts w:ascii="Times New Roman" w:hAnsi="Times New Roman" w:cs="Times New Roman"/>
          <w:b/>
          <w:sz w:val="24"/>
          <w:szCs w:val="24"/>
        </w:rPr>
        <w:t>. Дисциплинарные взыскания</w:t>
      </w:r>
    </w:p>
    <w:p w14:paraId="6A2B2737" w14:textId="033A1BB4"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148C5913" w14:textId="715F75CF"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.2. За совершение дисциплинарного поступка, то есть за неисполнение работником по его вине возложенных на него трудовых обязанностей, заведующий МБМБДОУ имеет право применить следующие дисциплинарные взыскания (ст.192 ТК РФ):</w:t>
      </w:r>
    </w:p>
    <w:p w14:paraId="6741FD8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замечание;</w:t>
      </w:r>
    </w:p>
    <w:p w14:paraId="69A8E74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выговор;</w:t>
      </w:r>
    </w:p>
    <w:p w14:paraId="0FBDA5E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увольнение по соответствующим основаниям.</w:t>
      </w:r>
    </w:p>
    <w:p w14:paraId="799336BB" w14:textId="4854AFF5"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МБДОУ, не предусмотренных федеральными законами, настоящими Правилами внутреннего трудового распорядка не допускается.</w:t>
      </w:r>
    </w:p>
    <w:p w14:paraId="1FA7A8A2" w14:textId="3B4CC3F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.4. Увольнение в качестве дисциплинарного взыскания может быть применено в соответствии со ст. 192 ТК РФ в случаях:</w:t>
      </w:r>
    </w:p>
    <w:p w14:paraId="7DFD1CB3"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7242F4A9"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однократного грубого нарушения работником трудовых обязанностей:</w:t>
      </w:r>
    </w:p>
    <w:p w14:paraId="0DB0FE7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A1FEE6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появления работника на работе (на своем рабочем месте либо на территории МБДОУ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160AD6D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38DFD62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E26B7C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lastRenderedPageBreak/>
        <w:t>•</w:t>
      </w:r>
      <w:r w:rsidRPr="00A52D6A">
        <w:rPr>
          <w:rFonts w:ascii="Times New Roman" w:hAnsi="Times New Roman" w:cs="Times New Roman"/>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E646C6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D9FD760"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непринятия работником мер по предотвращению или урегулированию конфликта интересов, стороной которого он является;</w:t>
      </w:r>
    </w:p>
    <w:p w14:paraId="581678E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71293FD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принятия необоснованного решения заведующим МБДОУ,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5683C41F"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представления работником заведующему МБДОУ подложных документов при заключении трудового договора;</w:t>
      </w:r>
    </w:p>
    <w:p w14:paraId="1807B401"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предусмотренных трудовым договором с заведующим детским садом, членами коллегиального органа дошкольного образовательного учреждения;</w:t>
      </w:r>
    </w:p>
    <w:p w14:paraId="7A913C90"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 других случаях, установленных ТК РФ и иными федеральными законами.</w:t>
      </w:r>
    </w:p>
    <w:p w14:paraId="30CD54FA" w14:textId="19FCA5B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.5. Дополнительными основаниями для увольнения педагогического работника МБДОУ являются:</w:t>
      </w:r>
    </w:p>
    <w:p w14:paraId="5041CD9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повторное в течение одного года грубое нарушение Устава дошкольного образовательного учреждения;</w:t>
      </w:r>
    </w:p>
    <w:p w14:paraId="0779F53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6CC168D7" w14:textId="78227AED"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.6. Дисциплинарное расследование нарушений педагогическим работником МБДОУ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52DFF7D7" w14:textId="7E120718"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.7. Ответственность педагогических работников устанавливаются статьёй 48 Федерального закона «Об образовании в Российской Федерации».</w:t>
      </w:r>
    </w:p>
    <w:p w14:paraId="7533D722" w14:textId="69621A5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 xml:space="preserve">.8. До применения дисциплинарного взыскания заведующий МБДОУ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w:t>
      </w:r>
      <w:r w:rsidR="00A52D6A" w:rsidRPr="00A52D6A">
        <w:rPr>
          <w:rFonts w:ascii="Times New Roman" w:hAnsi="Times New Roman" w:cs="Times New Roman"/>
          <w:sz w:val="24"/>
          <w:szCs w:val="24"/>
        </w:rPr>
        <w:lastRenderedPageBreak/>
        <w:t>ТК РФ). Не предоставление работником объяснения не является препятствием для применения дисциплинарного взыскания (ч.2 ст.193 ТК РФ).</w:t>
      </w:r>
    </w:p>
    <w:p w14:paraId="60D11FFF" w14:textId="60F633F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51C56229" w14:textId="59081869"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 xml:space="preserve">.10.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w:t>
      </w:r>
      <w:r w:rsidR="003734CF" w:rsidRPr="00A52D6A">
        <w:rPr>
          <w:rFonts w:ascii="Times New Roman" w:hAnsi="Times New Roman" w:cs="Times New Roman"/>
          <w:sz w:val="24"/>
          <w:szCs w:val="24"/>
        </w:rPr>
        <w:t>делу (</w:t>
      </w:r>
      <w:r w:rsidR="00A52D6A" w:rsidRPr="00A52D6A">
        <w:rPr>
          <w:rFonts w:ascii="Times New Roman" w:hAnsi="Times New Roman" w:cs="Times New Roman"/>
          <w:sz w:val="24"/>
          <w:szCs w:val="24"/>
        </w:rPr>
        <w:t>ч.4ст.193 ТК РФ)</w:t>
      </w:r>
    </w:p>
    <w:p w14:paraId="1C53A7A6" w14:textId="7ED36B0A"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.11. За каждый дисциплинарный проступок может быть применено только одно дисциплинарное взыскание (ч.5 ст.193 ТК РФ).</w:t>
      </w:r>
    </w:p>
    <w:p w14:paraId="50533C3B" w14:textId="13F5D8C1"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.12. Дисциплинарные взыскания применяются приказом, в котором отражается:</w:t>
      </w:r>
    </w:p>
    <w:p w14:paraId="243A94B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конкретное указание дисциплинарного проступка;</w:t>
      </w:r>
    </w:p>
    <w:p w14:paraId="76686F9F"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время совершения и время обнаружения дисциплинарного проступка;</w:t>
      </w:r>
    </w:p>
    <w:p w14:paraId="1F8F0E9D"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вид применяемого взыскания;</w:t>
      </w:r>
    </w:p>
    <w:p w14:paraId="4E306D9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документы, подтверждающие совершение дисциплинарного проступка;</w:t>
      </w:r>
    </w:p>
    <w:p w14:paraId="32E8D116"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документы, содержащие объяснения работника.</w:t>
      </w:r>
    </w:p>
    <w:p w14:paraId="28A9F84F" w14:textId="77777777" w:rsidR="00A52D6A" w:rsidRPr="00A52D6A" w:rsidRDefault="00A52D6A" w:rsidP="00A52D6A">
      <w:pPr>
        <w:jc w:val="both"/>
        <w:rPr>
          <w:rFonts w:ascii="Times New Roman" w:hAnsi="Times New Roman" w:cs="Times New Roman"/>
          <w:sz w:val="24"/>
          <w:szCs w:val="24"/>
        </w:rPr>
      </w:pPr>
      <w:r w:rsidRPr="00A52D6A">
        <w:rPr>
          <w:rFonts w:ascii="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14:paraId="1BA7B4D6" w14:textId="7A77B7BE"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.13. Приказ заведующего МБДОУ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0BD129D2" w14:textId="3130E9AF"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23E19FA" w14:textId="5339DDF8"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537790F8" w14:textId="5E62079B"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.16. Работникам, имеющим взыскание, меры поощрения не принимаются в течение действия взыскания.</w:t>
      </w:r>
    </w:p>
    <w:p w14:paraId="2D014B64" w14:textId="0525C808"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.17. Взыскание к заведующему дошкольным образовательным учреждением применяются органом образования.</w:t>
      </w:r>
    </w:p>
    <w:p w14:paraId="25B6183E" w14:textId="283C04A7"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.18. Сведения о взысканиях в трудовую книжку не вносятся, за исключением случаев, когда дисциплинарным взысканием является увольнение.</w:t>
      </w:r>
    </w:p>
    <w:p w14:paraId="55CCBEFD" w14:textId="7672B0B6"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A52D6A" w:rsidRPr="00A52D6A">
        <w:rPr>
          <w:rFonts w:ascii="Times New Roman" w:hAnsi="Times New Roman" w:cs="Times New Roman"/>
          <w:sz w:val="24"/>
          <w:szCs w:val="24"/>
        </w:rPr>
        <w:t>.19.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2AC7E028" w14:textId="6BBC6055" w:rsid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8</w:t>
      </w:r>
      <w:r w:rsidR="00A52D6A" w:rsidRPr="00A52D6A">
        <w:rPr>
          <w:rFonts w:ascii="Times New Roman" w:hAnsi="Times New Roman" w:cs="Times New Roman"/>
          <w:sz w:val="24"/>
          <w:szCs w:val="24"/>
        </w:rPr>
        <w:t>.20.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34C885EE" w14:textId="77777777" w:rsidR="0097468C" w:rsidRPr="00A52D6A" w:rsidRDefault="0097468C" w:rsidP="00A52D6A">
      <w:pPr>
        <w:jc w:val="both"/>
        <w:rPr>
          <w:rFonts w:ascii="Times New Roman" w:hAnsi="Times New Roman" w:cs="Times New Roman"/>
          <w:sz w:val="24"/>
          <w:szCs w:val="24"/>
        </w:rPr>
      </w:pPr>
    </w:p>
    <w:p w14:paraId="5C7AA544" w14:textId="6E8FBA22" w:rsidR="003734CF" w:rsidRPr="003734CF" w:rsidRDefault="0097468C" w:rsidP="003734CF">
      <w:pPr>
        <w:jc w:val="center"/>
        <w:rPr>
          <w:rFonts w:ascii="Times New Roman" w:hAnsi="Times New Roman" w:cs="Times New Roman"/>
          <w:b/>
          <w:sz w:val="24"/>
          <w:szCs w:val="24"/>
        </w:rPr>
      </w:pPr>
      <w:r>
        <w:rPr>
          <w:rFonts w:ascii="Times New Roman" w:hAnsi="Times New Roman" w:cs="Times New Roman"/>
          <w:b/>
          <w:sz w:val="24"/>
          <w:szCs w:val="24"/>
        </w:rPr>
        <w:t>9</w:t>
      </w:r>
      <w:r w:rsidR="00A52D6A" w:rsidRPr="003734CF">
        <w:rPr>
          <w:rFonts w:ascii="Times New Roman" w:hAnsi="Times New Roman" w:cs="Times New Roman"/>
          <w:b/>
          <w:sz w:val="24"/>
          <w:szCs w:val="24"/>
        </w:rPr>
        <w:t>. Медицинские осмотры. Личная гигиена</w:t>
      </w:r>
    </w:p>
    <w:p w14:paraId="7F2261EE" w14:textId="5189BA18"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9</w:t>
      </w:r>
      <w:r w:rsidR="00A52D6A" w:rsidRPr="00A52D6A">
        <w:rPr>
          <w:rFonts w:ascii="Times New Roman" w:hAnsi="Times New Roman" w:cs="Times New Roman"/>
          <w:sz w:val="24"/>
          <w:szCs w:val="24"/>
        </w:rPr>
        <w:t>.1. Работники проходят профилактические медицинские осмотры, соблюдают личную гигиену, осуществляют трудовую деятельность в МБДОУ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6513D8FA" w14:textId="5A9C5232" w:rsidR="00A52D6A" w:rsidRPr="00A52D6A" w:rsidRDefault="0097468C" w:rsidP="00A52D6A">
      <w:pPr>
        <w:jc w:val="both"/>
        <w:rPr>
          <w:rFonts w:ascii="Times New Roman" w:hAnsi="Times New Roman" w:cs="Times New Roman"/>
          <w:sz w:val="24"/>
          <w:szCs w:val="24"/>
        </w:rPr>
      </w:pPr>
      <w:r>
        <w:rPr>
          <w:rFonts w:ascii="Times New Roman" w:hAnsi="Times New Roman" w:cs="Times New Roman"/>
          <w:sz w:val="24"/>
          <w:szCs w:val="24"/>
        </w:rPr>
        <w:t>9</w:t>
      </w:r>
      <w:r w:rsidR="00A52D6A" w:rsidRPr="00A52D6A">
        <w:rPr>
          <w:rFonts w:ascii="Times New Roman" w:hAnsi="Times New Roman" w:cs="Times New Roman"/>
          <w:sz w:val="24"/>
          <w:szCs w:val="24"/>
        </w:rPr>
        <w:t>.2. Заведующий МБДОУ обеспечивает:</w:t>
      </w:r>
    </w:p>
    <w:p w14:paraId="4577CFDA"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наличие в дошкольном образовательном учреждении Санитарных правил и норм и доведение их содержания до работников;</w:t>
      </w:r>
    </w:p>
    <w:p w14:paraId="206DC0A7"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выполнение требований Санитарных правил и норм всеми работниками детского сада;</w:t>
      </w:r>
    </w:p>
    <w:p w14:paraId="2D849412"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необходимые условия для соблюдения Санитарных правил и норм в дошкольном образовательном учреждении;</w:t>
      </w:r>
    </w:p>
    <w:p w14:paraId="5231425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прием на работу лиц, имеющих допуск по состоянию здоровья, прошедших профессиональную гигиеническую подготовку и аттестацию;</w:t>
      </w:r>
    </w:p>
    <w:p w14:paraId="46CBE31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наличие личных медицинских книжек на каждого работника дошкольного образовательного учреждения;</w:t>
      </w:r>
    </w:p>
    <w:p w14:paraId="16D3EC7C"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своевременное прохождение периодических медицинских обследований всеми работниками;</w:t>
      </w:r>
    </w:p>
    <w:p w14:paraId="5B23FF93"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организацию гигиенической подготовки и переподготовки по программе гигиенического обучения;</w:t>
      </w:r>
    </w:p>
    <w:p w14:paraId="0F10A2E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C45BB4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проведение при необходимости мероприятий по дезинфекции, дезинсекции и дератизации:</w:t>
      </w:r>
    </w:p>
    <w:p w14:paraId="6A2F54D5"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наличие аптечек для оказания первой помощи и их своевременное пополнение;</w:t>
      </w:r>
    </w:p>
    <w:p w14:paraId="34D663BE"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организацию санитарно-гигиенической работы с персоналом путем проведения семинаров, бесед, лекций.</w:t>
      </w:r>
    </w:p>
    <w:p w14:paraId="1FBD4D3D" w14:textId="7342D82F" w:rsid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9</w:t>
      </w:r>
      <w:r w:rsidR="00A52D6A" w:rsidRPr="00A52D6A">
        <w:rPr>
          <w:rFonts w:ascii="Times New Roman" w:hAnsi="Times New Roman" w:cs="Times New Roman"/>
          <w:sz w:val="24"/>
          <w:szCs w:val="24"/>
        </w:rPr>
        <w:t>.3.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666C7C15" w14:textId="77777777" w:rsidR="00786054" w:rsidRPr="00A52D6A" w:rsidRDefault="00786054" w:rsidP="00A52D6A">
      <w:pPr>
        <w:jc w:val="both"/>
        <w:rPr>
          <w:rFonts w:ascii="Times New Roman" w:hAnsi="Times New Roman" w:cs="Times New Roman"/>
          <w:sz w:val="24"/>
          <w:szCs w:val="24"/>
        </w:rPr>
      </w:pPr>
    </w:p>
    <w:p w14:paraId="3C48CF23" w14:textId="588734FC" w:rsidR="00A52D6A" w:rsidRPr="00786054" w:rsidRDefault="00786054" w:rsidP="00786054">
      <w:pPr>
        <w:jc w:val="center"/>
        <w:rPr>
          <w:rFonts w:ascii="Times New Roman" w:hAnsi="Times New Roman" w:cs="Times New Roman"/>
          <w:b/>
          <w:sz w:val="24"/>
          <w:szCs w:val="24"/>
        </w:rPr>
      </w:pPr>
      <w:r>
        <w:rPr>
          <w:rFonts w:ascii="Times New Roman" w:hAnsi="Times New Roman" w:cs="Times New Roman"/>
          <w:b/>
          <w:sz w:val="24"/>
          <w:szCs w:val="24"/>
        </w:rPr>
        <w:t>10</w:t>
      </w:r>
      <w:r w:rsidR="00A52D6A" w:rsidRPr="00786054">
        <w:rPr>
          <w:rFonts w:ascii="Times New Roman" w:hAnsi="Times New Roman" w:cs="Times New Roman"/>
          <w:b/>
          <w:sz w:val="24"/>
          <w:szCs w:val="24"/>
        </w:rPr>
        <w:t>. Заключительные положения</w:t>
      </w:r>
    </w:p>
    <w:p w14:paraId="503F5179" w14:textId="231E592F"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МБДОУ совместно с </w:t>
      </w:r>
      <w:r w:rsidR="00A52D6A" w:rsidRPr="00A52D6A">
        <w:rPr>
          <w:rFonts w:ascii="Times New Roman" w:hAnsi="Times New Roman" w:cs="Times New Roman"/>
          <w:sz w:val="24"/>
          <w:szCs w:val="24"/>
        </w:rPr>
        <w:lastRenderedPageBreak/>
        <w:t>профсоюзным комитетом на основе квалификационных характеристик, профессиональных стандартов, Устава и настоящих правил.</w:t>
      </w:r>
    </w:p>
    <w:p w14:paraId="28256E0B" w14:textId="462F5EAA"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.2. При осуществлении в МБДОУ функций по контролю за образовательным процессом и в других случаях не допускается:</w:t>
      </w:r>
    </w:p>
    <w:p w14:paraId="3EFB62BB"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присутствие на занятиях посторонних лиц без разрешения заведующего детским садом;</w:t>
      </w:r>
    </w:p>
    <w:p w14:paraId="4D076564"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входить группу после начала занятия, за исключением заведующего дошкольным образовательным учреждением, старшего воспитателя;</w:t>
      </w:r>
    </w:p>
    <w:p w14:paraId="2FC995C8" w14:textId="77777777" w:rsidR="00A52D6A" w:rsidRPr="00A52D6A" w:rsidRDefault="00A52D6A" w:rsidP="003734CF">
      <w:pPr>
        <w:ind w:firstLine="567"/>
        <w:jc w:val="both"/>
        <w:rPr>
          <w:rFonts w:ascii="Times New Roman" w:hAnsi="Times New Roman" w:cs="Times New Roman"/>
          <w:sz w:val="24"/>
          <w:szCs w:val="24"/>
        </w:rPr>
      </w:pPr>
      <w:r w:rsidRPr="00A52D6A">
        <w:rPr>
          <w:rFonts w:ascii="Times New Roman" w:hAnsi="Times New Roman" w:cs="Times New Roman"/>
          <w:sz w:val="24"/>
          <w:szCs w:val="24"/>
        </w:rPr>
        <w:t>•</w:t>
      </w:r>
      <w:r w:rsidRPr="00A52D6A">
        <w:rPr>
          <w:rFonts w:ascii="Times New Roman" w:hAnsi="Times New Roman" w:cs="Times New Roman"/>
          <w:sz w:val="24"/>
          <w:szCs w:val="24"/>
        </w:rPr>
        <w:tab/>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6383D513" w14:textId="5CC24238"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53921550" w14:textId="19A34DB1"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.4. Настоящие Правила внутреннего трудового распорядка представлены как образец и являются локальным нормативным актом МБДОУ,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14:paraId="26488EFB" w14:textId="7215A9C0"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.5. С Правилами внутреннего трудового распорядка должны быть ознакомлены все работники МБДОУ.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14:paraId="48A202C2" w14:textId="53DE6A56"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0A50A293" w14:textId="69FEB2ED"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52798990" w14:textId="3EEDBA92" w:rsidR="00A52D6A" w:rsidRPr="00A52D6A" w:rsidRDefault="00786054" w:rsidP="00A52D6A">
      <w:pPr>
        <w:jc w:val="both"/>
        <w:rPr>
          <w:rFonts w:ascii="Times New Roman" w:hAnsi="Times New Roman" w:cs="Times New Roman"/>
          <w:sz w:val="24"/>
          <w:szCs w:val="24"/>
        </w:rPr>
      </w:pPr>
      <w:r>
        <w:rPr>
          <w:rFonts w:ascii="Times New Roman" w:hAnsi="Times New Roman" w:cs="Times New Roman"/>
          <w:sz w:val="24"/>
          <w:szCs w:val="24"/>
        </w:rPr>
        <w:t>10</w:t>
      </w:r>
      <w:r w:rsidR="00A52D6A" w:rsidRPr="00A52D6A">
        <w:rPr>
          <w:rFonts w:ascii="Times New Roman" w:hAnsi="Times New Roman" w:cs="Times New Roman"/>
          <w:sz w:val="24"/>
          <w:szCs w:val="24"/>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1B9F40F1" w14:textId="77777777" w:rsidR="00A52D6A" w:rsidRPr="009B2EEF" w:rsidRDefault="00A52D6A" w:rsidP="00A52D6A">
      <w:pPr>
        <w:jc w:val="both"/>
        <w:rPr>
          <w:rFonts w:ascii="Times New Roman" w:hAnsi="Times New Roman" w:cs="Times New Roman"/>
          <w:sz w:val="24"/>
          <w:szCs w:val="24"/>
        </w:rPr>
      </w:pPr>
      <w:r w:rsidRPr="009B2EEF">
        <w:rPr>
          <w:rFonts w:ascii="Times New Roman" w:hAnsi="Times New Roman" w:cs="Times New Roman"/>
          <w:sz w:val="24"/>
          <w:szCs w:val="24"/>
        </w:rPr>
        <w:t>Согласовано с Профсоюзным комитетом</w:t>
      </w:r>
    </w:p>
    <w:p w14:paraId="400DF1AA" w14:textId="478B190B" w:rsidR="005412C2" w:rsidRPr="00A52D6A" w:rsidRDefault="00A52D6A" w:rsidP="00A52D6A">
      <w:pPr>
        <w:jc w:val="both"/>
        <w:rPr>
          <w:rFonts w:ascii="Times New Roman" w:hAnsi="Times New Roman" w:cs="Times New Roman"/>
          <w:sz w:val="24"/>
          <w:szCs w:val="24"/>
        </w:rPr>
      </w:pPr>
      <w:r w:rsidRPr="009B2EEF">
        <w:rPr>
          <w:rFonts w:ascii="Times New Roman" w:hAnsi="Times New Roman" w:cs="Times New Roman"/>
          <w:sz w:val="24"/>
          <w:szCs w:val="24"/>
        </w:rPr>
        <w:t>Протокол от 30.января 2020 г. № _3</w:t>
      </w:r>
    </w:p>
    <w:sectPr w:rsidR="005412C2" w:rsidRPr="00A52D6A" w:rsidSect="0082384C">
      <w:footerReference w:type="default" r:id="rId8"/>
      <w:pgSz w:w="11906" w:h="16838"/>
      <w:pgMar w:top="426" w:right="850" w:bottom="1134" w:left="1701" w:header="708" w:footer="708" w:gutter="0"/>
      <w:pgNumType w:start="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ADAE" w14:textId="77777777" w:rsidR="006B1572" w:rsidRDefault="006B1572" w:rsidP="00627FB5">
      <w:pPr>
        <w:spacing w:after="0" w:line="240" w:lineRule="auto"/>
      </w:pPr>
      <w:r>
        <w:separator/>
      </w:r>
    </w:p>
  </w:endnote>
  <w:endnote w:type="continuationSeparator" w:id="0">
    <w:p w14:paraId="569D0343" w14:textId="77777777" w:rsidR="006B1572" w:rsidRDefault="006B1572" w:rsidP="0062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131739"/>
      <w:docPartObj>
        <w:docPartGallery w:val="Page Numbers (Bottom of Page)"/>
        <w:docPartUnique/>
      </w:docPartObj>
    </w:sdtPr>
    <w:sdtEndPr/>
    <w:sdtContent>
      <w:p w14:paraId="17CC82AC" w14:textId="59378452" w:rsidR="0082384C" w:rsidRDefault="0082384C">
        <w:pPr>
          <w:pStyle w:val="Footer"/>
          <w:jc w:val="center"/>
        </w:pPr>
        <w:r>
          <w:fldChar w:fldCharType="begin"/>
        </w:r>
        <w:r>
          <w:instrText>PAGE   \* MERGEFORMAT</w:instrText>
        </w:r>
        <w:r>
          <w:fldChar w:fldCharType="separate"/>
        </w:r>
        <w:r w:rsidR="009B2EEF">
          <w:rPr>
            <w:noProof/>
          </w:rPr>
          <w:t>69</w:t>
        </w:r>
        <w:r>
          <w:fldChar w:fldCharType="end"/>
        </w:r>
      </w:p>
    </w:sdtContent>
  </w:sdt>
  <w:p w14:paraId="5032B762" w14:textId="77777777" w:rsidR="00627FB5" w:rsidRDefault="00627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6D0C" w14:textId="77777777" w:rsidR="006B1572" w:rsidRDefault="006B1572" w:rsidP="00627FB5">
      <w:pPr>
        <w:spacing w:after="0" w:line="240" w:lineRule="auto"/>
      </w:pPr>
      <w:r>
        <w:separator/>
      </w:r>
    </w:p>
  </w:footnote>
  <w:footnote w:type="continuationSeparator" w:id="0">
    <w:p w14:paraId="785CC60E" w14:textId="77777777" w:rsidR="006B1572" w:rsidRDefault="006B1572" w:rsidP="00627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EC5"/>
    <w:multiLevelType w:val="multilevel"/>
    <w:tmpl w:val="713A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A7A6C"/>
    <w:multiLevelType w:val="multilevel"/>
    <w:tmpl w:val="AC70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94FA9"/>
    <w:multiLevelType w:val="multilevel"/>
    <w:tmpl w:val="A1D8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480B44"/>
    <w:multiLevelType w:val="multilevel"/>
    <w:tmpl w:val="ADC6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E70DCF"/>
    <w:multiLevelType w:val="multilevel"/>
    <w:tmpl w:val="FAEC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77673A"/>
    <w:multiLevelType w:val="multilevel"/>
    <w:tmpl w:val="F5DE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503457"/>
    <w:multiLevelType w:val="multilevel"/>
    <w:tmpl w:val="4B06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A267AC"/>
    <w:multiLevelType w:val="multilevel"/>
    <w:tmpl w:val="DF0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5333A"/>
    <w:multiLevelType w:val="multilevel"/>
    <w:tmpl w:val="025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782196"/>
    <w:multiLevelType w:val="multilevel"/>
    <w:tmpl w:val="453E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1A462F"/>
    <w:multiLevelType w:val="multilevel"/>
    <w:tmpl w:val="5EC8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EA6CD6"/>
    <w:multiLevelType w:val="multilevel"/>
    <w:tmpl w:val="334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F2DF3"/>
    <w:multiLevelType w:val="multilevel"/>
    <w:tmpl w:val="EFA4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450E56"/>
    <w:multiLevelType w:val="multilevel"/>
    <w:tmpl w:val="6EF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17762F"/>
    <w:multiLevelType w:val="multilevel"/>
    <w:tmpl w:val="625A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FD2F45"/>
    <w:multiLevelType w:val="multilevel"/>
    <w:tmpl w:val="6E5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676432"/>
    <w:multiLevelType w:val="multilevel"/>
    <w:tmpl w:val="37FC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9361DF"/>
    <w:multiLevelType w:val="multilevel"/>
    <w:tmpl w:val="D916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FA2CAA"/>
    <w:multiLevelType w:val="multilevel"/>
    <w:tmpl w:val="52D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AE2DAB"/>
    <w:multiLevelType w:val="hybridMultilevel"/>
    <w:tmpl w:val="D4A8E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600CDA"/>
    <w:multiLevelType w:val="multilevel"/>
    <w:tmpl w:val="564E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EA6439"/>
    <w:multiLevelType w:val="multilevel"/>
    <w:tmpl w:val="5F24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F92087"/>
    <w:multiLevelType w:val="multilevel"/>
    <w:tmpl w:val="3C60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5510F9"/>
    <w:multiLevelType w:val="hybridMultilevel"/>
    <w:tmpl w:val="82824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1E2E79"/>
    <w:multiLevelType w:val="multilevel"/>
    <w:tmpl w:val="0DC6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C95A1D"/>
    <w:multiLevelType w:val="multilevel"/>
    <w:tmpl w:val="9530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340605"/>
    <w:multiLevelType w:val="multilevel"/>
    <w:tmpl w:val="3CFA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504CB5"/>
    <w:multiLevelType w:val="multilevel"/>
    <w:tmpl w:val="0F14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995F70"/>
    <w:multiLevelType w:val="multilevel"/>
    <w:tmpl w:val="3D26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1301643">
    <w:abstractNumId w:val="11"/>
  </w:num>
  <w:num w:numId="2" w16cid:durableId="1415980237">
    <w:abstractNumId w:val="5"/>
  </w:num>
  <w:num w:numId="3" w16cid:durableId="1521163567">
    <w:abstractNumId w:val="6"/>
  </w:num>
  <w:num w:numId="4" w16cid:durableId="14381135">
    <w:abstractNumId w:val="28"/>
  </w:num>
  <w:num w:numId="5" w16cid:durableId="429743342">
    <w:abstractNumId w:val="4"/>
  </w:num>
  <w:num w:numId="6" w16cid:durableId="6906133">
    <w:abstractNumId w:val="16"/>
  </w:num>
  <w:num w:numId="7" w16cid:durableId="334189007">
    <w:abstractNumId w:val="25"/>
  </w:num>
  <w:num w:numId="8" w16cid:durableId="414667217">
    <w:abstractNumId w:val="3"/>
  </w:num>
  <w:num w:numId="9" w16cid:durableId="1966882866">
    <w:abstractNumId w:val="13"/>
  </w:num>
  <w:num w:numId="10" w16cid:durableId="1454716540">
    <w:abstractNumId w:val="22"/>
  </w:num>
  <w:num w:numId="11" w16cid:durableId="1114135161">
    <w:abstractNumId w:val="10"/>
  </w:num>
  <w:num w:numId="12" w16cid:durableId="1565408374">
    <w:abstractNumId w:val="1"/>
  </w:num>
  <w:num w:numId="13" w16cid:durableId="1833717492">
    <w:abstractNumId w:val="15"/>
  </w:num>
  <w:num w:numId="14" w16cid:durableId="810564347">
    <w:abstractNumId w:val="26"/>
  </w:num>
  <w:num w:numId="15" w16cid:durableId="30886052">
    <w:abstractNumId w:val="2"/>
  </w:num>
  <w:num w:numId="16" w16cid:durableId="1844935944">
    <w:abstractNumId w:val="17"/>
  </w:num>
  <w:num w:numId="17" w16cid:durableId="1310525055">
    <w:abstractNumId w:val="27"/>
  </w:num>
  <w:num w:numId="18" w16cid:durableId="917592238">
    <w:abstractNumId w:val="24"/>
  </w:num>
  <w:num w:numId="19" w16cid:durableId="719549615">
    <w:abstractNumId w:val="12"/>
  </w:num>
  <w:num w:numId="20" w16cid:durableId="1695228103">
    <w:abstractNumId w:val="9"/>
  </w:num>
  <w:num w:numId="21" w16cid:durableId="817383819">
    <w:abstractNumId w:val="7"/>
  </w:num>
  <w:num w:numId="22" w16cid:durableId="1389835845">
    <w:abstractNumId w:val="20"/>
  </w:num>
  <w:num w:numId="23" w16cid:durableId="1406606754">
    <w:abstractNumId w:val="14"/>
  </w:num>
  <w:num w:numId="24" w16cid:durableId="1866165623">
    <w:abstractNumId w:val="18"/>
  </w:num>
  <w:num w:numId="25" w16cid:durableId="748618343">
    <w:abstractNumId w:val="21"/>
  </w:num>
  <w:num w:numId="26" w16cid:durableId="148835204">
    <w:abstractNumId w:val="0"/>
  </w:num>
  <w:num w:numId="27" w16cid:durableId="1317492118">
    <w:abstractNumId w:val="8"/>
  </w:num>
  <w:num w:numId="28" w16cid:durableId="1828282988">
    <w:abstractNumId w:val="23"/>
  </w:num>
  <w:num w:numId="29" w16cid:durableId="19584836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99A"/>
    <w:rsid w:val="00096FC2"/>
    <w:rsid w:val="001E75EB"/>
    <w:rsid w:val="00202B39"/>
    <w:rsid w:val="00211358"/>
    <w:rsid w:val="002E0B36"/>
    <w:rsid w:val="00366680"/>
    <w:rsid w:val="003734CF"/>
    <w:rsid w:val="003D26A8"/>
    <w:rsid w:val="003E639E"/>
    <w:rsid w:val="00521F48"/>
    <w:rsid w:val="005412C2"/>
    <w:rsid w:val="00627FB5"/>
    <w:rsid w:val="00632974"/>
    <w:rsid w:val="00665423"/>
    <w:rsid w:val="006742FA"/>
    <w:rsid w:val="006A7BBF"/>
    <w:rsid w:val="006B1572"/>
    <w:rsid w:val="006B4E24"/>
    <w:rsid w:val="007274AE"/>
    <w:rsid w:val="00752C41"/>
    <w:rsid w:val="007643C1"/>
    <w:rsid w:val="00786054"/>
    <w:rsid w:val="0080315E"/>
    <w:rsid w:val="0082384C"/>
    <w:rsid w:val="00840441"/>
    <w:rsid w:val="008A3AEC"/>
    <w:rsid w:val="008F47F0"/>
    <w:rsid w:val="0097468C"/>
    <w:rsid w:val="009B2EEF"/>
    <w:rsid w:val="009E3F08"/>
    <w:rsid w:val="009F32FD"/>
    <w:rsid w:val="00A52D6A"/>
    <w:rsid w:val="00A56666"/>
    <w:rsid w:val="00AA257E"/>
    <w:rsid w:val="00AC1EC6"/>
    <w:rsid w:val="00B24C13"/>
    <w:rsid w:val="00BA299A"/>
    <w:rsid w:val="00D478E8"/>
    <w:rsid w:val="00D91491"/>
    <w:rsid w:val="00EE7F7A"/>
    <w:rsid w:val="00FC5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8A0C"/>
  <w15:chartTrackingRefBased/>
  <w15:docId w15:val="{F2C2185F-ED7A-4E19-A7C1-57B18D8F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A299A"/>
    <w:pPr>
      <w:spacing w:before="100" w:beforeAutospacing="1" w:after="90" w:line="300" w:lineRule="auto"/>
      <w:outlineLvl w:val="1"/>
    </w:pPr>
    <w:rPr>
      <w:rFonts w:ascii="Times New Roman" w:eastAsia="Times New Roman" w:hAnsi="Times New Roman" w:cs="Times New Roman"/>
      <w:b/>
      <w:bCs/>
      <w:sz w:val="39"/>
      <w:szCs w:val="39"/>
      <w:lang w:eastAsia="ru-RU"/>
    </w:rPr>
  </w:style>
  <w:style w:type="paragraph" w:styleId="Heading3">
    <w:name w:val="heading 3"/>
    <w:basedOn w:val="Normal"/>
    <w:link w:val="Heading3Char"/>
    <w:uiPriority w:val="9"/>
    <w:qFormat/>
    <w:rsid w:val="00BA299A"/>
    <w:pPr>
      <w:spacing w:before="100" w:beforeAutospacing="1" w:after="90" w:line="300" w:lineRule="auto"/>
      <w:outlineLvl w:val="2"/>
    </w:pPr>
    <w:rPr>
      <w:rFonts w:ascii="Times New Roman" w:eastAsia="Times New Roman" w:hAnsi="Times New Roman" w:cs="Times New Roman"/>
      <w:b/>
      <w:bCs/>
      <w:sz w:val="33"/>
      <w:szCs w:val="33"/>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299A"/>
    <w:rPr>
      <w:rFonts w:ascii="Times New Roman" w:eastAsia="Times New Roman" w:hAnsi="Times New Roman" w:cs="Times New Roman"/>
      <w:b/>
      <w:bCs/>
      <w:sz w:val="39"/>
      <w:szCs w:val="39"/>
      <w:lang w:eastAsia="ru-RU"/>
    </w:rPr>
  </w:style>
  <w:style w:type="character" w:customStyle="1" w:styleId="Heading3Char">
    <w:name w:val="Heading 3 Char"/>
    <w:basedOn w:val="DefaultParagraphFont"/>
    <w:link w:val="Heading3"/>
    <w:uiPriority w:val="9"/>
    <w:rsid w:val="00BA299A"/>
    <w:rPr>
      <w:rFonts w:ascii="Times New Roman" w:eastAsia="Times New Roman" w:hAnsi="Times New Roman" w:cs="Times New Roman"/>
      <w:b/>
      <w:bCs/>
      <w:sz w:val="33"/>
      <w:szCs w:val="33"/>
      <w:lang w:eastAsia="ru-RU"/>
    </w:rPr>
  </w:style>
  <w:style w:type="character" w:styleId="Hyperlink">
    <w:name w:val="Hyperlink"/>
    <w:basedOn w:val="DefaultParagraphFont"/>
    <w:uiPriority w:val="99"/>
    <w:semiHidden/>
    <w:unhideWhenUsed/>
    <w:rsid w:val="00BA299A"/>
    <w:rPr>
      <w:strike w:val="0"/>
      <w:dstrike w:val="0"/>
      <w:color w:val="686215"/>
      <w:u w:val="none"/>
      <w:effect w:val="none"/>
    </w:rPr>
  </w:style>
  <w:style w:type="character" w:styleId="Emphasis">
    <w:name w:val="Emphasis"/>
    <w:basedOn w:val="DefaultParagraphFont"/>
    <w:uiPriority w:val="20"/>
    <w:qFormat/>
    <w:rsid w:val="00BA299A"/>
    <w:rPr>
      <w:i/>
      <w:iCs/>
    </w:rPr>
  </w:style>
  <w:style w:type="character" w:styleId="Strong">
    <w:name w:val="Strong"/>
    <w:basedOn w:val="DefaultParagraphFont"/>
    <w:uiPriority w:val="22"/>
    <w:qFormat/>
    <w:rsid w:val="00BA299A"/>
    <w:rPr>
      <w:b/>
      <w:bCs/>
    </w:rPr>
  </w:style>
  <w:style w:type="paragraph" w:styleId="NormalWeb">
    <w:name w:val="Normal (Web)"/>
    <w:basedOn w:val="Normal"/>
    <w:uiPriority w:val="99"/>
    <w:semiHidden/>
    <w:unhideWhenUsed/>
    <w:rsid w:val="00BA299A"/>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DefaultParagraphFont"/>
    <w:rsid w:val="00BA299A"/>
    <w:rPr>
      <w:b/>
      <w:bCs/>
      <w:sz w:val="30"/>
      <w:szCs w:val="30"/>
    </w:rPr>
  </w:style>
  <w:style w:type="paragraph" w:customStyle="1" w:styleId="ConsPlusTitle">
    <w:name w:val="ConsPlusTitle"/>
    <w:rsid w:val="00FC5D0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ListParagraph">
    <w:name w:val="List Paragraph"/>
    <w:basedOn w:val="Normal"/>
    <w:uiPriority w:val="34"/>
    <w:qFormat/>
    <w:rsid w:val="00096FC2"/>
    <w:pPr>
      <w:ind w:left="720"/>
      <w:contextualSpacing/>
    </w:pPr>
  </w:style>
  <w:style w:type="paragraph" w:styleId="BalloonText">
    <w:name w:val="Balloon Text"/>
    <w:basedOn w:val="Normal"/>
    <w:link w:val="BalloonTextChar"/>
    <w:uiPriority w:val="99"/>
    <w:semiHidden/>
    <w:unhideWhenUsed/>
    <w:rsid w:val="00D47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8E8"/>
    <w:rPr>
      <w:rFonts w:ascii="Segoe UI" w:hAnsi="Segoe UI" w:cs="Segoe UI"/>
      <w:sz w:val="18"/>
      <w:szCs w:val="18"/>
    </w:rPr>
  </w:style>
  <w:style w:type="paragraph" w:styleId="Header">
    <w:name w:val="header"/>
    <w:basedOn w:val="Normal"/>
    <w:link w:val="HeaderChar"/>
    <w:uiPriority w:val="99"/>
    <w:unhideWhenUsed/>
    <w:rsid w:val="00627FB5"/>
    <w:pPr>
      <w:tabs>
        <w:tab w:val="center" w:pos="4677"/>
        <w:tab w:val="right" w:pos="9355"/>
      </w:tabs>
      <w:spacing w:after="0" w:line="240" w:lineRule="auto"/>
    </w:pPr>
  </w:style>
  <w:style w:type="character" w:customStyle="1" w:styleId="HeaderChar">
    <w:name w:val="Header Char"/>
    <w:basedOn w:val="DefaultParagraphFont"/>
    <w:link w:val="Header"/>
    <w:uiPriority w:val="99"/>
    <w:rsid w:val="00627FB5"/>
  </w:style>
  <w:style w:type="paragraph" w:styleId="Footer">
    <w:name w:val="footer"/>
    <w:basedOn w:val="Normal"/>
    <w:link w:val="FooterChar"/>
    <w:uiPriority w:val="99"/>
    <w:unhideWhenUsed/>
    <w:rsid w:val="00627FB5"/>
    <w:pPr>
      <w:tabs>
        <w:tab w:val="center" w:pos="4677"/>
        <w:tab w:val="right" w:pos="9355"/>
      </w:tabs>
      <w:spacing w:after="0" w:line="240" w:lineRule="auto"/>
    </w:pPr>
  </w:style>
  <w:style w:type="character" w:customStyle="1" w:styleId="FooterChar">
    <w:name w:val="Footer Char"/>
    <w:basedOn w:val="DefaultParagraphFont"/>
    <w:link w:val="Footer"/>
    <w:uiPriority w:val="99"/>
    <w:rsid w:val="00627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042464">
      <w:bodyDiv w:val="1"/>
      <w:marLeft w:val="0"/>
      <w:marRight w:val="0"/>
      <w:marTop w:val="0"/>
      <w:marBottom w:val="0"/>
      <w:divBdr>
        <w:top w:val="none" w:sz="0" w:space="0" w:color="auto"/>
        <w:left w:val="none" w:sz="0" w:space="0" w:color="auto"/>
        <w:bottom w:val="none" w:sz="0" w:space="0" w:color="auto"/>
        <w:right w:val="none" w:sz="0" w:space="0" w:color="auto"/>
      </w:divBdr>
      <w:divsChild>
        <w:div w:id="1185288561">
          <w:marLeft w:val="0"/>
          <w:marRight w:val="0"/>
          <w:marTop w:val="75"/>
          <w:marBottom w:val="75"/>
          <w:divBdr>
            <w:top w:val="none" w:sz="0" w:space="0" w:color="auto"/>
            <w:left w:val="none" w:sz="0" w:space="0" w:color="auto"/>
            <w:bottom w:val="none" w:sz="0" w:space="0" w:color="auto"/>
            <w:right w:val="none" w:sz="0" w:space="0" w:color="auto"/>
          </w:divBdr>
          <w:divsChild>
            <w:div w:id="1333869400">
              <w:marLeft w:val="0"/>
              <w:marRight w:val="0"/>
              <w:marTop w:val="0"/>
              <w:marBottom w:val="0"/>
              <w:divBdr>
                <w:top w:val="none" w:sz="0" w:space="0" w:color="auto"/>
                <w:left w:val="none" w:sz="0" w:space="0" w:color="auto"/>
                <w:bottom w:val="none" w:sz="0" w:space="0" w:color="auto"/>
                <w:right w:val="none" w:sz="0" w:space="0" w:color="auto"/>
              </w:divBdr>
              <w:divsChild>
                <w:div w:id="1031999638">
                  <w:marLeft w:val="0"/>
                  <w:marRight w:val="0"/>
                  <w:marTop w:val="75"/>
                  <w:marBottom w:val="2"/>
                  <w:divBdr>
                    <w:top w:val="none" w:sz="0" w:space="0" w:color="auto"/>
                    <w:left w:val="none" w:sz="0" w:space="0" w:color="auto"/>
                    <w:bottom w:val="none" w:sz="0" w:space="0" w:color="auto"/>
                    <w:right w:val="none" w:sz="0" w:space="0" w:color="auto"/>
                  </w:divBdr>
                  <w:divsChild>
                    <w:div w:id="1160266792">
                      <w:marLeft w:val="0"/>
                      <w:marRight w:val="0"/>
                      <w:marTop w:val="0"/>
                      <w:marBottom w:val="0"/>
                      <w:divBdr>
                        <w:top w:val="none" w:sz="0" w:space="0" w:color="auto"/>
                        <w:left w:val="none" w:sz="0" w:space="0" w:color="auto"/>
                        <w:bottom w:val="none" w:sz="0" w:space="0" w:color="auto"/>
                        <w:right w:val="none" w:sz="0" w:space="0" w:color="auto"/>
                      </w:divBdr>
                      <w:divsChild>
                        <w:div w:id="914824339">
                          <w:marLeft w:val="0"/>
                          <w:marRight w:val="0"/>
                          <w:marTop w:val="0"/>
                          <w:marBottom w:val="0"/>
                          <w:divBdr>
                            <w:top w:val="none" w:sz="0" w:space="0" w:color="auto"/>
                            <w:left w:val="none" w:sz="0" w:space="0" w:color="auto"/>
                            <w:bottom w:val="none" w:sz="0" w:space="0" w:color="auto"/>
                            <w:right w:val="none" w:sz="0" w:space="0" w:color="auto"/>
                          </w:divBdr>
                          <w:divsChild>
                            <w:div w:id="513422418">
                              <w:marLeft w:val="0"/>
                              <w:marRight w:val="0"/>
                              <w:marTop w:val="0"/>
                              <w:marBottom w:val="0"/>
                              <w:divBdr>
                                <w:top w:val="none" w:sz="0" w:space="0" w:color="auto"/>
                                <w:left w:val="none" w:sz="0" w:space="0" w:color="auto"/>
                                <w:bottom w:val="none" w:sz="0" w:space="0" w:color="auto"/>
                                <w:right w:val="none" w:sz="0" w:space="0" w:color="auto"/>
                              </w:divBdr>
                              <w:divsChild>
                                <w:div w:id="323556541">
                                  <w:marLeft w:val="0"/>
                                  <w:marRight w:val="0"/>
                                  <w:marTop w:val="0"/>
                                  <w:marBottom w:val="0"/>
                                  <w:divBdr>
                                    <w:top w:val="none" w:sz="0" w:space="0" w:color="auto"/>
                                    <w:left w:val="none" w:sz="0" w:space="0" w:color="auto"/>
                                    <w:bottom w:val="none" w:sz="0" w:space="0" w:color="auto"/>
                                    <w:right w:val="none" w:sz="0" w:space="0" w:color="auto"/>
                                  </w:divBdr>
                                  <w:divsChild>
                                    <w:div w:id="1876843510">
                                      <w:marLeft w:val="0"/>
                                      <w:marRight w:val="0"/>
                                      <w:marTop w:val="0"/>
                                      <w:marBottom w:val="0"/>
                                      <w:divBdr>
                                        <w:top w:val="none" w:sz="0" w:space="0" w:color="auto"/>
                                        <w:left w:val="none" w:sz="0" w:space="0" w:color="auto"/>
                                        <w:bottom w:val="none" w:sz="0" w:space="0" w:color="auto"/>
                                        <w:right w:val="none" w:sz="0" w:space="0" w:color="auto"/>
                                      </w:divBdr>
                                      <w:divsChild>
                                        <w:div w:id="33580596">
                                          <w:marLeft w:val="0"/>
                                          <w:marRight w:val="0"/>
                                          <w:marTop w:val="0"/>
                                          <w:marBottom w:val="0"/>
                                          <w:divBdr>
                                            <w:top w:val="none" w:sz="0" w:space="0" w:color="auto"/>
                                            <w:left w:val="none" w:sz="0" w:space="0" w:color="auto"/>
                                            <w:bottom w:val="none" w:sz="0" w:space="0" w:color="auto"/>
                                            <w:right w:val="none" w:sz="0" w:space="0" w:color="auto"/>
                                          </w:divBdr>
                                          <w:divsChild>
                                            <w:div w:id="1744179758">
                                              <w:marLeft w:val="0"/>
                                              <w:marRight w:val="0"/>
                                              <w:marTop w:val="0"/>
                                              <w:marBottom w:val="0"/>
                                              <w:divBdr>
                                                <w:top w:val="none" w:sz="0" w:space="0" w:color="auto"/>
                                                <w:left w:val="none" w:sz="0" w:space="0" w:color="auto"/>
                                                <w:bottom w:val="none" w:sz="0" w:space="0" w:color="auto"/>
                                                <w:right w:val="none" w:sz="0" w:space="0" w:color="auto"/>
                                              </w:divBdr>
                                              <w:divsChild>
                                                <w:div w:id="1468745162">
                                                  <w:marLeft w:val="0"/>
                                                  <w:marRight w:val="0"/>
                                                  <w:marTop w:val="0"/>
                                                  <w:marBottom w:val="0"/>
                                                  <w:divBdr>
                                                    <w:top w:val="none" w:sz="0" w:space="0" w:color="auto"/>
                                                    <w:left w:val="none" w:sz="0" w:space="0" w:color="auto"/>
                                                    <w:bottom w:val="none" w:sz="0" w:space="0" w:color="auto"/>
                                                    <w:right w:val="none" w:sz="0" w:space="0" w:color="auto"/>
                                                  </w:divBdr>
                                                  <w:divsChild>
                                                    <w:div w:id="1122921865">
                                                      <w:marLeft w:val="0"/>
                                                      <w:marRight w:val="0"/>
                                                      <w:marTop w:val="0"/>
                                                      <w:marBottom w:val="0"/>
                                                      <w:divBdr>
                                                        <w:top w:val="none" w:sz="0" w:space="0" w:color="auto"/>
                                                        <w:left w:val="none" w:sz="0" w:space="0" w:color="auto"/>
                                                        <w:bottom w:val="none" w:sz="0" w:space="0" w:color="auto"/>
                                                        <w:right w:val="none" w:sz="0" w:space="0" w:color="auto"/>
                                                      </w:divBdr>
                                                      <w:divsChild>
                                                        <w:div w:id="1763063033">
                                                          <w:marLeft w:val="0"/>
                                                          <w:marRight w:val="0"/>
                                                          <w:marTop w:val="0"/>
                                                          <w:marBottom w:val="0"/>
                                                          <w:divBdr>
                                                            <w:top w:val="none" w:sz="0" w:space="0" w:color="auto"/>
                                                            <w:left w:val="none" w:sz="0" w:space="0" w:color="auto"/>
                                                            <w:bottom w:val="none" w:sz="0" w:space="0" w:color="auto"/>
                                                            <w:right w:val="none" w:sz="0" w:space="0" w:color="auto"/>
                                                          </w:divBdr>
                                                        </w:div>
                                                      </w:divsChild>
                                                    </w:div>
                                                    <w:div w:id="105932896">
                                                      <w:marLeft w:val="0"/>
                                                      <w:marRight w:val="0"/>
                                                      <w:marTop w:val="0"/>
                                                      <w:marBottom w:val="0"/>
                                                      <w:divBdr>
                                                        <w:top w:val="none" w:sz="0" w:space="0" w:color="auto"/>
                                                        <w:left w:val="none" w:sz="0" w:space="0" w:color="auto"/>
                                                        <w:bottom w:val="none" w:sz="0" w:space="0" w:color="auto"/>
                                                        <w:right w:val="none" w:sz="0" w:space="0" w:color="auto"/>
                                                      </w:divBdr>
                                                      <w:divsChild>
                                                        <w:div w:id="1200127572">
                                                          <w:marLeft w:val="0"/>
                                                          <w:marRight w:val="0"/>
                                                          <w:marTop w:val="0"/>
                                                          <w:marBottom w:val="0"/>
                                                          <w:divBdr>
                                                            <w:top w:val="none" w:sz="0" w:space="0" w:color="auto"/>
                                                            <w:left w:val="none" w:sz="0" w:space="0" w:color="auto"/>
                                                            <w:bottom w:val="none" w:sz="0" w:space="0" w:color="auto"/>
                                                            <w:right w:val="none" w:sz="0" w:space="0" w:color="auto"/>
                                                          </w:divBdr>
                                                        </w:div>
                                                      </w:divsChild>
                                                    </w:div>
                                                    <w:div w:id="1269040528">
                                                      <w:marLeft w:val="0"/>
                                                      <w:marRight w:val="0"/>
                                                      <w:marTop w:val="0"/>
                                                      <w:marBottom w:val="0"/>
                                                      <w:divBdr>
                                                        <w:top w:val="none" w:sz="0" w:space="0" w:color="auto"/>
                                                        <w:left w:val="none" w:sz="0" w:space="0" w:color="auto"/>
                                                        <w:bottom w:val="none" w:sz="0" w:space="0" w:color="auto"/>
                                                        <w:right w:val="none" w:sz="0" w:space="0" w:color="auto"/>
                                                      </w:divBdr>
                                                      <w:divsChild>
                                                        <w:div w:id="1071193989">
                                                          <w:marLeft w:val="0"/>
                                                          <w:marRight w:val="0"/>
                                                          <w:marTop w:val="0"/>
                                                          <w:marBottom w:val="0"/>
                                                          <w:divBdr>
                                                            <w:top w:val="none" w:sz="0" w:space="0" w:color="auto"/>
                                                            <w:left w:val="none" w:sz="0" w:space="0" w:color="auto"/>
                                                            <w:bottom w:val="none" w:sz="0" w:space="0" w:color="auto"/>
                                                            <w:right w:val="none" w:sz="0" w:space="0" w:color="auto"/>
                                                          </w:divBdr>
                                                        </w:div>
                                                      </w:divsChild>
                                                    </w:div>
                                                    <w:div w:id="219829353">
                                                      <w:marLeft w:val="0"/>
                                                      <w:marRight w:val="0"/>
                                                      <w:marTop w:val="0"/>
                                                      <w:marBottom w:val="0"/>
                                                      <w:divBdr>
                                                        <w:top w:val="none" w:sz="0" w:space="0" w:color="auto"/>
                                                        <w:left w:val="none" w:sz="0" w:space="0" w:color="auto"/>
                                                        <w:bottom w:val="none" w:sz="0" w:space="0" w:color="auto"/>
                                                        <w:right w:val="none" w:sz="0" w:space="0" w:color="auto"/>
                                                      </w:divBdr>
                                                      <w:divsChild>
                                                        <w:div w:id="89195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0DA03-2BD5-4109-845A-8047CE46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11037</Words>
  <Characters>62912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Alla Zaykova</cp:lastModifiedBy>
  <cp:revision>2</cp:revision>
  <cp:lastPrinted>2020-02-07T11:32:00Z</cp:lastPrinted>
  <dcterms:created xsi:type="dcterms:W3CDTF">2023-08-17T21:44:00Z</dcterms:created>
  <dcterms:modified xsi:type="dcterms:W3CDTF">2023-08-17T21:44:00Z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973e85-9994-44d2-9354-6bc6be13ea5d_Enabled">
    <vt:lpwstr>true</vt:lpwstr>
  </property>
  <property fmtid="{D5CDD505-2E9C-101B-9397-08002B2CF9AE}" pid="3" name="MSIP_Label_1c973e85-9994-44d2-9354-6bc6be13ea5d_SetDate">
    <vt:lpwstr>2023-08-17T21:44:55Z</vt:lpwstr>
  </property>
  <property fmtid="{D5CDD505-2E9C-101B-9397-08002B2CF9AE}" pid="4" name="MSIP_Label_1c973e85-9994-44d2-9354-6bc6be13ea5d_Method">
    <vt:lpwstr>Standard</vt:lpwstr>
  </property>
  <property fmtid="{D5CDD505-2E9C-101B-9397-08002B2CF9AE}" pid="5" name="MSIP_Label_1c973e85-9994-44d2-9354-6bc6be13ea5d_Name">
    <vt:lpwstr>1c973e85-9994-44d2-9354-6bc6be13ea5d</vt:lpwstr>
  </property>
  <property fmtid="{D5CDD505-2E9C-101B-9397-08002B2CF9AE}" pid="6" name="MSIP_Label_1c973e85-9994-44d2-9354-6bc6be13ea5d_SiteId">
    <vt:lpwstr>01c999f0-c6f3-47dc-92cf-4f2d06feda2c</vt:lpwstr>
  </property>
  <property fmtid="{D5CDD505-2E9C-101B-9397-08002B2CF9AE}" pid="7" name="MSIP_Label_1c973e85-9994-44d2-9354-6bc6be13ea5d_ActionId">
    <vt:lpwstr>1d663206-f457-4ff1-b410-de0948728280</vt:lpwstr>
  </property>
  <property fmtid="{D5CDD505-2E9C-101B-9397-08002B2CF9AE}" pid="8" name="MSIP_Label_1c973e85-9994-44d2-9354-6bc6be13ea5d_ContentBits">
    <vt:lpwstr>0</vt:lpwstr>
  </property>
</Properties>
</file>