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73" w:rsidRPr="00945A73" w:rsidRDefault="00945A73" w:rsidP="00945A73">
      <w:pPr>
        <w:pStyle w:val="Title"/>
        <w:jc w:val="center"/>
        <w:rPr>
          <w:rFonts w:ascii="Arial Narrow" w:hAnsi="Arial Narrow"/>
          <w:color w:val="723233" w:themeColor="accent3" w:themeShade="BF"/>
        </w:rPr>
      </w:pPr>
      <w:r w:rsidRPr="00945A73">
        <w:rPr>
          <w:rFonts w:ascii="Arial Narrow" w:hAnsi="Arial Narrow"/>
          <w:color w:val="723233" w:themeColor="accent3" w:themeShade="BF"/>
        </w:rPr>
        <w:t xml:space="preserve">Shelter Cluster </w:t>
      </w:r>
      <w:r w:rsidR="004674BD">
        <w:rPr>
          <w:rFonts w:ascii="Arial Narrow" w:hAnsi="Arial Narrow"/>
          <w:color w:val="723233" w:themeColor="accent3" w:themeShade="BF"/>
        </w:rPr>
        <w:t>Technical and Innovation</w:t>
      </w:r>
      <w:r w:rsidRPr="00945A73">
        <w:rPr>
          <w:rFonts w:ascii="Arial Narrow" w:hAnsi="Arial Narrow"/>
          <w:color w:val="723233" w:themeColor="accent3" w:themeShade="BF"/>
        </w:rPr>
        <w:t xml:space="preserve"> Working Group</w:t>
      </w:r>
    </w:p>
    <w:p w:rsidR="002B680E" w:rsidRPr="003C38D1" w:rsidRDefault="00A33C4C" w:rsidP="00981673">
      <w:pPr>
        <w:pStyle w:val="Heading1"/>
      </w:pPr>
      <w:r w:rsidRPr="00A33C4C">
        <w:t>DRAFT</w:t>
      </w:r>
      <w:r>
        <w:t xml:space="preserve"> </w:t>
      </w:r>
      <w:r w:rsidR="00091764" w:rsidRPr="00981673">
        <w:t>Meeting</w:t>
      </w:r>
      <w:r w:rsidR="00091764" w:rsidRPr="003C38D1">
        <w:t xml:space="preserve"> minutes</w:t>
      </w:r>
    </w:p>
    <w:p w:rsidR="00091764" w:rsidRPr="003C38D1" w:rsidRDefault="00091764" w:rsidP="00091764">
      <w:r w:rsidRPr="003C38D1">
        <w:rPr>
          <w:b/>
        </w:rPr>
        <w:t>Date:</w:t>
      </w:r>
      <w:r w:rsidR="001A52BA" w:rsidRPr="003C38D1">
        <w:t xml:space="preserve"> </w:t>
      </w:r>
      <w:r w:rsidR="004674BD">
        <w:t>0</w:t>
      </w:r>
      <w:r w:rsidR="000B7AE5">
        <w:t>4</w:t>
      </w:r>
      <w:r w:rsidR="004674BD">
        <w:t xml:space="preserve"> </w:t>
      </w:r>
      <w:r w:rsidR="000B7AE5">
        <w:t>Aug</w:t>
      </w:r>
      <w:r w:rsidR="00945A73" w:rsidRPr="003C38D1">
        <w:t xml:space="preserve"> 2014</w:t>
      </w:r>
    </w:p>
    <w:p w:rsidR="00091764" w:rsidRPr="003C38D1" w:rsidRDefault="00091764" w:rsidP="00091764">
      <w:r w:rsidRPr="003C38D1">
        <w:rPr>
          <w:b/>
        </w:rPr>
        <w:t xml:space="preserve">Location: </w:t>
      </w:r>
      <w:r w:rsidR="004674BD">
        <w:t>IOM</w:t>
      </w:r>
      <w:r w:rsidRPr="003C38D1">
        <w:t>, Geneva</w:t>
      </w:r>
    </w:p>
    <w:p w:rsidR="000B7AE5" w:rsidRDefault="00945A73" w:rsidP="000B7AE5">
      <w:r w:rsidRPr="003C38D1">
        <w:rPr>
          <w:b/>
        </w:rPr>
        <w:t>Attendance</w:t>
      </w:r>
      <w:r w:rsidR="00091764" w:rsidRPr="003C38D1">
        <w:rPr>
          <w:b/>
        </w:rPr>
        <w:t xml:space="preserve">: </w:t>
      </w:r>
      <w:r w:rsidR="00091764" w:rsidRPr="003C38D1">
        <w:t>J</w:t>
      </w:r>
      <w:r w:rsidR="007C2B2D" w:rsidRPr="003C38D1">
        <w:t>oseph Ashmore (IOM / co-chair)</w:t>
      </w:r>
      <w:r w:rsidR="00091764" w:rsidRPr="003C38D1">
        <w:t xml:space="preserve">, </w:t>
      </w:r>
      <w:r w:rsidR="000B7AE5">
        <w:t xml:space="preserve">Tom </w:t>
      </w:r>
      <w:proofErr w:type="spellStart"/>
      <w:r w:rsidR="000B7AE5">
        <w:t>NEwby</w:t>
      </w:r>
      <w:proofErr w:type="spellEnd"/>
      <w:r w:rsidR="00981673" w:rsidRPr="00981673">
        <w:t xml:space="preserve"> </w:t>
      </w:r>
      <w:r w:rsidR="00981673">
        <w:t xml:space="preserve">(CARE International UK –co.-chair) </w:t>
      </w:r>
      <w:r w:rsidR="003E70F6" w:rsidRPr="003C38D1">
        <w:t xml:space="preserve">Keisuke </w:t>
      </w:r>
      <w:proofErr w:type="spellStart"/>
      <w:r w:rsidR="003E70F6" w:rsidRPr="003C38D1">
        <w:t>Kamiya</w:t>
      </w:r>
      <w:proofErr w:type="spellEnd"/>
      <w:r w:rsidR="003E70F6" w:rsidRPr="003C38D1">
        <w:t xml:space="preserve"> (IOM), </w:t>
      </w:r>
      <w:r w:rsidR="004674BD" w:rsidRPr="004674BD">
        <w:t xml:space="preserve">Corinne </w:t>
      </w:r>
      <w:proofErr w:type="spellStart"/>
      <w:r w:rsidR="004674BD" w:rsidRPr="004674BD">
        <w:t>T</w:t>
      </w:r>
      <w:r w:rsidR="004674BD">
        <w:t>reherne</w:t>
      </w:r>
      <w:proofErr w:type="spellEnd"/>
      <w:r w:rsidR="004674BD" w:rsidRPr="004674BD">
        <w:t xml:space="preserve"> </w:t>
      </w:r>
      <w:r w:rsidR="000B7AE5">
        <w:t xml:space="preserve">(IFRC), </w:t>
      </w:r>
      <w:r w:rsidR="00B250E5">
        <w:t>C</w:t>
      </w:r>
      <w:r w:rsidR="000B7AE5">
        <w:t xml:space="preserve">ecilia </w:t>
      </w:r>
      <w:r w:rsidR="00B250E5">
        <w:t>B</w:t>
      </w:r>
      <w:r w:rsidR="006900F1" w:rsidRPr="006900F1">
        <w:t>raedt</w:t>
      </w:r>
      <w:r w:rsidR="006900F1">
        <w:t xml:space="preserve"> (IFRC Shelter Research Unit)</w:t>
      </w:r>
      <w:r w:rsidR="00B250E5">
        <w:t xml:space="preserve">, </w:t>
      </w:r>
      <w:r w:rsidR="000B7AE5">
        <w:t xml:space="preserve">Tom </w:t>
      </w:r>
      <w:proofErr w:type="spellStart"/>
      <w:r w:rsidR="000B7AE5">
        <w:t>corsellis</w:t>
      </w:r>
      <w:proofErr w:type="spellEnd"/>
      <w:r w:rsidR="000B7AE5">
        <w:t xml:space="preserve"> (shelter </w:t>
      </w:r>
      <w:proofErr w:type="spellStart"/>
      <w:r w:rsidR="000B7AE5">
        <w:t>centre</w:t>
      </w:r>
      <w:proofErr w:type="spellEnd"/>
      <w:r w:rsidR="000B7AE5">
        <w:t xml:space="preserve">), Bo Hurkmans (shelter </w:t>
      </w:r>
      <w:proofErr w:type="spellStart"/>
      <w:r w:rsidR="000B7AE5">
        <w:t>centre</w:t>
      </w:r>
      <w:proofErr w:type="spellEnd"/>
      <w:r w:rsidR="000B7AE5">
        <w:t xml:space="preserve">), Mohamed Hilmi (Interaction), Maria </w:t>
      </w:r>
      <w:proofErr w:type="spellStart"/>
      <w:r w:rsidR="000B7AE5">
        <w:t>Moita</w:t>
      </w:r>
      <w:proofErr w:type="spellEnd"/>
      <w:r w:rsidR="000B7AE5">
        <w:t xml:space="preserve"> (IOM)</w:t>
      </w:r>
    </w:p>
    <w:p w:rsidR="000B7AE5" w:rsidRDefault="000B7AE5" w:rsidP="000B7AE5"/>
    <w:p w:rsidR="00981673" w:rsidRDefault="00981673" w:rsidP="00E3215F">
      <w:pPr>
        <w:pStyle w:val="Heading1"/>
      </w:pPr>
      <w:r>
        <w:t>Actions</w:t>
      </w:r>
    </w:p>
    <w:p w:rsidR="006900F1" w:rsidRDefault="006900F1" w:rsidP="006900F1">
      <w:r w:rsidRPr="00BA40E5">
        <w:rPr>
          <w:b/>
          <w:color w:val="723233"/>
        </w:rPr>
        <w:t>ACTION</w:t>
      </w:r>
      <w:r>
        <w:t xml:space="preserve">: JA to </w:t>
      </w:r>
      <w:proofErr w:type="spellStart"/>
      <w:r w:rsidR="001934A7">
        <w:t>to</w:t>
      </w:r>
      <w:proofErr w:type="spellEnd"/>
      <w:r w:rsidR="001934A7">
        <w:t xml:space="preserve"> follow up re: Role of cluster and </w:t>
      </w:r>
      <w:proofErr w:type="spellStart"/>
      <w:r w:rsidR="001934A7">
        <w:t>vis</w:t>
      </w:r>
      <w:proofErr w:type="spellEnd"/>
      <w:r w:rsidR="001934A7">
        <w:t xml:space="preserve"> a </w:t>
      </w:r>
      <w:proofErr w:type="spellStart"/>
      <w:r w:rsidR="001934A7">
        <w:t>vis</w:t>
      </w:r>
      <w:proofErr w:type="spellEnd"/>
      <w:r w:rsidR="001934A7">
        <w:t xml:space="preserve"> the Sector with SAG</w:t>
      </w:r>
      <w:proofErr w:type="gramStart"/>
      <w:r w:rsidR="001934A7">
        <w:t>.</w:t>
      </w:r>
      <w:r>
        <w:t>.</w:t>
      </w:r>
      <w:proofErr w:type="gramEnd"/>
    </w:p>
    <w:p w:rsidR="006900F1" w:rsidRDefault="006900F1" w:rsidP="006900F1">
      <w:r w:rsidRPr="00BA40E5">
        <w:rPr>
          <w:b/>
          <w:color w:val="723233"/>
        </w:rPr>
        <w:t>ACTION</w:t>
      </w:r>
      <w:r>
        <w:t xml:space="preserve">: </w:t>
      </w:r>
      <w:r w:rsidR="000B7AE5">
        <w:t>All - to comment on consultancy TOR by end of the week, CARE to compile TOR and share with ACTED ASAP</w:t>
      </w:r>
      <w:proofErr w:type="gramStart"/>
      <w:r w:rsidR="000B7AE5">
        <w:t>.</w:t>
      </w:r>
      <w:r>
        <w:t>.</w:t>
      </w:r>
      <w:proofErr w:type="gramEnd"/>
    </w:p>
    <w:p w:rsidR="000B7AE5" w:rsidRDefault="000B7AE5" w:rsidP="000B7AE5">
      <w:r w:rsidRPr="00BA40E5">
        <w:rPr>
          <w:b/>
          <w:color w:val="723233"/>
        </w:rPr>
        <w:t>ACTION</w:t>
      </w:r>
      <w:proofErr w:type="gramStart"/>
      <w:r>
        <w:t>:.</w:t>
      </w:r>
      <w:proofErr w:type="gramEnd"/>
      <w:r>
        <w:t xml:space="preserve">JA to share revised </w:t>
      </w:r>
      <w:proofErr w:type="spellStart"/>
      <w:r>
        <w:t>workplan</w:t>
      </w:r>
      <w:proofErr w:type="spellEnd"/>
      <w:r>
        <w:t xml:space="preserve"> with group by end of week.</w:t>
      </w:r>
      <w:r w:rsidR="001934A7">
        <w:t xml:space="preserve"> Meeting notes to be posted.</w:t>
      </w:r>
    </w:p>
    <w:p w:rsidR="00BA40E5" w:rsidRDefault="00BA40E5" w:rsidP="00BA40E5">
      <w:proofErr w:type="spellStart"/>
      <w:r w:rsidRPr="00BA40E5">
        <w:rPr>
          <w:b/>
          <w:color w:val="723233"/>
        </w:rPr>
        <w:t>ACTION</w:t>
      </w:r>
      <w:proofErr w:type="gramStart"/>
      <w:r>
        <w:t>:.</w:t>
      </w:r>
      <w:proofErr w:type="gramEnd"/>
      <w:r w:rsidR="000B7AE5">
        <w:t>shelter</w:t>
      </w:r>
      <w:proofErr w:type="spellEnd"/>
      <w:r w:rsidR="000B7AE5">
        <w:t xml:space="preserve"> </w:t>
      </w:r>
      <w:proofErr w:type="spellStart"/>
      <w:r w:rsidR="000B7AE5">
        <w:t>centre</w:t>
      </w:r>
      <w:proofErr w:type="spellEnd"/>
      <w:r w:rsidR="000B7AE5">
        <w:t xml:space="preserve"> to continue with planning for shelter meeting </w:t>
      </w:r>
      <w:r w:rsidR="001934A7">
        <w:t xml:space="preserve">pending </w:t>
      </w:r>
      <w:r w:rsidR="000B7AE5">
        <w:t>agreement of budget with SAG.</w:t>
      </w:r>
    </w:p>
    <w:p w:rsidR="002A3BEE" w:rsidRDefault="002A3BEE" w:rsidP="002A3BEE">
      <w:proofErr w:type="spellStart"/>
      <w:r w:rsidRPr="00BA40E5">
        <w:rPr>
          <w:b/>
          <w:color w:val="723233"/>
        </w:rPr>
        <w:t>ACTION</w:t>
      </w:r>
      <w:proofErr w:type="gramStart"/>
      <w:r>
        <w:t>:.</w:t>
      </w:r>
      <w:proofErr w:type="gramEnd"/>
      <w:r w:rsidR="00E3215F">
        <w:t>N</w:t>
      </w:r>
      <w:r>
        <w:t>ext</w:t>
      </w:r>
      <w:proofErr w:type="spellEnd"/>
      <w:r>
        <w:t xml:space="preserve"> meeting 18</w:t>
      </w:r>
      <w:r w:rsidRPr="002A3BEE">
        <w:rPr>
          <w:vertAlign w:val="superscript"/>
        </w:rPr>
        <w:t>th</w:t>
      </w:r>
      <w:r>
        <w:t xml:space="preserve"> September</w:t>
      </w:r>
      <w:r w:rsidR="00E3215F">
        <w:t xml:space="preserve"> 2pm CET (Geneva time)</w:t>
      </w:r>
      <w:r>
        <w:t>.</w:t>
      </w:r>
    </w:p>
    <w:p w:rsidR="006900F1" w:rsidRDefault="006900F1" w:rsidP="006900F1">
      <w:pPr>
        <w:pStyle w:val="Heading1"/>
      </w:pPr>
      <w:r>
        <w:t>Discussions</w:t>
      </w:r>
    </w:p>
    <w:p w:rsidR="000B7AE5" w:rsidRDefault="001934A7" w:rsidP="006900F1">
      <w:pPr>
        <w:rPr>
          <w:b/>
        </w:rPr>
      </w:pPr>
      <w:r>
        <w:rPr>
          <w:b/>
        </w:rPr>
        <w:t>Previous m</w:t>
      </w:r>
      <w:r w:rsidR="000B7AE5">
        <w:rPr>
          <w:b/>
        </w:rPr>
        <w:t xml:space="preserve">eeting minutes </w:t>
      </w:r>
    </w:p>
    <w:p w:rsidR="001934A7" w:rsidRPr="001934A7" w:rsidRDefault="001934A7" w:rsidP="001934A7">
      <w:pPr>
        <w:pStyle w:val="ListParagraph"/>
        <w:numPr>
          <w:ilvl w:val="0"/>
          <w:numId w:val="27"/>
        </w:numPr>
      </w:pPr>
      <w:r w:rsidRPr="001934A7">
        <w:t>The</w:t>
      </w:r>
      <w:r>
        <w:t xml:space="preserve"> minutes</w:t>
      </w:r>
      <w:r w:rsidRPr="001934A7">
        <w:t xml:space="preserve"> were agreed subject to </w:t>
      </w:r>
      <w:r>
        <w:t xml:space="preserve">highlighting </w:t>
      </w:r>
      <w:proofErr w:type="spellStart"/>
      <w:r>
        <w:t>theat</w:t>
      </w:r>
      <w:proofErr w:type="spellEnd"/>
      <w:r>
        <w:t xml:space="preserve"> there is an ongoing discussion relating to the role of the working group and that it does </w:t>
      </w:r>
      <w:proofErr w:type="spellStart"/>
      <w:r>
        <w:t>nto</w:t>
      </w:r>
      <w:proofErr w:type="spellEnd"/>
      <w:r>
        <w:t xml:space="preserve"> replace existing innovations or activities within the sector.</w:t>
      </w:r>
    </w:p>
    <w:p w:rsidR="006900F1" w:rsidRDefault="006900F1" w:rsidP="001934A7">
      <w:pPr>
        <w:pStyle w:val="ListParagraph"/>
        <w:ind w:left="1080"/>
      </w:pPr>
    </w:p>
    <w:p w:rsidR="006900F1" w:rsidRPr="006900F1" w:rsidRDefault="006900F1" w:rsidP="006900F1">
      <w:pPr>
        <w:rPr>
          <w:b/>
        </w:rPr>
      </w:pPr>
      <w:proofErr w:type="spellStart"/>
      <w:r w:rsidRPr="006900F1">
        <w:rPr>
          <w:b/>
        </w:rPr>
        <w:t>Workplan</w:t>
      </w:r>
      <w:proofErr w:type="spellEnd"/>
    </w:p>
    <w:p w:rsidR="001934A7" w:rsidRDefault="001934A7" w:rsidP="001934A7">
      <w:pPr>
        <w:pStyle w:val="ListParagraph"/>
        <w:numPr>
          <w:ilvl w:val="0"/>
          <w:numId w:val="27"/>
        </w:numPr>
      </w:pPr>
      <w:r w:rsidRPr="001934A7">
        <w:t xml:space="preserve">Suggested </w:t>
      </w:r>
      <w:r>
        <w:t xml:space="preserve">addition: </w:t>
      </w:r>
      <w:r w:rsidRPr="001934A7">
        <w:t xml:space="preserve">Under </w:t>
      </w:r>
      <w:r>
        <w:t>outcome 1 to ensu</w:t>
      </w:r>
      <w:r w:rsidRPr="001934A7">
        <w:t xml:space="preserve">re that </w:t>
      </w:r>
      <w:r>
        <w:t>the</w:t>
      </w:r>
      <w:r w:rsidRPr="001934A7">
        <w:t xml:space="preserve"> discussion to promote </w:t>
      </w:r>
      <w:proofErr w:type="spellStart"/>
      <w:r w:rsidRPr="001934A7">
        <w:t>sectoral</w:t>
      </w:r>
      <w:proofErr w:type="spellEnd"/>
      <w:r w:rsidRPr="001934A7">
        <w:t xml:space="preserve"> activities was ongoing</w:t>
      </w:r>
      <w:r>
        <w:t xml:space="preserve">, and to prevent the cluster from becoming a barrier to innovation and </w:t>
      </w:r>
      <w:proofErr w:type="spellStart"/>
      <w:r>
        <w:t>sectoral</w:t>
      </w:r>
      <w:proofErr w:type="spellEnd"/>
      <w:r>
        <w:t xml:space="preserve"> development.</w:t>
      </w:r>
    </w:p>
    <w:p w:rsidR="001934A7" w:rsidRPr="001934A7" w:rsidRDefault="001934A7" w:rsidP="001934A7">
      <w:pPr>
        <w:pStyle w:val="ListParagraph"/>
        <w:numPr>
          <w:ilvl w:val="0"/>
          <w:numId w:val="27"/>
        </w:numPr>
      </w:pPr>
      <w:r>
        <w:t xml:space="preserve">Otherwise </w:t>
      </w:r>
      <w:r w:rsidR="002A3BEE">
        <w:t xml:space="preserve">the </w:t>
      </w:r>
      <w:proofErr w:type="spellStart"/>
      <w:r>
        <w:t>workplan</w:t>
      </w:r>
      <w:proofErr w:type="spellEnd"/>
      <w:r>
        <w:t xml:space="preserve"> </w:t>
      </w:r>
      <w:r w:rsidR="002A3BEE">
        <w:t xml:space="preserve">was </w:t>
      </w:r>
      <w:r>
        <w:t>agreed</w:t>
      </w:r>
      <w:r w:rsidRPr="001934A7">
        <w:t>.</w:t>
      </w:r>
    </w:p>
    <w:p w:rsidR="00BA40E5" w:rsidRPr="00BA40E5" w:rsidRDefault="000B7AE5" w:rsidP="006900F1">
      <w:pPr>
        <w:rPr>
          <w:b/>
        </w:rPr>
      </w:pPr>
      <w:r>
        <w:rPr>
          <w:b/>
        </w:rPr>
        <w:t>Consultancy TOR</w:t>
      </w:r>
    </w:p>
    <w:p w:rsidR="002A3BEE" w:rsidRDefault="001934A7" w:rsidP="001934A7">
      <w:pPr>
        <w:pStyle w:val="ListParagraph"/>
        <w:numPr>
          <w:ilvl w:val="0"/>
          <w:numId w:val="27"/>
        </w:numPr>
      </w:pPr>
      <w:r>
        <w:t>Care shared a draft TOR. Discussion focused on remit – this is</w:t>
      </w:r>
      <w:r w:rsidR="00E3215F">
        <w:t xml:space="preserve"> </w:t>
      </w:r>
      <w:bookmarkStart w:id="0" w:name="_GoBack"/>
      <w:bookmarkEnd w:id="0"/>
      <w:r w:rsidR="002A3BEE">
        <w:t>to produce outputs</w:t>
      </w:r>
      <w:r>
        <w:t xml:space="preserve"> targeted at technical advisors</w:t>
      </w:r>
      <w:r w:rsidR="002A3BEE">
        <w:t xml:space="preserve">. CARE will receive comments, and share the TOR with ACTED who are managing the 10K euro </w:t>
      </w:r>
      <w:proofErr w:type="gramStart"/>
      <w:r w:rsidR="002A3BEE">
        <w:t>Working</w:t>
      </w:r>
      <w:proofErr w:type="gramEnd"/>
      <w:r w:rsidR="002A3BEE">
        <w:t xml:space="preserve"> group funds. </w:t>
      </w:r>
    </w:p>
    <w:p w:rsidR="00BA40E5" w:rsidRDefault="002A3BEE" w:rsidP="001934A7">
      <w:pPr>
        <w:pStyle w:val="ListParagraph"/>
        <w:numPr>
          <w:ilvl w:val="0"/>
          <w:numId w:val="27"/>
        </w:numPr>
      </w:pPr>
      <w:r>
        <w:t xml:space="preserve">Shelter </w:t>
      </w:r>
      <w:proofErr w:type="spellStart"/>
      <w:r>
        <w:t>centre</w:t>
      </w:r>
      <w:proofErr w:type="spellEnd"/>
      <w:r>
        <w:t xml:space="preserve"> representatives were not involved in this discussion.</w:t>
      </w:r>
    </w:p>
    <w:p w:rsidR="000B7AE5" w:rsidRDefault="000B7AE5" w:rsidP="00981673">
      <w:pPr>
        <w:rPr>
          <w:b/>
        </w:rPr>
      </w:pPr>
      <w:r>
        <w:rPr>
          <w:b/>
        </w:rPr>
        <w:t xml:space="preserve">Shelter </w:t>
      </w:r>
      <w:r w:rsidR="00734009">
        <w:rPr>
          <w:b/>
        </w:rPr>
        <w:t>M</w:t>
      </w:r>
      <w:r w:rsidR="00734009" w:rsidRPr="00734009">
        <w:rPr>
          <w:b/>
        </w:rPr>
        <w:t>eetings</w:t>
      </w:r>
    </w:p>
    <w:p w:rsidR="006900F1" w:rsidRDefault="002A3BEE" w:rsidP="002A3BEE">
      <w:pPr>
        <w:pStyle w:val="ListParagraph"/>
        <w:numPr>
          <w:ilvl w:val="0"/>
          <w:numId w:val="27"/>
        </w:numPr>
      </w:pPr>
      <w:r>
        <w:t>SAG is planning to financially support the shelter meeting on October 10</w:t>
      </w:r>
      <w:r w:rsidRPr="002A3BEE">
        <w:rPr>
          <w:vertAlign w:val="superscript"/>
        </w:rPr>
        <w:t>th</w:t>
      </w:r>
      <w:r>
        <w:t xml:space="preserve"> – subject to budgetary agreement. This will be for the shelter cluster to support the shelter meeting.</w:t>
      </w:r>
    </w:p>
    <w:p w:rsidR="002A3BEE" w:rsidRDefault="002A3BEE" w:rsidP="002A3BEE">
      <w:pPr>
        <w:pStyle w:val="ListParagraph"/>
        <w:numPr>
          <w:ilvl w:val="0"/>
          <w:numId w:val="27"/>
        </w:numPr>
      </w:pPr>
      <w:r>
        <w:t xml:space="preserve">Working group agreed for </w:t>
      </w:r>
      <w:proofErr w:type="spellStart"/>
      <w:r>
        <w:t>sheltercentre</w:t>
      </w:r>
      <w:proofErr w:type="spellEnd"/>
      <w:r>
        <w:t xml:space="preserve"> to proceed – and no additional working group meetings are required.</w:t>
      </w:r>
    </w:p>
    <w:p w:rsidR="002A3BEE" w:rsidRDefault="002A3BEE" w:rsidP="002A3BEE">
      <w:pPr>
        <w:pStyle w:val="ListParagraph"/>
        <w:numPr>
          <w:ilvl w:val="0"/>
          <w:numId w:val="27"/>
        </w:numPr>
      </w:pPr>
      <w:r>
        <w:t xml:space="preserve">There was some discussion surrounding potential themes “response types” was suggested – but shelter </w:t>
      </w:r>
      <w:proofErr w:type="spellStart"/>
      <w:r>
        <w:t>centre</w:t>
      </w:r>
      <w:proofErr w:type="spellEnd"/>
      <w:r>
        <w:t xml:space="preserve"> are encouraged to discuss and develop as stakeholder see fit.</w:t>
      </w:r>
    </w:p>
    <w:p w:rsidR="00455A19" w:rsidRDefault="00455A19" w:rsidP="00981673">
      <w:pPr>
        <w:rPr>
          <w:b/>
        </w:rPr>
      </w:pPr>
      <w:r w:rsidRPr="00455A19">
        <w:rPr>
          <w:b/>
        </w:rPr>
        <w:t>Discussions</w:t>
      </w:r>
    </w:p>
    <w:p w:rsidR="00297D84" w:rsidRPr="000B7AE5" w:rsidRDefault="000B7AE5" w:rsidP="00297D84">
      <w:r w:rsidRPr="000B7AE5">
        <w:t>Conce</w:t>
      </w:r>
      <w:r w:rsidR="002A3BEE">
        <w:t>rns were raised that</w:t>
      </w:r>
      <w:r w:rsidRPr="000B7AE5">
        <w:t xml:space="preserve"> this group would be seen as </w:t>
      </w:r>
      <w:r>
        <w:t>representing the shelter sector, and as a result stifling learning and innovation.</w:t>
      </w:r>
      <w:r w:rsidR="00297D84" w:rsidRPr="00297D84">
        <w:t xml:space="preserve"> </w:t>
      </w:r>
      <w:r w:rsidR="002A3BEE">
        <w:t xml:space="preserve">There is a </w:t>
      </w:r>
      <w:r w:rsidR="00E3215F">
        <w:t>perceived n</w:t>
      </w:r>
      <w:r w:rsidR="00297D84">
        <w:t xml:space="preserve">eed to </w:t>
      </w:r>
      <w:r w:rsidR="00E3215F">
        <w:t>provide an</w:t>
      </w:r>
      <w:r w:rsidR="00297D84">
        <w:t xml:space="preserve"> explanation of the limi</w:t>
      </w:r>
      <w:r w:rsidR="002A3BEE">
        <w:t>tations of the remit of this group to donors.</w:t>
      </w:r>
      <w:r w:rsidR="00E3215F">
        <w:t xml:space="preserve"> This also needs to be clarified with the SAG.</w:t>
      </w:r>
    </w:p>
    <w:sectPr w:rsidR="00297D84" w:rsidRPr="000B7AE5" w:rsidSect="00D940D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48" w:rsidRDefault="00DC4748" w:rsidP="00584F10">
      <w:pPr>
        <w:spacing w:after="0" w:line="240" w:lineRule="auto"/>
      </w:pPr>
      <w:r>
        <w:separator/>
      </w:r>
    </w:p>
  </w:endnote>
  <w:endnote w:type="continuationSeparator" w:id="0">
    <w:p w:rsidR="00DC4748" w:rsidRDefault="00DC4748" w:rsidP="0058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81" w:rsidRPr="00B2499F" w:rsidRDefault="00945A73" w:rsidP="00913C21">
    <w:pPr>
      <w:pStyle w:val="Footer"/>
      <w:rPr>
        <w:color w:val="7F1416"/>
        <w:sz w:val="18"/>
        <w:szCs w:val="18"/>
      </w:rPr>
    </w:pPr>
    <w:r>
      <w:rPr>
        <w:noProof/>
        <w:color w:val="7F1416"/>
        <w:sz w:val="18"/>
        <w:szCs w:val="18"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-51436</wp:posOffset>
              </wp:positionV>
              <wp:extent cx="5760085" cy="0"/>
              <wp:effectExtent l="0" t="0" r="3111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rgbClr val="7F141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F2073C5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-4.05pt" to="453.5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" strokecolor="#7f1416">
              <o:lock v:ext="edit" shapetype="f"/>
              <w10:wrap anchorx="margin"/>
            </v:line>
          </w:pict>
        </mc:Fallback>
      </mc:AlternateContent>
    </w:r>
    <w:r w:rsidR="00D17181" w:rsidRPr="00D65E04">
      <w:t xml:space="preserve"> </w:t>
    </w:r>
    <w:r w:rsidR="00D17181" w:rsidRPr="00D65E04">
      <w:rPr>
        <w:noProof/>
        <w:color w:val="7F1416"/>
        <w:sz w:val="18"/>
        <w:szCs w:val="18"/>
      </w:rPr>
      <w:t>Shelter Cluster Accountability Working Group</w:t>
    </w:r>
    <w:r w:rsidR="00D17181">
      <w:rPr>
        <w:color w:val="7F1416"/>
        <w:sz w:val="18"/>
        <w:szCs w:val="18"/>
      </w:rPr>
      <w:tab/>
    </w:r>
    <w:r w:rsidR="00D17181" w:rsidRPr="00B2499F">
      <w:rPr>
        <w:color w:val="7F1416"/>
        <w:sz w:val="18"/>
        <w:szCs w:val="18"/>
      </w:rPr>
      <w:t xml:space="preserve">www.sheltercluster.org </w:t>
    </w:r>
    <w:r w:rsidR="00D17181" w:rsidRPr="00B2499F">
      <w:rPr>
        <w:color w:val="7F1416"/>
        <w:sz w:val="18"/>
        <w:szCs w:val="18"/>
      </w:rPr>
      <w:tab/>
    </w:r>
    <w:r w:rsidR="00D17181" w:rsidRPr="00B2499F">
      <w:rPr>
        <w:color w:val="7F1416"/>
        <w:sz w:val="18"/>
        <w:szCs w:val="18"/>
      </w:rPr>
      <w:fldChar w:fldCharType="begin"/>
    </w:r>
    <w:r w:rsidR="00D17181" w:rsidRPr="00B2499F">
      <w:rPr>
        <w:color w:val="7F1416"/>
        <w:sz w:val="18"/>
        <w:szCs w:val="18"/>
      </w:rPr>
      <w:instrText xml:space="preserve"> PAGE   \* MERGEFORMAT </w:instrText>
    </w:r>
    <w:r w:rsidR="00D17181" w:rsidRPr="00B2499F">
      <w:rPr>
        <w:color w:val="7F1416"/>
        <w:sz w:val="18"/>
        <w:szCs w:val="18"/>
      </w:rPr>
      <w:fldChar w:fldCharType="separate"/>
    </w:r>
    <w:r w:rsidR="00E3215F">
      <w:rPr>
        <w:noProof/>
        <w:color w:val="7F1416"/>
        <w:sz w:val="18"/>
        <w:szCs w:val="18"/>
      </w:rPr>
      <w:t>1</w:t>
    </w:r>
    <w:r w:rsidR="00D17181" w:rsidRPr="00B2499F">
      <w:rPr>
        <w:noProof/>
        <w:color w:val="7F141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48" w:rsidRDefault="00DC4748" w:rsidP="00584F10">
      <w:pPr>
        <w:spacing w:after="0" w:line="240" w:lineRule="auto"/>
      </w:pPr>
      <w:r>
        <w:separator/>
      </w:r>
    </w:p>
  </w:footnote>
  <w:footnote w:type="continuationSeparator" w:id="0">
    <w:p w:rsidR="00DC4748" w:rsidRDefault="00DC4748" w:rsidP="0058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81" w:rsidRPr="00717F55" w:rsidRDefault="00DC4748" w:rsidP="00CE5166">
    <w:pPr>
      <w:pStyle w:val="Header"/>
      <w:ind w:firstLine="567"/>
      <w:rPr>
        <w:rFonts w:ascii="Verdana" w:hAnsi="Verdana"/>
        <w:szCs w:val="20"/>
      </w:rPr>
    </w:pPr>
    <w:sdt>
      <w:sdtPr>
        <w:rPr>
          <w:rFonts w:ascii="Verdana" w:hAnsi="Verdana"/>
          <w:b/>
          <w:color w:val="7F1416"/>
          <w:szCs w:val="20"/>
        </w:rPr>
        <w:id w:val="-443619835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b/>
            <w:noProof/>
            <w:color w:val="7F1416"/>
            <w:szCs w:val="20"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17181" w:rsidRPr="00717F55">
      <w:rPr>
        <w:rFonts w:ascii="Verdana" w:hAnsi="Verdana"/>
        <w:b/>
        <w:noProof/>
        <w:color w:val="7F1416"/>
        <w:szCs w:val="20"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320040" cy="280670"/>
          <wp:effectExtent l="0" t="0" r="3810" b="5080"/>
          <wp:wrapSquare wrapText="right"/>
          <wp:docPr id="3" name="Picture 3" descr="C:\Users\No-Admin\Dropbox\SC Support Team\Communications and Advocay\Logo\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o-Admin\Dropbox\SC Support Team\Communications and Advocay\Logo\Logo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7181" w:rsidRPr="00717F55">
      <w:rPr>
        <w:rFonts w:ascii="Verdana" w:hAnsi="Verdana"/>
        <w:b/>
        <w:color w:val="7F1416"/>
        <w:szCs w:val="20"/>
      </w:rPr>
      <w:t>Global Shelter Cluster</w:t>
    </w:r>
  </w:p>
  <w:p w:rsidR="00D17181" w:rsidRPr="00717F55" w:rsidRDefault="00D17181" w:rsidP="00CE5166">
    <w:pPr>
      <w:pStyle w:val="Header"/>
      <w:ind w:firstLine="567"/>
      <w:rPr>
        <w:rFonts w:ascii="Verdana" w:hAnsi="Verdana"/>
        <w:color w:val="7F1416"/>
        <w:sz w:val="16"/>
        <w:szCs w:val="16"/>
      </w:rPr>
    </w:pPr>
    <w:r w:rsidRPr="00717F55">
      <w:rPr>
        <w:rFonts w:ascii="Verdana" w:hAnsi="Verdana"/>
        <w:color w:val="7F1416"/>
        <w:sz w:val="16"/>
        <w:szCs w:val="16"/>
      </w:rPr>
      <w:t>ShelterCluster.org</w:t>
    </w:r>
  </w:p>
  <w:p w:rsidR="00D17181" w:rsidRDefault="00D17181" w:rsidP="00CE5166">
    <w:pPr>
      <w:pStyle w:val="Header"/>
      <w:ind w:firstLine="567"/>
      <w:rPr>
        <w:rFonts w:ascii="Verdana" w:hAnsi="Verdana"/>
        <w:color w:val="595959"/>
        <w:sz w:val="12"/>
        <w:szCs w:val="12"/>
      </w:rPr>
    </w:pPr>
    <w:r w:rsidRPr="005C324F">
      <w:rPr>
        <w:rFonts w:ascii="Verdana" w:hAnsi="Verdana"/>
        <w:color w:val="595959"/>
        <w:sz w:val="12"/>
        <w:szCs w:val="12"/>
      </w:rPr>
      <w:t>Coordinating Humanitarian Shelter</w:t>
    </w:r>
  </w:p>
  <w:p w:rsidR="00945A73" w:rsidRPr="005C324F" w:rsidRDefault="00945A73" w:rsidP="00CE5166">
    <w:pPr>
      <w:pStyle w:val="Header"/>
      <w:ind w:firstLine="567"/>
      <w:rPr>
        <w:rFonts w:ascii="Verdana" w:hAnsi="Verdana"/>
        <w:color w:val="595959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90"/>
    <w:multiLevelType w:val="hybridMultilevel"/>
    <w:tmpl w:val="69E023E8"/>
    <w:lvl w:ilvl="0" w:tplc="C63A2F78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06DAB"/>
    <w:multiLevelType w:val="hybridMultilevel"/>
    <w:tmpl w:val="05E681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DD1F36"/>
    <w:multiLevelType w:val="hybridMultilevel"/>
    <w:tmpl w:val="45068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542AE"/>
    <w:multiLevelType w:val="hybridMultilevel"/>
    <w:tmpl w:val="6B90DC9C"/>
    <w:lvl w:ilvl="0" w:tplc="7122A918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811EB"/>
    <w:multiLevelType w:val="multilevel"/>
    <w:tmpl w:val="39CEEAE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5">
    <w:nsid w:val="11DF58BA"/>
    <w:multiLevelType w:val="hybridMultilevel"/>
    <w:tmpl w:val="D7B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7D69"/>
    <w:multiLevelType w:val="hybridMultilevel"/>
    <w:tmpl w:val="08EE0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2D6495"/>
    <w:multiLevelType w:val="hybridMultilevel"/>
    <w:tmpl w:val="DC38D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D3C4B"/>
    <w:multiLevelType w:val="hybridMultilevel"/>
    <w:tmpl w:val="2EB0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DE4"/>
    <w:multiLevelType w:val="hybridMultilevel"/>
    <w:tmpl w:val="E5FEFA3A"/>
    <w:lvl w:ilvl="0" w:tplc="8800D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96C28"/>
    <w:multiLevelType w:val="hybridMultilevel"/>
    <w:tmpl w:val="FFD6812A"/>
    <w:lvl w:ilvl="0" w:tplc="7862E0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F6511"/>
    <w:multiLevelType w:val="multilevel"/>
    <w:tmpl w:val="EDCC40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2">
    <w:nsid w:val="27EC528A"/>
    <w:multiLevelType w:val="hybridMultilevel"/>
    <w:tmpl w:val="3C32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451F1"/>
    <w:multiLevelType w:val="hybridMultilevel"/>
    <w:tmpl w:val="3086CE24"/>
    <w:lvl w:ilvl="0" w:tplc="A71EDD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10E56"/>
    <w:multiLevelType w:val="multilevel"/>
    <w:tmpl w:val="016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5">
    <w:nsid w:val="31182BC9"/>
    <w:multiLevelType w:val="hybridMultilevel"/>
    <w:tmpl w:val="52FE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09B2"/>
    <w:multiLevelType w:val="hybridMultilevel"/>
    <w:tmpl w:val="437A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E5087"/>
    <w:multiLevelType w:val="multilevel"/>
    <w:tmpl w:val="C94A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1" w:hanging="8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4" w:hanging="9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0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1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1287"/>
      </w:pPr>
      <w:rPr>
        <w:rFonts w:hint="default"/>
      </w:rPr>
    </w:lvl>
  </w:abstractNum>
  <w:abstractNum w:abstractNumId="18">
    <w:nsid w:val="4FAA6EBD"/>
    <w:multiLevelType w:val="hybridMultilevel"/>
    <w:tmpl w:val="470E3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52EF8"/>
    <w:multiLevelType w:val="hybridMultilevel"/>
    <w:tmpl w:val="12627FAE"/>
    <w:lvl w:ilvl="0" w:tplc="FEEC6982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E202D"/>
    <w:multiLevelType w:val="hybridMultilevel"/>
    <w:tmpl w:val="A2C84C36"/>
    <w:lvl w:ilvl="0" w:tplc="8800D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681E68"/>
    <w:multiLevelType w:val="hybridMultilevel"/>
    <w:tmpl w:val="B4C8D5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24BFA"/>
    <w:multiLevelType w:val="hybridMultilevel"/>
    <w:tmpl w:val="C0EA65CE"/>
    <w:lvl w:ilvl="0" w:tplc="7862E0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41F61"/>
    <w:multiLevelType w:val="hybridMultilevel"/>
    <w:tmpl w:val="512E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BA9"/>
    <w:multiLevelType w:val="hybridMultilevel"/>
    <w:tmpl w:val="417A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F0F45"/>
    <w:multiLevelType w:val="hybridMultilevel"/>
    <w:tmpl w:val="E266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73A1E"/>
    <w:multiLevelType w:val="hybridMultilevel"/>
    <w:tmpl w:val="D78C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4"/>
  </w:num>
  <w:num w:numId="5">
    <w:abstractNumId w:val="26"/>
  </w:num>
  <w:num w:numId="6">
    <w:abstractNumId w:val="11"/>
  </w:num>
  <w:num w:numId="7">
    <w:abstractNumId w:val="20"/>
  </w:num>
  <w:num w:numId="8">
    <w:abstractNumId w:val="17"/>
  </w:num>
  <w:num w:numId="9">
    <w:abstractNumId w:val="9"/>
  </w:num>
  <w:num w:numId="10">
    <w:abstractNumId w:val="21"/>
  </w:num>
  <w:num w:numId="11">
    <w:abstractNumId w:val="24"/>
  </w:num>
  <w:num w:numId="12">
    <w:abstractNumId w:val="6"/>
  </w:num>
  <w:num w:numId="13">
    <w:abstractNumId w:val="15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5"/>
  </w:num>
  <w:num w:numId="19">
    <w:abstractNumId w:val="1"/>
  </w:num>
  <w:num w:numId="20">
    <w:abstractNumId w:val="13"/>
  </w:num>
  <w:num w:numId="21">
    <w:abstractNumId w:val="22"/>
  </w:num>
  <w:num w:numId="22">
    <w:abstractNumId w:val="10"/>
  </w:num>
  <w:num w:numId="23">
    <w:abstractNumId w:val="2"/>
  </w:num>
  <w:num w:numId="24">
    <w:abstractNumId w:val="7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rawingGridHorizontalSpacing w:val="91"/>
  <w:drawingGridVerticalSpacing w:val="91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D"/>
    <w:rsid w:val="00013D97"/>
    <w:rsid w:val="00030530"/>
    <w:rsid w:val="00062558"/>
    <w:rsid w:val="00071D43"/>
    <w:rsid w:val="000874E5"/>
    <w:rsid w:val="00090A37"/>
    <w:rsid w:val="00091764"/>
    <w:rsid w:val="000B4FB0"/>
    <w:rsid w:val="000B7AE5"/>
    <w:rsid w:val="000C5665"/>
    <w:rsid w:val="000D5F34"/>
    <w:rsid w:val="000F170F"/>
    <w:rsid w:val="001011E9"/>
    <w:rsid w:val="00110270"/>
    <w:rsid w:val="00116D41"/>
    <w:rsid w:val="001171B8"/>
    <w:rsid w:val="001244BB"/>
    <w:rsid w:val="001312DF"/>
    <w:rsid w:val="00161C31"/>
    <w:rsid w:val="00163E2F"/>
    <w:rsid w:val="001767A4"/>
    <w:rsid w:val="00192EED"/>
    <w:rsid w:val="001934A7"/>
    <w:rsid w:val="001A52BA"/>
    <w:rsid w:val="001E4389"/>
    <w:rsid w:val="001F18F1"/>
    <w:rsid w:val="00203D40"/>
    <w:rsid w:val="00205387"/>
    <w:rsid w:val="002154CA"/>
    <w:rsid w:val="00217E6B"/>
    <w:rsid w:val="00223F7D"/>
    <w:rsid w:val="0024055B"/>
    <w:rsid w:val="00241F07"/>
    <w:rsid w:val="0026576D"/>
    <w:rsid w:val="00276798"/>
    <w:rsid w:val="002856C7"/>
    <w:rsid w:val="00291988"/>
    <w:rsid w:val="00297D84"/>
    <w:rsid w:val="002A04AE"/>
    <w:rsid w:val="002A3BEE"/>
    <w:rsid w:val="002B0591"/>
    <w:rsid w:val="002B680E"/>
    <w:rsid w:val="002C2EE4"/>
    <w:rsid w:val="002C30A4"/>
    <w:rsid w:val="002E1D60"/>
    <w:rsid w:val="002E28D1"/>
    <w:rsid w:val="002E64B5"/>
    <w:rsid w:val="002E6B43"/>
    <w:rsid w:val="002F0383"/>
    <w:rsid w:val="002F3F2F"/>
    <w:rsid w:val="002F7B37"/>
    <w:rsid w:val="00307310"/>
    <w:rsid w:val="00315C0F"/>
    <w:rsid w:val="00320A52"/>
    <w:rsid w:val="003232A2"/>
    <w:rsid w:val="003738B6"/>
    <w:rsid w:val="00391887"/>
    <w:rsid w:val="0039539C"/>
    <w:rsid w:val="003A4B8D"/>
    <w:rsid w:val="003C0D47"/>
    <w:rsid w:val="003C38D1"/>
    <w:rsid w:val="003C582E"/>
    <w:rsid w:val="003D3B37"/>
    <w:rsid w:val="003E70F6"/>
    <w:rsid w:val="003E71BC"/>
    <w:rsid w:val="003F4219"/>
    <w:rsid w:val="00400A3D"/>
    <w:rsid w:val="004424C8"/>
    <w:rsid w:val="00446AC9"/>
    <w:rsid w:val="00454DFD"/>
    <w:rsid w:val="00455A19"/>
    <w:rsid w:val="004674BD"/>
    <w:rsid w:val="00477BB3"/>
    <w:rsid w:val="00483E5C"/>
    <w:rsid w:val="00485BF9"/>
    <w:rsid w:val="00485CDA"/>
    <w:rsid w:val="00487FB6"/>
    <w:rsid w:val="004C7173"/>
    <w:rsid w:val="004D4B4A"/>
    <w:rsid w:val="004E622D"/>
    <w:rsid w:val="004F53AA"/>
    <w:rsid w:val="0050377B"/>
    <w:rsid w:val="00510903"/>
    <w:rsid w:val="0051752C"/>
    <w:rsid w:val="00523A33"/>
    <w:rsid w:val="005260B4"/>
    <w:rsid w:val="0053049C"/>
    <w:rsid w:val="0053395D"/>
    <w:rsid w:val="00567F7D"/>
    <w:rsid w:val="0057408E"/>
    <w:rsid w:val="00584F10"/>
    <w:rsid w:val="005B7B5E"/>
    <w:rsid w:val="005C324F"/>
    <w:rsid w:val="005D2A9A"/>
    <w:rsid w:val="005D6DF3"/>
    <w:rsid w:val="005E6B61"/>
    <w:rsid w:val="005F0D53"/>
    <w:rsid w:val="005F57A6"/>
    <w:rsid w:val="00606EE7"/>
    <w:rsid w:val="00614602"/>
    <w:rsid w:val="006230BF"/>
    <w:rsid w:val="00640275"/>
    <w:rsid w:val="00643791"/>
    <w:rsid w:val="00653239"/>
    <w:rsid w:val="00661014"/>
    <w:rsid w:val="00677930"/>
    <w:rsid w:val="006900F1"/>
    <w:rsid w:val="00690722"/>
    <w:rsid w:val="00694025"/>
    <w:rsid w:val="00696D39"/>
    <w:rsid w:val="006B4882"/>
    <w:rsid w:val="006B6B15"/>
    <w:rsid w:val="006C5FAB"/>
    <w:rsid w:val="006D744A"/>
    <w:rsid w:val="006F67D6"/>
    <w:rsid w:val="006F6CBD"/>
    <w:rsid w:val="00716660"/>
    <w:rsid w:val="00717F55"/>
    <w:rsid w:val="0072278F"/>
    <w:rsid w:val="007312A2"/>
    <w:rsid w:val="00733F2A"/>
    <w:rsid w:val="00734009"/>
    <w:rsid w:val="00761A2C"/>
    <w:rsid w:val="00765564"/>
    <w:rsid w:val="00773FD9"/>
    <w:rsid w:val="00780BF8"/>
    <w:rsid w:val="00780EFE"/>
    <w:rsid w:val="007864FF"/>
    <w:rsid w:val="00790CB0"/>
    <w:rsid w:val="007C2B2D"/>
    <w:rsid w:val="007D27E6"/>
    <w:rsid w:val="007D3389"/>
    <w:rsid w:val="00806D4E"/>
    <w:rsid w:val="00813A44"/>
    <w:rsid w:val="00821E17"/>
    <w:rsid w:val="00821E60"/>
    <w:rsid w:val="00825528"/>
    <w:rsid w:val="00832406"/>
    <w:rsid w:val="00832E7E"/>
    <w:rsid w:val="0084110A"/>
    <w:rsid w:val="0084754C"/>
    <w:rsid w:val="008630F7"/>
    <w:rsid w:val="008705EC"/>
    <w:rsid w:val="008769B9"/>
    <w:rsid w:val="00882413"/>
    <w:rsid w:val="00883E0D"/>
    <w:rsid w:val="008969B5"/>
    <w:rsid w:val="008A5C5D"/>
    <w:rsid w:val="008B037F"/>
    <w:rsid w:val="008B14BE"/>
    <w:rsid w:val="008B2895"/>
    <w:rsid w:val="008C06F0"/>
    <w:rsid w:val="008C3D2D"/>
    <w:rsid w:val="008C6C92"/>
    <w:rsid w:val="008C7872"/>
    <w:rsid w:val="008D3D2E"/>
    <w:rsid w:val="008E3F4F"/>
    <w:rsid w:val="008F2572"/>
    <w:rsid w:val="008F6AC7"/>
    <w:rsid w:val="00913C21"/>
    <w:rsid w:val="00930F85"/>
    <w:rsid w:val="00945A73"/>
    <w:rsid w:val="009505F9"/>
    <w:rsid w:val="0095081B"/>
    <w:rsid w:val="00951CA1"/>
    <w:rsid w:val="0096584E"/>
    <w:rsid w:val="00981673"/>
    <w:rsid w:val="00987E70"/>
    <w:rsid w:val="009A4FE4"/>
    <w:rsid w:val="009B6AAE"/>
    <w:rsid w:val="009C0760"/>
    <w:rsid w:val="009E7ABF"/>
    <w:rsid w:val="00A00FCF"/>
    <w:rsid w:val="00A021E3"/>
    <w:rsid w:val="00A16B69"/>
    <w:rsid w:val="00A22B22"/>
    <w:rsid w:val="00A23C02"/>
    <w:rsid w:val="00A25E4B"/>
    <w:rsid w:val="00A33C4C"/>
    <w:rsid w:val="00A60668"/>
    <w:rsid w:val="00A60B2D"/>
    <w:rsid w:val="00A616DE"/>
    <w:rsid w:val="00A82C22"/>
    <w:rsid w:val="00A91929"/>
    <w:rsid w:val="00A92B90"/>
    <w:rsid w:val="00A977A9"/>
    <w:rsid w:val="00AA4074"/>
    <w:rsid w:val="00AB2AF8"/>
    <w:rsid w:val="00AB47E0"/>
    <w:rsid w:val="00AB7F13"/>
    <w:rsid w:val="00AC2AD2"/>
    <w:rsid w:val="00AE23F4"/>
    <w:rsid w:val="00B166BD"/>
    <w:rsid w:val="00B2499F"/>
    <w:rsid w:val="00B250E5"/>
    <w:rsid w:val="00B32032"/>
    <w:rsid w:val="00B425DC"/>
    <w:rsid w:val="00B47014"/>
    <w:rsid w:val="00B55CBA"/>
    <w:rsid w:val="00B72373"/>
    <w:rsid w:val="00B737F0"/>
    <w:rsid w:val="00BA2F40"/>
    <w:rsid w:val="00BA40E5"/>
    <w:rsid w:val="00BA57D3"/>
    <w:rsid w:val="00BA6BB6"/>
    <w:rsid w:val="00BB0AFF"/>
    <w:rsid w:val="00BB4A12"/>
    <w:rsid w:val="00BC0A81"/>
    <w:rsid w:val="00BC50CC"/>
    <w:rsid w:val="00BD6830"/>
    <w:rsid w:val="00BD6B11"/>
    <w:rsid w:val="00BE685E"/>
    <w:rsid w:val="00BE7BE0"/>
    <w:rsid w:val="00C05A3D"/>
    <w:rsid w:val="00C23D0C"/>
    <w:rsid w:val="00C355E2"/>
    <w:rsid w:val="00C55774"/>
    <w:rsid w:val="00C75497"/>
    <w:rsid w:val="00C81294"/>
    <w:rsid w:val="00C91470"/>
    <w:rsid w:val="00C92CF3"/>
    <w:rsid w:val="00CB1B92"/>
    <w:rsid w:val="00CB38E2"/>
    <w:rsid w:val="00CC360A"/>
    <w:rsid w:val="00CD3CC5"/>
    <w:rsid w:val="00CE5166"/>
    <w:rsid w:val="00D042A0"/>
    <w:rsid w:val="00D1203F"/>
    <w:rsid w:val="00D14A53"/>
    <w:rsid w:val="00D16ADE"/>
    <w:rsid w:val="00D17181"/>
    <w:rsid w:val="00D265FC"/>
    <w:rsid w:val="00D33732"/>
    <w:rsid w:val="00D35CA6"/>
    <w:rsid w:val="00D41053"/>
    <w:rsid w:val="00D463F7"/>
    <w:rsid w:val="00D650D3"/>
    <w:rsid w:val="00D65E04"/>
    <w:rsid w:val="00D7148C"/>
    <w:rsid w:val="00D73ADD"/>
    <w:rsid w:val="00D81853"/>
    <w:rsid w:val="00D92430"/>
    <w:rsid w:val="00D940D0"/>
    <w:rsid w:val="00DA1CBE"/>
    <w:rsid w:val="00DB3DBA"/>
    <w:rsid w:val="00DC07F5"/>
    <w:rsid w:val="00DC4748"/>
    <w:rsid w:val="00DD187F"/>
    <w:rsid w:val="00DD1A95"/>
    <w:rsid w:val="00DE357F"/>
    <w:rsid w:val="00DF2192"/>
    <w:rsid w:val="00DF4E95"/>
    <w:rsid w:val="00E17338"/>
    <w:rsid w:val="00E17A2A"/>
    <w:rsid w:val="00E20F5B"/>
    <w:rsid w:val="00E3215F"/>
    <w:rsid w:val="00E36C33"/>
    <w:rsid w:val="00E52F1D"/>
    <w:rsid w:val="00E55792"/>
    <w:rsid w:val="00E567A1"/>
    <w:rsid w:val="00E7333B"/>
    <w:rsid w:val="00E86518"/>
    <w:rsid w:val="00E87C3D"/>
    <w:rsid w:val="00E936BB"/>
    <w:rsid w:val="00E95676"/>
    <w:rsid w:val="00ED0E37"/>
    <w:rsid w:val="00ED3EEC"/>
    <w:rsid w:val="00EE3557"/>
    <w:rsid w:val="00EF2574"/>
    <w:rsid w:val="00F14FEC"/>
    <w:rsid w:val="00F47481"/>
    <w:rsid w:val="00F5045A"/>
    <w:rsid w:val="00F65731"/>
    <w:rsid w:val="00F95A0C"/>
    <w:rsid w:val="00FA189D"/>
    <w:rsid w:val="00FA2C99"/>
    <w:rsid w:val="00FA6D2A"/>
    <w:rsid w:val="00FA70D1"/>
    <w:rsid w:val="00FC2932"/>
    <w:rsid w:val="00FC79F3"/>
    <w:rsid w:val="00FD6274"/>
    <w:rsid w:val="00FE0A00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F1"/>
    <w:pPr>
      <w:spacing w:after="60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67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72323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6F0"/>
    <w:pPr>
      <w:keepNext/>
      <w:keepLines/>
      <w:spacing w:before="200" w:after="0"/>
      <w:outlineLvl w:val="1"/>
    </w:pPr>
    <w:rPr>
      <w:rFonts w:ascii="Verdana" w:eastAsiaTheme="majorEastAsia" w:hAnsi="Verdana" w:cstheme="majorBidi"/>
      <w:bCs/>
      <w:i/>
      <w:color w:val="04314C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06F0"/>
    <w:pPr>
      <w:outlineLvl w:val="2"/>
    </w:pPr>
    <w:rPr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C06F0"/>
    <w:p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6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4314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5A70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06F0"/>
    <w:rPr>
      <w:rFonts w:ascii="Verdana" w:hAnsi="Verdana"/>
      <w:b/>
      <w:color w:val="04314C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06F0"/>
    <w:rPr>
      <w:rFonts w:ascii="Verdana" w:eastAsiaTheme="majorEastAsia" w:hAnsi="Verdana" w:cstheme="majorBidi"/>
      <w:bCs/>
      <w:i/>
      <w:color w:val="04314C"/>
      <w:sz w:val="24"/>
      <w:szCs w:val="26"/>
    </w:rPr>
  </w:style>
  <w:style w:type="table" w:styleId="TableGrid">
    <w:name w:val="Table Grid"/>
    <w:basedOn w:val="TableNormal"/>
    <w:uiPriority w:val="59"/>
    <w:rsid w:val="00D1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7D3"/>
    <w:rPr>
      <w:color w:val="99434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06F0"/>
    <w:rPr>
      <w:rFonts w:ascii="Verdana" w:eastAsiaTheme="majorEastAsia" w:hAnsi="Verdana" w:cstheme="majorBidi"/>
      <w:b/>
      <w:bCs/>
      <w:i/>
      <w:color w:val="04314C"/>
    </w:rPr>
  </w:style>
  <w:style w:type="paragraph" w:styleId="Header">
    <w:name w:val="header"/>
    <w:basedOn w:val="Normal"/>
    <w:link w:val="Head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10"/>
  </w:style>
  <w:style w:type="paragraph" w:styleId="Footer">
    <w:name w:val="footer"/>
    <w:basedOn w:val="Normal"/>
    <w:link w:val="Foot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10"/>
  </w:style>
  <w:style w:type="paragraph" w:styleId="Caption">
    <w:name w:val="caption"/>
    <w:basedOn w:val="Normal"/>
    <w:next w:val="Normal"/>
    <w:uiPriority w:val="35"/>
    <w:unhideWhenUsed/>
    <w:qFormat/>
    <w:rsid w:val="008C06F0"/>
    <w:pPr>
      <w:spacing w:line="240" w:lineRule="auto"/>
    </w:pPr>
    <w:rPr>
      <w:b/>
      <w:bCs/>
      <w:color w:val="04314C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5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1673"/>
    <w:rPr>
      <w:rFonts w:ascii="Arial Narrow" w:eastAsiaTheme="majorEastAsia" w:hAnsi="Arial Narrow" w:cstheme="majorBidi"/>
      <w:b/>
      <w:bCs/>
      <w:color w:val="723233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6F0"/>
    <w:rPr>
      <w:rFonts w:ascii="Verdana" w:eastAsiaTheme="majorEastAsia" w:hAnsi="Verdana" w:cstheme="majorBidi"/>
      <w:bCs/>
      <w:i/>
      <w:color w:val="04314C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6F0"/>
    <w:rPr>
      <w:rFonts w:asciiTheme="majorHAnsi" w:eastAsiaTheme="majorEastAsia" w:hAnsiTheme="majorHAnsi" w:cstheme="majorBidi"/>
      <w:color w:val="04314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557"/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557"/>
    <w:rPr>
      <w:rFonts w:asciiTheme="majorHAnsi" w:eastAsiaTheme="majorEastAsia" w:hAnsiTheme="majorHAnsi" w:cstheme="majorBidi"/>
      <w:color w:val="365A7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F0"/>
    <w:pPr>
      <w:numPr>
        <w:ilvl w:val="1"/>
      </w:numPr>
    </w:pPr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6F0"/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3557"/>
    <w:rPr>
      <w:b/>
      <w:bCs/>
    </w:rPr>
  </w:style>
  <w:style w:type="character" w:styleId="Emphasis">
    <w:name w:val="Emphasis"/>
    <w:basedOn w:val="DefaultParagraphFont"/>
    <w:uiPriority w:val="20"/>
    <w:qFormat/>
    <w:rsid w:val="00EE3557"/>
    <w:rPr>
      <w:i/>
      <w:iCs/>
    </w:rPr>
  </w:style>
  <w:style w:type="paragraph" w:styleId="NoSpacing">
    <w:name w:val="No Spacing"/>
    <w:uiPriority w:val="1"/>
    <w:qFormat/>
    <w:rsid w:val="00EE35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35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55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EE3557"/>
    <w:pPr>
      <w:pBdr>
        <w:bottom w:val="single" w:sz="4" w:space="4" w:color="365A70" w:themeColor="accent1"/>
      </w:pBdr>
      <w:spacing w:before="200" w:after="280"/>
      <w:ind w:left="936" w:right="936"/>
    </w:pPr>
    <w:rPr>
      <w:b/>
      <w:bCs/>
      <w:i/>
      <w:iCs/>
      <w:color w:val="365A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557"/>
    <w:rPr>
      <w:b/>
      <w:bCs/>
      <w:i/>
      <w:iCs/>
      <w:color w:val="365A70" w:themeColor="accent1"/>
    </w:rPr>
  </w:style>
  <w:style w:type="character" w:styleId="SubtleEmphasis">
    <w:name w:val="Subtle Emphasis"/>
    <w:uiPriority w:val="19"/>
    <w:rsid w:val="001767A4"/>
    <w:rPr>
      <w:rFonts w:ascii="Verdana" w:hAnsi="Verdana"/>
    </w:rPr>
  </w:style>
  <w:style w:type="character" w:styleId="IntenseEmphasis">
    <w:name w:val="Intense Emphasis"/>
    <w:basedOn w:val="DefaultParagraphFont"/>
    <w:uiPriority w:val="21"/>
    <w:qFormat/>
    <w:rsid w:val="008C06F0"/>
    <w:rPr>
      <w:b/>
      <w:bCs/>
      <w:i/>
      <w:iCs/>
      <w:color w:val="04314C"/>
    </w:rPr>
  </w:style>
  <w:style w:type="character" w:styleId="SubtleReference">
    <w:name w:val="Subtle Reference"/>
    <w:basedOn w:val="DefaultParagraphFont"/>
    <w:uiPriority w:val="31"/>
    <w:rsid w:val="00EE3557"/>
    <w:rPr>
      <w:smallCaps/>
      <w:color w:val="FFC13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E3557"/>
    <w:rPr>
      <w:b/>
      <w:bCs/>
      <w:smallCaps/>
      <w:color w:val="FFC1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35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557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7A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7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7A1"/>
    <w:rPr>
      <w:vertAlign w:val="superscript"/>
    </w:rPr>
  </w:style>
  <w:style w:type="table" w:styleId="LightList-Accent1">
    <w:name w:val="Light List Accent 1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F57A6"/>
    <w:pPr>
      <w:spacing w:after="0" w:line="240" w:lineRule="auto"/>
    </w:pPr>
    <w:tblPr>
      <w:tblStyleRowBandSize w:val="1"/>
      <w:tblStyleColBandSize w:val="1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  <w:insideH w:val="single" w:sz="8" w:space="0" w:color="994345" w:themeColor="accent3"/>
        <w:insideV w:val="single" w:sz="8" w:space="0" w:color="99434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1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  <w:shd w:val="clear" w:color="auto" w:fill="E9CDCD" w:themeFill="accent3" w:themeFillTint="3F"/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  <w:shd w:val="clear" w:color="auto" w:fill="E9CDCD" w:themeFill="accent3" w:themeFillTint="3F"/>
      </w:tcPr>
    </w:tblStylePr>
    <w:tblStylePr w:type="band2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5F57A6"/>
    <w:pPr>
      <w:spacing w:after="0" w:line="240" w:lineRule="auto"/>
    </w:pPr>
    <w:tblPr>
      <w:tblStyleRowBandSize w:val="1"/>
      <w:tblStyleColBandSize w:val="1"/>
      <w:tblBorders>
        <w:top w:val="single" w:sz="8" w:space="0" w:color="BC6769" w:themeColor="accent3" w:themeTint="BF"/>
        <w:left w:val="single" w:sz="8" w:space="0" w:color="BC6769" w:themeColor="accent3" w:themeTint="BF"/>
        <w:bottom w:val="single" w:sz="8" w:space="0" w:color="BC6769" w:themeColor="accent3" w:themeTint="BF"/>
        <w:right w:val="single" w:sz="8" w:space="0" w:color="BC6769" w:themeColor="accent3" w:themeTint="BF"/>
        <w:insideH w:val="single" w:sz="8" w:space="0" w:color="BC676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06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6EE7"/>
    <w:pPr>
      <w:spacing w:after="0" w:line="240" w:lineRule="auto"/>
    </w:pPr>
    <w:rPr>
      <w:color w:val="284353" w:themeColor="accent1" w:themeShade="BF"/>
    </w:rPr>
    <w:tblPr>
      <w:tblStyleRowBandSize w:val="1"/>
      <w:tblStyleColBandSize w:val="1"/>
      <w:tblBorders>
        <w:top w:val="single" w:sz="8" w:space="0" w:color="365A70" w:themeColor="accent1"/>
        <w:bottom w:val="single" w:sz="8" w:space="0" w:color="365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FFC133" w:themeColor="accent2"/>
        <w:left w:val="single" w:sz="8" w:space="0" w:color="FFC133" w:themeColor="accent2"/>
        <w:bottom w:val="single" w:sz="8" w:space="0" w:color="FFC133" w:themeColor="accent2"/>
        <w:right w:val="single" w:sz="8" w:space="0" w:color="FFC133" w:themeColor="accent2"/>
        <w:insideH w:val="single" w:sz="8" w:space="0" w:color="FFC133" w:themeColor="accent2"/>
        <w:insideV w:val="single" w:sz="8" w:space="0" w:color="FFC1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1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</w:tcPr>
    </w:tblStylePr>
    <w:tblStylePr w:type="band1Vert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  <w:shd w:val="clear" w:color="auto" w:fill="FFEFCC" w:themeFill="accent2" w:themeFillTint="3F"/>
      </w:tcPr>
    </w:tblStylePr>
    <w:tblStylePr w:type="band1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  <w:shd w:val="clear" w:color="auto" w:fill="FFEFCC" w:themeFill="accent2" w:themeFillTint="3F"/>
      </w:tcPr>
    </w:tblStylePr>
    <w:tblStylePr w:type="band2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  <w:insideH w:val="single" w:sz="8" w:space="0" w:color="365A70" w:themeColor="accent1"/>
        <w:insideV w:val="single" w:sz="8" w:space="0" w:color="365A7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1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  <w:shd w:val="clear" w:color="auto" w:fill="C5D8E3" w:themeFill="accent1" w:themeFillTint="3F"/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  <w:shd w:val="clear" w:color="auto" w:fill="C5D8E3" w:themeFill="accent1" w:themeFillTint="3F"/>
      </w:tcPr>
    </w:tblStylePr>
    <w:tblStylePr w:type="band2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FFD066" w:themeColor="accent2" w:themeTint="BF"/>
        <w:left w:val="single" w:sz="8" w:space="0" w:color="FFD066" w:themeColor="accent2" w:themeTint="BF"/>
        <w:bottom w:val="single" w:sz="8" w:space="0" w:color="FFD066" w:themeColor="accent2" w:themeTint="BF"/>
        <w:right w:val="single" w:sz="8" w:space="0" w:color="FFD066" w:themeColor="accent2" w:themeTint="BF"/>
        <w:insideH w:val="single" w:sz="8" w:space="0" w:color="FFD0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  <w:shd w:val="clear" w:color="auto" w:fill="FFC1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5288AA" w:themeColor="accent1" w:themeTint="BF"/>
        <w:left w:val="single" w:sz="8" w:space="0" w:color="5288AA" w:themeColor="accent1" w:themeTint="BF"/>
        <w:bottom w:val="single" w:sz="8" w:space="0" w:color="5288AA" w:themeColor="accent1" w:themeTint="BF"/>
        <w:right w:val="single" w:sz="8" w:space="0" w:color="5288AA" w:themeColor="accent1" w:themeTint="BF"/>
        <w:insideH w:val="single" w:sz="8" w:space="0" w:color="5288A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F1"/>
    <w:pPr>
      <w:spacing w:after="60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67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72323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6F0"/>
    <w:pPr>
      <w:keepNext/>
      <w:keepLines/>
      <w:spacing w:before="200" w:after="0"/>
      <w:outlineLvl w:val="1"/>
    </w:pPr>
    <w:rPr>
      <w:rFonts w:ascii="Verdana" w:eastAsiaTheme="majorEastAsia" w:hAnsi="Verdana" w:cstheme="majorBidi"/>
      <w:bCs/>
      <w:i/>
      <w:color w:val="04314C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06F0"/>
    <w:pPr>
      <w:outlineLvl w:val="2"/>
    </w:pPr>
    <w:rPr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C06F0"/>
    <w:p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6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4314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5A70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06F0"/>
    <w:rPr>
      <w:rFonts w:ascii="Verdana" w:hAnsi="Verdana"/>
      <w:b/>
      <w:color w:val="04314C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06F0"/>
    <w:rPr>
      <w:rFonts w:ascii="Verdana" w:eastAsiaTheme="majorEastAsia" w:hAnsi="Verdana" w:cstheme="majorBidi"/>
      <w:bCs/>
      <w:i/>
      <w:color w:val="04314C"/>
      <w:sz w:val="24"/>
      <w:szCs w:val="26"/>
    </w:rPr>
  </w:style>
  <w:style w:type="table" w:styleId="TableGrid">
    <w:name w:val="Table Grid"/>
    <w:basedOn w:val="TableNormal"/>
    <w:uiPriority w:val="59"/>
    <w:rsid w:val="00D1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57D3"/>
    <w:rPr>
      <w:color w:val="99434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06F0"/>
    <w:rPr>
      <w:rFonts w:ascii="Verdana" w:eastAsiaTheme="majorEastAsia" w:hAnsi="Verdana" w:cstheme="majorBidi"/>
      <w:b/>
      <w:bCs/>
      <w:i/>
      <w:color w:val="04314C"/>
    </w:rPr>
  </w:style>
  <w:style w:type="paragraph" w:styleId="Header">
    <w:name w:val="header"/>
    <w:basedOn w:val="Normal"/>
    <w:link w:val="Head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10"/>
  </w:style>
  <w:style w:type="paragraph" w:styleId="Footer">
    <w:name w:val="footer"/>
    <w:basedOn w:val="Normal"/>
    <w:link w:val="Foot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10"/>
  </w:style>
  <w:style w:type="paragraph" w:styleId="Caption">
    <w:name w:val="caption"/>
    <w:basedOn w:val="Normal"/>
    <w:next w:val="Normal"/>
    <w:uiPriority w:val="35"/>
    <w:unhideWhenUsed/>
    <w:qFormat/>
    <w:rsid w:val="008C06F0"/>
    <w:pPr>
      <w:spacing w:line="240" w:lineRule="auto"/>
    </w:pPr>
    <w:rPr>
      <w:b/>
      <w:bCs/>
      <w:color w:val="04314C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5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1673"/>
    <w:rPr>
      <w:rFonts w:ascii="Arial Narrow" w:eastAsiaTheme="majorEastAsia" w:hAnsi="Arial Narrow" w:cstheme="majorBidi"/>
      <w:b/>
      <w:bCs/>
      <w:color w:val="723233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6F0"/>
    <w:rPr>
      <w:rFonts w:ascii="Verdana" w:eastAsiaTheme="majorEastAsia" w:hAnsi="Verdana" w:cstheme="majorBidi"/>
      <w:bCs/>
      <w:i/>
      <w:color w:val="04314C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6F0"/>
    <w:rPr>
      <w:rFonts w:asciiTheme="majorHAnsi" w:eastAsiaTheme="majorEastAsia" w:hAnsiTheme="majorHAnsi" w:cstheme="majorBidi"/>
      <w:color w:val="04314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557"/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557"/>
    <w:rPr>
      <w:rFonts w:asciiTheme="majorHAnsi" w:eastAsiaTheme="majorEastAsia" w:hAnsiTheme="majorHAnsi" w:cstheme="majorBidi"/>
      <w:color w:val="365A7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F0"/>
    <w:pPr>
      <w:numPr>
        <w:ilvl w:val="1"/>
      </w:numPr>
    </w:pPr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6F0"/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3557"/>
    <w:rPr>
      <w:b/>
      <w:bCs/>
    </w:rPr>
  </w:style>
  <w:style w:type="character" w:styleId="Emphasis">
    <w:name w:val="Emphasis"/>
    <w:basedOn w:val="DefaultParagraphFont"/>
    <w:uiPriority w:val="20"/>
    <w:qFormat/>
    <w:rsid w:val="00EE3557"/>
    <w:rPr>
      <w:i/>
      <w:iCs/>
    </w:rPr>
  </w:style>
  <w:style w:type="paragraph" w:styleId="NoSpacing">
    <w:name w:val="No Spacing"/>
    <w:uiPriority w:val="1"/>
    <w:qFormat/>
    <w:rsid w:val="00EE35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35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55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EE3557"/>
    <w:pPr>
      <w:pBdr>
        <w:bottom w:val="single" w:sz="4" w:space="4" w:color="365A70" w:themeColor="accent1"/>
      </w:pBdr>
      <w:spacing w:before="200" w:after="280"/>
      <w:ind w:left="936" w:right="936"/>
    </w:pPr>
    <w:rPr>
      <w:b/>
      <w:bCs/>
      <w:i/>
      <w:iCs/>
      <w:color w:val="365A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557"/>
    <w:rPr>
      <w:b/>
      <w:bCs/>
      <w:i/>
      <w:iCs/>
      <w:color w:val="365A70" w:themeColor="accent1"/>
    </w:rPr>
  </w:style>
  <w:style w:type="character" w:styleId="SubtleEmphasis">
    <w:name w:val="Subtle Emphasis"/>
    <w:uiPriority w:val="19"/>
    <w:rsid w:val="001767A4"/>
    <w:rPr>
      <w:rFonts w:ascii="Verdana" w:hAnsi="Verdana"/>
    </w:rPr>
  </w:style>
  <w:style w:type="character" w:styleId="IntenseEmphasis">
    <w:name w:val="Intense Emphasis"/>
    <w:basedOn w:val="DefaultParagraphFont"/>
    <w:uiPriority w:val="21"/>
    <w:qFormat/>
    <w:rsid w:val="008C06F0"/>
    <w:rPr>
      <w:b/>
      <w:bCs/>
      <w:i/>
      <w:iCs/>
      <w:color w:val="04314C"/>
    </w:rPr>
  </w:style>
  <w:style w:type="character" w:styleId="SubtleReference">
    <w:name w:val="Subtle Reference"/>
    <w:basedOn w:val="DefaultParagraphFont"/>
    <w:uiPriority w:val="31"/>
    <w:rsid w:val="00EE3557"/>
    <w:rPr>
      <w:smallCaps/>
      <w:color w:val="FFC13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E3557"/>
    <w:rPr>
      <w:b/>
      <w:bCs/>
      <w:smallCaps/>
      <w:color w:val="FFC1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35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557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7A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7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7A1"/>
    <w:rPr>
      <w:vertAlign w:val="superscript"/>
    </w:rPr>
  </w:style>
  <w:style w:type="table" w:styleId="LightList-Accent1">
    <w:name w:val="Light List Accent 1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F57A6"/>
    <w:pPr>
      <w:spacing w:after="0" w:line="240" w:lineRule="auto"/>
    </w:pPr>
    <w:tblPr>
      <w:tblStyleRowBandSize w:val="1"/>
      <w:tblStyleColBandSize w:val="1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  <w:insideH w:val="single" w:sz="8" w:space="0" w:color="994345" w:themeColor="accent3"/>
        <w:insideV w:val="single" w:sz="8" w:space="0" w:color="99434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1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  <w:shd w:val="clear" w:color="auto" w:fill="E9CDCD" w:themeFill="accent3" w:themeFillTint="3F"/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  <w:shd w:val="clear" w:color="auto" w:fill="E9CDCD" w:themeFill="accent3" w:themeFillTint="3F"/>
      </w:tcPr>
    </w:tblStylePr>
    <w:tblStylePr w:type="band2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5F57A6"/>
    <w:pPr>
      <w:spacing w:after="0" w:line="240" w:lineRule="auto"/>
    </w:pPr>
    <w:tblPr>
      <w:tblStyleRowBandSize w:val="1"/>
      <w:tblStyleColBandSize w:val="1"/>
      <w:tblBorders>
        <w:top w:val="single" w:sz="8" w:space="0" w:color="BC6769" w:themeColor="accent3" w:themeTint="BF"/>
        <w:left w:val="single" w:sz="8" w:space="0" w:color="BC6769" w:themeColor="accent3" w:themeTint="BF"/>
        <w:bottom w:val="single" w:sz="8" w:space="0" w:color="BC6769" w:themeColor="accent3" w:themeTint="BF"/>
        <w:right w:val="single" w:sz="8" w:space="0" w:color="BC6769" w:themeColor="accent3" w:themeTint="BF"/>
        <w:insideH w:val="single" w:sz="8" w:space="0" w:color="BC676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06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6EE7"/>
    <w:pPr>
      <w:spacing w:after="0" w:line="240" w:lineRule="auto"/>
    </w:pPr>
    <w:rPr>
      <w:color w:val="284353" w:themeColor="accent1" w:themeShade="BF"/>
    </w:rPr>
    <w:tblPr>
      <w:tblStyleRowBandSize w:val="1"/>
      <w:tblStyleColBandSize w:val="1"/>
      <w:tblBorders>
        <w:top w:val="single" w:sz="8" w:space="0" w:color="365A70" w:themeColor="accent1"/>
        <w:bottom w:val="single" w:sz="8" w:space="0" w:color="365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FFC133" w:themeColor="accent2"/>
        <w:left w:val="single" w:sz="8" w:space="0" w:color="FFC133" w:themeColor="accent2"/>
        <w:bottom w:val="single" w:sz="8" w:space="0" w:color="FFC133" w:themeColor="accent2"/>
        <w:right w:val="single" w:sz="8" w:space="0" w:color="FFC133" w:themeColor="accent2"/>
        <w:insideH w:val="single" w:sz="8" w:space="0" w:color="FFC133" w:themeColor="accent2"/>
        <w:insideV w:val="single" w:sz="8" w:space="0" w:color="FFC1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1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</w:tcPr>
    </w:tblStylePr>
    <w:tblStylePr w:type="band1Vert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  <w:shd w:val="clear" w:color="auto" w:fill="FFEFCC" w:themeFill="accent2" w:themeFillTint="3F"/>
      </w:tcPr>
    </w:tblStylePr>
    <w:tblStylePr w:type="band1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  <w:shd w:val="clear" w:color="auto" w:fill="FFEFCC" w:themeFill="accent2" w:themeFillTint="3F"/>
      </w:tcPr>
    </w:tblStylePr>
    <w:tblStylePr w:type="band2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  <w:insideH w:val="single" w:sz="8" w:space="0" w:color="365A70" w:themeColor="accent1"/>
        <w:insideV w:val="single" w:sz="8" w:space="0" w:color="365A7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1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  <w:shd w:val="clear" w:color="auto" w:fill="C5D8E3" w:themeFill="accent1" w:themeFillTint="3F"/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  <w:shd w:val="clear" w:color="auto" w:fill="C5D8E3" w:themeFill="accent1" w:themeFillTint="3F"/>
      </w:tcPr>
    </w:tblStylePr>
    <w:tblStylePr w:type="band2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FFD066" w:themeColor="accent2" w:themeTint="BF"/>
        <w:left w:val="single" w:sz="8" w:space="0" w:color="FFD066" w:themeColor="accent2" w:themeTint="BF"/>
        <w:bottom w:val="single" w:sz="8" w:space="0" w:color="FFD066" w:themeColor="accent2" w:themeTint="BF"/>
        <w:right w:val="single" w:sz="8" w:space="0" w:color="FFD066" w:themeColor="accent2" w:themeTint="BF"/>
        <w:insideH w:val="single" w:sz="8" w:space="0" w:color="FFD0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  <w:shd w:val="clear" w:color="auto" w:fill="FFC1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Borders>
        <w:top w:val="single" w:sz="8" w:space="0" w:color="5288AA" w:themeColor="accent1" w:themeTint="BF"/>
        <w:left w:val="single" w:sz="8" w:space="0" w:color="5288AA" w:themeColor="accent1" w:themeTint="BF"/>
        <w:bottom w:val="single" w:sz="8" w:space="0" w:color="5288AA" w:themeColor="accent1" w:themeTint="BF"/>
        <w:right w:val="single" w:sz="8" w:space="0" w:color="5288AA" w:themeColor="accent1" w:themeTint="BF"/>
        <w:insideH w:val="single" w:sz="8" w:space="0" w:color="5288A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pero\AppData\Local\Microsoft\Windows\Temporary%20Internet%20Files\Content.IE5\M222WPUZ\2.%20Shelter%20Cluster%20Word%20Template%20(2007%20and%20later).dotx" TargetMode="External"/></Relationships>
</file>

<file path=word/theme/theme1.xml><?xml version="1.0" encoding="utf-8"?>
<a:theme xmlns:a="http://schemas.openxmlformats.org/drawingml/2006/main" name="Office Theme">
  <a:themeElements>
    <a:clrScheme name="Shelter Cluster 3 Soft">
      <a:dk1>
        <a:sysClr val="windowText" lastClr="000000"/>
      </a:dk1>
      <a:lt1>
        <a:sysClr val="window" lastClr="FFFFFF"/>
      </a:lt1>
      <a:dk2>
        <a:srgbClr val="04314C"/>
      </a:dk2>
      <a:lt2>
        <a:srgbClr val="F6F6F6"/>
      </a:lt2>
      <a:accent1>
        <a:srgbClr val="365A70"/>
      </a:accent1>
      <a:accent2>
        <a:srgbClr val="FFC133"/>
      </a:accent2>
      <a:accent3>
        <a:srgbClr val="994345"/>
      </a:accent3>
      <a:accent4>
        <a:srgbClr val="84C559"/>
      </a:accent4>
      <a:accent5>
        <a:srgbClr val="FD3333"/>
      </a:accent5>
      <a:accent6>
        <a:srgbClr val="459FD5"/>
      </a:accent6>
      <a:hlink>
        <a:srgbClr val="994345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A5D493A4FFE498D319528BB467A34" ma:contentTypeVersion="5" ma:contentTypeDescription="Create a new document." ma:contentTypeScope="" ma:versionID="11ec9aea9b1d3ac42ce7e970bae708c8">
  <xsd:schema xmlns:xsd="http://www.w3.org/2001/XMLSchema" xmlns:xs="http://www.w3.org/2001/XMLSchema" xmlns:p="http://schemas.microsoft.com/office/2006/metadata/properties" xmlns:ns2="96664bca-06c0-4657-b6f9-0a997f5ff9b9" targetNamespace="http://schemas.microsoft.com/office/2006/metadata/properties" ma:root="true" ma:fieldsID="fc0d6eb600870ed0ea0abd446f02cd74" ns2:_="">
    <xsd:import namespace="96664bca-06c0-4657-b6f9-0a997f5ff9b9"/>
    <xsd:element name="properties">
      <xsd:complexType>
        <xsd:sequence>
          <xsd:element name="documentManagement">
            <xsd:complexType>
              <xsd:all>
                <xsd:element ref="ns2:Websio_x0020_Document_x0020_Preview" minOccurs="0"/>
                <xsd:element ref="ns2:ff39aabcbcfa4b29888983c5e6d736f9" minOccurs="0"/>
                <xsd:element ref="ns2:TaxCatchAl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4bca-06c0-4657-b6f9-0a997f5ff9b9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8" nillable="true" ma:displayName="Websio Document Preview" ma:hidden="true" ma:internalName="Websio_x0020_Document_x0020_Preview">
      <xsd:simpleType>
        <xsd:restriction base="dms:Text"/>
      </xsd:simpleType>
    </xsd:element>
    <xsd:element name="ff39aabcbcfa4b29888983c5e6d736f9" ma:index="10" nillable="true" ma:taxonomy="true" ma:internalName="ff39aabcbcfa4b29888983c5e6d736f9" ma:taxonomyFieldName="Communications" ma:displayName="Communications" ma:default="" ma:fieldId="{ff39aabc-bcfa-4b29-8889-83c5e6d736f9}" ma:sspId="31bb8de2-2522-46a2-961a-21ec87b7ce6b" ma:termSetId="2f8f2b4b-d4e1-4fa6-a1ae-b4e143ba8f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a036ed0-d222-47b6-8583-8ea0c1662976}" ma:internalName="TaxCatchAll" ma:showField="CatchAllData" ma:web="96664bca-06c0-4657-b6f9-0a997f5ff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Other Keywords" ma:fieldId="{23f27201-bee3-471e-b2e7-b64fd8b7ca38}" ma:taxonomyMulti="true" ma:sspId="31bb8de2-2522-46a2-961a-21ec87b7ce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o_x0020_Document_x0020_Preview xmlns="96664bca-06c0-4657-b6f9-0a997f5ff9b9">/Global/_layouts/WebsioPreviewField/preview.aspx?ID=407d3656-0055-44c0-b521-7ca8ec2b90e3&amp;WebID=30d679d3-1a3d-45e2-8217-3a6e66821850&amp;SiteID=0e29c24b-3e6a-4c7c-8cc1-69b27805b55c</Websio_x0020_Document_x0020_Preview>
    <TaxKeywordTaxHTField xmlns="96664bca-06c0-4657-b6f9-0a997f5ff9b9">
      <Terms xmlns="http://schemas.microsoft.com/office/infopath/2007/PartnerControls"/>
    </TaxKeywordTaxHTField>
    <ff39aabcbcfa4b29888983c5e6d736f9 xmlns="96664bca-06c0-4657-b6f9-0a997f5ff9b9">
      <Terms xmlns="http://schemas.microsoft.com/office/infopath/2007/PartnerControls"/>
    </ff39aabcbcfa4b29888983c5e6d736f9>
    <TaxCatchAll xmlns="96664bca-06c0-4657-b6f9-0a997f5ff9b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209E-44C9-46C4-89D4-2AC600CD3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64bca-06c0-4657-b6f9-0a997f5ff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D3D78-6EFB-430B-B90C-F2AE01014930}">
  <ds:schemaRefs>
    <ds:schemaRef ds:uri="http://schemas.microsoft.com/office/2006/metadata/properties"/>
    <ds:schemaRef ds:uri="http://schemas.microsoft.com/office/infopath/2007/PartnerControls"/>
    <ds:schemaRef ds:uri="96664bca-06c0-4657-b6f9-0a997f5ff9b9"/>
  </ds:schemaRefs>
</ds:datastoreItem>
</file>

<file path=customXml/itemProps3.xml><?xml version="1.0" encoding="utf-8"?>
<ds:datastoreItem xmlns:ds="http://schemas.openxmlformats.org/officeDocument/2006/customXml" ds:itemID="{7FA08F33-3400-49F2-9DC1-ECEFEAF99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49C79-D018-4B08-B40B-E970E2CD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Shelter Cluster Word Template (2007 and later)</Template>
  <TotalTime>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Shelter Cluster Word Template (2007 and later)</vt:lpstr>
    </vt:vector>
  </TitlesOfParts>
  <Company>Global Shelter Cluster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Shelter Cluster Word Template (2007 and later)</dc:title>
  <dc:creator>prospero</dc:creator>
  <cp:lastModifiedBy>ASHMORE Joseph</cp:lastModifiedBy>
  <cp:revision>3</cp:revision>
  <cp:lastPrinted>2013-03-26T13:18:00Z</cp:lastPrinted>
  <dcterms:created xsi:type="dcterms:W3CDTF">2014-08-05T11:09:00Z</dcterms:created>
  <dcterms:modified xsi:type="dcterms:W3CDTF">2014-08-06T14:41:00Z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0x010100EA1A5D493A4FFE498D319528BB467A34</vt:lpwstr>
  </property>
  <property fmtid="{D5CDD505-2E9C-101B-9397-08002B2CF9AE}" pid="3" name="TaxKeyword">
    <vt:lpwstr/>
  </property>
</Properties>
</file>